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81697" w:rsidRDefault="00381697">
      <w:pPr>
        <w:contextualSpacing/>
        <w:rPr>
          <w:b/>
          <w:u w:val="single"/>
        </w:rPr>
      </w:pPr>
    </w:p>
    <w:p w:rsidR="00381697" w:rsidRDefault="00381697" w:rsidP="00381697">
      <w:pPr>
        <w:contextualSpacing/>
      </w:pPr>
      <w:r w:rsidRPr="00381697">
        <w:t xml:space="preserve">Gregory Lyall </w:t>
      </w:r>
    </w:p>
    <w:p w:rsidR="00381697" w:rsidRDefault="00381697" w:rsidP="00381697">
      <w:pPr>
        <w:contextualSpacing/>
      </w:pPr>
      <w:r>
        <w:t xml:space="preserve">Database Management </w:t>
      </w:r>
    </w:p>
    <w:p w:rsidR="00381697" w:rsidRDefault="00381697" w:rsidP="00381697">
      <w:pPr>
        <w:contextualSpacing/>
      </w:pPr>
      <w:r>
        <w:t xml:space="preserve">Dr. Revas </w:t>
      </w:r>
    </w:p>
    <w:p w:rsidR="00381697" w:rsidRPr="00381697" w:rsidRDefault="00381697" w:rsidP="00381697">
      <w:pPr>
        <w:contextualSpacing/>
      </w:pPr>
      <w:r>
        <w:t>April 6</w:t>
      </w:r>
      <w:r w:rsidRPr="00381697">
        <w:rPr>
          <w:vertAlign w:val="superscript"/>
        </w:rPr>
        <w:t>th</w:t>
      </w:r>
      <w:r>
        <w:rPr>
          <w:vertAlign w:val="superscript"/>
        </w:rPr>
        <w:t>,</w:t>
      </w:r>
      <w:bookmarkStart w:id="0" w:name="_GoBack"/>
      <w:bookmarkEnd w:id="0"/>
      <w:r>
        <w:t xml:space="preserve"> 2016</w:t>
      </w:r>
    </w:p>
    <w:p w:rsidR="00381697" w:rsidRPr="00381697" w:rsidRDefault="00381697" w:rsidP="00381697">
      <w:pPr>
        <w:contextualSpacing/>
        <w:rPr>
          <w:b/>
        </w:rPr>
      </w:pPr>
    </w:p>
    <w:p w:rsidR="00153041" w:rsidRDefault="00381697">
      <w:pPr>
        <w:numPr>
          <w:ilvl w:val="0"/>
          <w:numId w:val="4"/>
        </w:numPr>
        <w:ind w:hanging="360"/>
        <w:contextualSpacing/>
        <w:rPr>
          <w:b/>
        </w:rPr>
      </w:pPr>
      <w:proofErr w:type="spellStart"/>
      <w:r>
        <w:rPr>
          <w:b/>
          <w:u w:val="single"/>
        </w:rPr>
        <w:t>Tycho</w:t>
      </w:r>
      <w:proofErr w:type="spellEnd"/>
      <w:r>
        <w:rPr>
          <w:b/>
          <w:u w:val="single"/>
        </w:rPr>
        <w:t xml:space="preserve"> CEO Fred Johnson has put together a spreadsheet of all the data he has so far, which he personally collected </w:t>
      </w:r>
    </w:p>
    <w:p w:rsidR="00153041" w:rsidRDefault="00381697">
      <w:pPr>
        <w:numPr>
          <w:ilvl w:val="0"/>
          <w:numId w:val="3"/>
        </w:numPr>
        <w:ind w:left="1440" w:hanging="360"/>
        <w:contextualSpacing/>
        <w:rPr>
          <w:b/>
        </w:rPr>
      </w:pPr>
      <w:r>
        <w:rPr>
          <w:b/>
          <w:u w:val="single"/>
        </w:rPr>
        <w:t>As he shows you the spreadsheet, having just signed your consulting agreement, he asks what you think of it. How do you reply?</w:t>
      </w:r>
    </w:p>
    <w:p w:rsidR="00153041" w:rsidRDefault="00381697">
      <w:pPr>
        <w:numPr>
          <w:ilvl w:val="2"/>
          <w:numId w:val="3"/>
        </w:numPr>
        <w:ind w:hanging="360"/>
        <w:contextualSpacing/>
        <w:rPr>
          <w:b/>
        </w:rPr>
      </w:pPr>
      <w:r>
        <w:t>You tell the CEO he has done a great job. That he is very easy to read the data in the spreadsheet.  You thank him for his hard work and for gathering all the data for you.  You tell him that you need to rework the table to have isolated data and have to p</w:t>
      </w:r>
      <w:r>
        <w:t>ut the data into 1</w:t>
      </w:r>
      <w:proofErr w:type="gramStart"/>
      <w:r>
        <w:t>NF(</w:t>
      </w:r>
      <w:proofErr w:type="gramEnd"/>
      <w:r>
        <w:t>First Normal Form).</w:t>
      </w:r>
    </w:p>
    <w:p w:rsidR="00153041" w:rsidRDefault="00381697">
      <w:pPr>
        <w:numPr>
          <w:ilvl w:val="0"/>
          <w:numId w:val="3"/>
        </w:numPr>
        <w:ind w:left="1440" w:hanging="360"/>
        <w:contextualSpacing/>
        <w:rPr>
          <w:b/>
        </w:rPr>
      </w:pPr>
      <w:r>
        <w:rPr>
          <w:b/>
          <w:u w:val="single"/>
        </w:rPr>
        <w:t xml:space="preserve">Put this data in 1NF and </w:t>
      </w:r>
      <w:proofErr w:type="spellStart"/>
      <w:r>
        <w:rPr>
          <w:b/>
          <w:u w:val="single"/>
        </w:rPr>
        <w:t>DIsplay</w:t>
      </w:r>
      <w:proofErr w:type="spellEnd"/>
      <w:r>
        <w:rPr>
          <w:b/>
          <w:u w:val="single"/>
        </w:rPr>
        <w:t xml:space="preserve"> it. (Show me the table; No SQL.)</w:t>
      </w:r>
    </w:p>
    <w:p w:rsidR="00153041" w:rsidRDefault="00381697">
      <w:r>
        <w:rPr>
          <w:b/>
          <w:u w:val="single"/>
        </w:rPr>
        <w:tab/>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53041">
        <w:tc>
          <w:tcPr>
            <w:tcW w:w="2340" w:type="dxa"/>
            <w:tcMar>
              <w:top w:w="100" w:type="dxa"/>
              <w:left w:w="100" w:type="dxa"/>
              <w:bottom w:w="100" w:type="dxa"/>
              <w:right w:w="100" w:type="dxa"/>
            </w:tcMar>
          </w:tcPr>
          <w:p w:rsidR="00153041" w:rsidRDefault="00381697">
            <w:pPr>
              <w:widowControl w:val="0"/>
              <w:spacing w:line="240" w:lineRule="auto"/>
            </w:pPr>
            <w:r>
              <w:t xml:space="preserve">Package ID </w:t>
            </w:r>
          </w:p>
        </w:tc>
        <w:tc>
          <w:tcPr>
            <w:tcW w:w="2340" w:type="dxa"/>
            <w:tcMar>
              <w:top w:w="100" w:type="dxa"/>
              <w:left w:w="100" w:type="dxa"/>
              <w:bottom w:w="100" w:type="dxa"/>
              <w:right w:w="100" w:type="dxa"/>
            </w:tcMar>
          </w:tcPr>
          <w:p w:rsidR="00153041" w:rsidRDefault="00381697">
            <w:pPr>
              <w:widowControl w:val="0"/>
              <w:spacing w:line="240" w:lineRule="auto"/>
            </w:pPr>
            <w:proofErr w:type="spellStart"/>
            <w:r>
              <w:t>TagNumber</w:t>
            </w:r>
            <w:proofErr w:type="spellEnd"/>
          </w:p>
        </w:tc>
        <w:tc>
          <w:tcPr>
            <w:tcW w:w="2340" w:type="dxa"/>
            <w:tcMar>
              <w:top w:w="100" w:type="dxa"/>
              <w:left w:w="100" w:type="dxa"/>
              <w:bottom w:w="100" w:type="dxa"/>
              <w:right w:w="100" w:type="dxa"/>
            </w:tcMar>
          </w:tcPr>
          <w:p w:rsidR="00153041" w:rsidRDefault="00381697">
            <w:pPr>
              <w:widowControl w:val="0"/>
              <w:spacing w:line="240" w:lineRule="auto"/>
            </w:pPr>
            <w:proofErr w:type="spellStart"/>
            <w:r>
              <w:t>InstallDate</w:t>
            </w:r>
            <w:proofErr w:type="spellEnd"/>
          </w:p>
        </w:tc>
        <w:tc>
          <w:tcPr>
            <w:tcW w:w="2340" w:type="dxa"/>
            <w:tcMar>
              <w:top w:w="100" w:type="dxa"/>
              <w:left w:w="100" w:type="dxa"/>
              <w:bottom w:w="100" w:type="dxa"/>
              <w:right w:w="100" w:type="dxa"/>
            </w:tcMar>
          </w:tcPr>
          <w:p w:rsidR="00153041" w:rsidRDefault="00381697">
            <w:pPr>
              <w:widowControl w:val="0"/>
              <w:spacing w:line="240" w:lineRule="auto"/>
            </w:pPr>
            <w:proofErr w:type="spellStart"/>
            <w:r>
              <w:t>SoftwareCostUSD</w:t>
            </w:r>
            <w:proofErr w:type="spellEnd"/>
          </w:p>
        </w:tc>
      </w:tr>
      <w:tr w:rsidR="00153041">
        <w:tc>
          <w:tcPr>
            <w:tcW w:w="2340" w:type="dxa"/>
            <w:tcMar>
              <w:top w:w="100" w:type="dxa"/>
              <w:left w:w="100" w:type="dxa"/>
              <w:bottom w:w="100" w:type="dxa"/>
              <w:right w:w="100" w:type="dxa"/>
            </w:tcMar>
          </w:tcPr>
          <w:p w:rsidR="00153041" w:rsidRDefault="00381697">
            <w:pPr>
              <w:widowControl w:val="0"/>
              <w:spacing w:line="240" w:lineRule="auto"/>
            </w:pPr>
            <w:r>
              <w:t xml:space="preserve">AC01 </w:t>
            </w:r>
          </w:p>
        </w:tc>
        <w:tc>
          <w:tcPr>
            <w:tcW w:w="2340" w:type="dxa"/>
            <w:tcMar>
              <w:top w:w="100" w:type="dxa"/>
              <w:left w:w="100" w:type="dxa"/>
              <w:bottom w:w="100" w:type="dxa"/>
              <w:right w:w="100" w:type="dxa"/>
            </w:tcMar>
          </w:tcPr>
          <w:p w:rsidR="00153041" w:rsidRDefault="00381697">
            <w:pPr>
              <w:widowControl w:val="0"/>
              <w:spacing w:line="240" w:lineRule="auto"/>
            </w:pPr>
            <w:r>
              <w:t>32808</w:t>
            </w:r>
          </w:p>
        </w:tc>
        <w:tc>
          <w:tcPr>
            <w:tcW w:w="2340" w:type="dxa"/>
            <w:tcMar>
              <w:top w:w="100" w:type="dxa"/>
              <w:left w:w="100" w:type="dxa"/>
              <w:bottom w:w="100" w:type="dxa"/>
              <w:right w:w="100" w:type="dxa"/>
            </w:tcMar>
          </w:tcPr>
          <w:p w:rsidR="00153041" w:rsidRDefault="00381697">
            <w:pPr>
              <w:widowControl w:val="0"/>
              <w:spacing w:line="240" w:lineRule="auto"/>
            </w:pPr>
            <w:r>
              <w:t>09-13-2005</w:t>
            </w:r>
          </w:p>
        </w:tc>
        <w:tc>
          <w:tcPr>
            <w:tcW w:w="2340" w:type="dxa"/>
            <w:tcMar>
              <w:top w:w="100" w:type="dxa"/>
              <w:left w:w="100" w:type="dxa"/>
              <w:bottom w:w="100" w:type="dxa"/>
              <w:right w:w="100" w:type="dxa"/>
            </w:tcMar>
          </w:tcPr>
          <w:p w:rsidR="00153041" w:rsidRDefault="00381697">
            <w:pPr>
              <w:widowControl w:val="0"/>
              <w:spacing w:line="240" w:lineRule="auto"/>
            </w:pPr>
            <w:r>
              <w:t>$754.95</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DB32</w:t>
            </w:r>
          </w:p>
        </w:tc>
        <w:tc>
          <w:tcPr>
            <w:tcW w:w="2340" w:type="dxa"/>
            <w:tcMar>
              <w:top w:w="100" w:type="dxa"/>
              <w:left w:w="100" w:type="dxa"/>
              <w:bottom w:w="100" w:type="dxa"/>
              <w:right w:w="100" w:type="dxa"/>
            </w:tcMar>
          </w:tcPr>
          <w:p w:rsidR="00153041" w:rsidRDefault="00381697">
            <w:pPr>
              <w:widowControl w:val="0"/>
              <w:spacing w:line="240" w:lineRule="auto"/>
            </w:pPr>
            <w:r>
              <w:t>32808</w:t>
            </w:r>
          </w:p>
        </w:tc>
        <w:tc>
          <w:tcPr>
            <w:tcW w:w="2340" w:type="dxa"/>
            <w:tcMar>
              <w:top w:w="100" w:type="dxa"/>
              <w:left w:w="100" w:type="dxa"/>
              <w:bottom w:w="100" w:type="dxa"/>
              <w:right w:w="100" w:type="dxa"/>
            </w:tcMar>
          </w:tcPr>
          <w:p w:rsidR="00153041" w:rsidRDefault="00381697">
            <w:pPr>
              <w:widowControl w:val="0"/>
              <w:spacing w:line="240" w:lineRule="auto"/>
            </w:pPr>
            <w:r>
              <w:t>12-03-2005</w:t>
            </w:r>
          </w:p>
        </w:tc>
        <w:tc>
          <w:tcPr>
            <w:tcW w:w="2340" w:type="dxa"/>
            <w:tcMar>
              <w:top w:w="100" w:type="dxa"/>
              <w:left w:w="100" w:type="dxa"/>
              <w:bottom w:w="100" w:type="dxa"/>
              <w:right w:w="100" w:type="dxa"/>
            </w:tcMar>
          </w:tcPr>
          <w:p w:rsidR="00153041" w:rsidRDefault="00381697">
            <w:pPr>
              <w:widowControl w:val="0"/>
              <w:spacing w:line="240" w:lineRule="auto"/>
            </w:pPr>
            <w:r>
              <w:t>$380.00</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DB32</w:t>
            </w:r>
          </w:p>
        </w:tc>
        <w:tc>
          <w:tcPr>
            <w:tcW w:w="2340" w:type="dxa"/>
            <w:tcMar>
              <w:top w:w="100" w:type="dxa"/>
              <w:left w:w="100" w:type="dxa"/>
              <w:bottom w:w="100" w:type="dxa"/>
              <w:right w:w="100" w:type="dxa"/>
            </w:tcMar>
          </w:tcPr>
          <w:p w:rsidR="00153041" w:rsidRDefault="00381697">
            <w:pPr>
              <w:widowControl w:val="0"/>
              <w:spacing w:line="240" w:lineRule="auto"/>
            </w:pPr>
            <w:r>
              <w:t>37681</w:t>
            </w:r>
          </w:p>
        </w:tc>
        <w:tc>
          <w:tcPr>
            <w:tcW w:w="2340" w:type="dxa"/>
            <w:tcMar>
              <w:top w:w="100" w:type="dxa"/>
              <w:left w:w="100" w:type="dxa"/>
              <w:bottom w:w="100" w:type="dxa"/>
              <w:right w:w="100" w:type="dxa"/>
            </w:tcMar>
          </w:tcPr>
          <w:p w:rsidR="00153041" w:rsidRDefault="00381697">
            <w:pPr>
              <w:widowControl w:val="0"/>
              <w:spacing w:line="240" w:lineRule="auto"/>
            </w:pPr>
            <w:r>
              <w:t>06-15-2005</w:t>
            </w:r>
          </w:p>
        </w:tc>
        <w:tc>
          <w:tcPr>
            <w:tcW w:w="2340" w:type="dxa"/>
            <w:tcMar>
              <w:top w:w="100" w:type="dxa"/>
              <w:left w:w="100" w:type="dxa"/>
              <w:bottom w:w="100" w:type="dxa"/>
              <w:right w:w="100" w:type="dxa"/>
            </w:tcMar>
          </w:tcPr>
          <w:p w:rsidR="00153041" w:rsidRDefault="00381697">
            <w:pPr>
              <w:widowControl w:val="0"/>
              <w:spacing w:line="240" w:lineRule="auto"/>
            </w:pPr>
            <w:r>
              <w:t>$380.00</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DB33</w:t>
            </w:r>
          </w:p>
        </w:tc>
        <w:tc>
          <w:tcPr>
            <w:tcW w:w="2340" w:type="dxa"/>
            <w:tcMar>
              <w:top w:w="100" w:type="dxa"/>
              <w:left w:w="100" w:type="dxa"/>
              <w:bottom w:w="100" w:type="dxa"/>
              <w:right w:w="100" w:type="dxa"/>
            </w:tcMar>
          </w:tcPr>
          <w:p w:rsidR="00153041" w:rsidRDefault="00381697">
            <w:pPr>
              <w:widowControl w:val="0"/>
              <w:spacing w:line="240" w:lineRule="auto"/>
            </w:pPr>
            <w:r>
              <w:t>57772</w:t>
            </w:r>
          </w:p>
        </w:tc>
        <w:tc>
          <w:tcPr>
            <w:tcW w:w="2340" w:type="dxa"/>
            <w:tcMar>
              <w:top w:w="100" w:type="dxa"/>
              <w:left w:w="100" w:type="dxa"/>
              <w:bottom w:w="100" w:type="dxa"/>
              <w:right w:w="100" w:type="dxa"/>
            </w:tcMar>
          </w:tcPr>
          <w:p w:rsidR="00153041" w:rsidRDefault="00381697">
            <w:pPr>
              <w:widowControl w:val="0"/>
              <w:spacing w:line="240" w:lineRule="auto"/>
            </w:pPr>
            <w:r>
              <w:t>5-27-2005</w:t>
            </w:r>
          </w:p>
        </w:tc>
        <w:tc>
          <w:tcPr>
            <w:tcW w:w="2340" w:type="dxa"/>
            <w:tcMar>
              <w:top w:w="100" w:type="dxa"/>
              <w:left w:w="100" w:type="dxa"/>
              <w:bottom w:w="100" w:type="dxa"/>
              <w:right w:w="100" w:type="dxa"/>
            </w:tcMar>
          </w:tcPr>
          <w:p w:rsidR="00153041" w:rsidRDefault="00381697">
            <w:pPr>
              <w:widowControl w:val="0"/>
              <w:spacing w:line="240" w:lineRule="auto"/>
            </w:pPr>
            <w:r>
              <w:t>$412.77</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WP08</w:t>
            </w:r>
          </w:p>
        </w:tc>
        <w:tc>
          <w:tcPr>
            <w:tcW w:w="2340" w:type="dxa"/>
            <w:tcMar>
              <w:top w:w="100" w:type="dxa"/>
              <w:left w:w="100" w:type="dxa"/>
              <w:bottom w:w="100" w:type="dxa"/>
              <w:right w:w="100" w:type="dxa"/>
            </w:tcMar>
          </w:tcPr>
          <w:p w:rsidR="00153041" w:rsidRDefault="00381697">
            <w:pPr>
              <w:widowControl w:val="0"/>
              <w:spacing w:line="240" w:lineRule="auto"/>
            </w:pPr>
            <w:r>
              <w:t>32808</w:t>
            </w:r>
          </w:p>
        </w:tc>
        <w:tc>
          <w:tcPr>
            <w:tcW w:w="2340" w:type="dxa"/>
            <w:tcMar>
              <w:top w:w="100" w:type="dxa"/>
              <w:left w:w="100" w:type="dxa"/>
              <w:bottom w:w="100" w:type="dxa"/>
              <w:right w:w="100" w:type="dxa"/>
            </w:tcMar>
          </w:tcPr>
          <w:p w:rsidR="00153041" w:rsidRDefault="00381697">
            <w:pPr>
              <w:widowControl w:val="0"/>
              <w:spacing w:line="240" w:lineRule="auto"/>
            </w:pPr>
            <w:r>
              <w:t>01-12-2006</w:t>
            </w:r>
          </w:p>
        </w:tc>
        <w:tc>
          <w:tcPr>
            <w:tcW w:w="2340" w:type="dxa"/>
            <w:tcMar>
              <w:top w:w="100" w:type="dxa"/>
              <w:left w:w="100" w:type="dxa"/>
              <w:bottom w:w="100" w:type="dxa"/>
              <w:right w:w="100" w:type="dxa"/>
            </w:tcMar>
          </w:tcPr>
          <w:p w:rsidR="00153041" w:rsidRDefault="00381697">
            <w:pPr>
              <w:widowControl w:val="0"/>
              <w:spacing w:line="240" w:lineRule="auto"/>
            </w:pPr>
            <w:r>
              <w:t>$185.00</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WP08</w:t>
            </w:r>
          </w:p>
        </w:tc>
        <w:tc>
          <w:tcPr>
            <w:tcW w:w="2340" w:type="dxa"/>
            <w:tcMar>
              <w:top w:w="100" w:type="dxa"/>
              <w:left w:w="100" w:type="dxa"/>
              <w:bottom w:w="100" w:type="dxa"/>
              <w:right w:w="100" w:type="dxa"/>
            </w:tcMar>
          </w:tcPr>
          <w:p w:rsidR="00153041" w:rsidRDefault="00381697">
            <w:pPr>
              <w:widowControl w:val="0"/>
              <w:spacing w:line="240" w:lineRule="auto"/>
            </w:pPr>
            <w:r>
              <w:t>37691</w:t>
            </w:r>
          </w:p>
        </w:tc>
        <w:tc>
          <w:tcPr>
            <w:tcW w:w="2340" w:type="dxa"/>
            <w:tcMar>
              <w:top w:w="100" w:type="dxa"/>
              <w:left w:w="100" w:type="dxa"/>
              <w:bottom w:w="100" w:type="dxa"/>
              <w:right w:w="100" w:type="dxa"/>
            </w:tcMar>
          </w:tcPr>
          <w:p w:rsidR="00153041" w:rsidRDefault="00381697">
            <w:pPr>
              <w:widowControl w:val="0"/>
              <w:spacing w:line="240" w:lineRule="auto"/>
            </w:pPr>
            <w:r>
              <w:t>06-15-2005</w:t>
            </w:r>
          </w:p>
        </w:tc>
        <w:tc>
          <w:tcPr>
            <w:tcW w:w="2340" w:type="dxa"/>
            <w:tcMar>
              <w:top w:w="100" w:type="dxa"/>
              <w:left w:w="100" w:type="dxa"/>
              <w:bottom w:w="100" w:type="dxa"/>
              <w:right w:w="100" w:type="dxa"/>
            </w:tcMar>
          </w:tcPr>
          <w:p w:rsidR="00153041" w:rsidRDefault="00381697">
            <w:pPr>
              <w:widowControl w:val="0"/>
              <w:spacing w:line="240" w:lineRule="auto"/>
            </w:pPr>
            <w:r>
              <w:t>$227.50</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WP08</w:t>
            </w:r>
          </w:p>
        </w:tc>
        <w:tc>
          <w:tcPr>
            <w:tcW w:w="2340" w:type="dxa"/>
            <w:tcMar>
              <w:top w:w="100" w:type="dxa"/>
              <w:left w:w="100" w:type="dxa"/>
              <w:bottom w:w="100" w:type="dxa"/>
              <w:right w:w="100" w:type="dxa"/>
            </w:tcMar>
          </w:tcPr>
          <w:p w:rsidR="00153041" w:rsidRDefault="00381697">
            <w:pPr>
              <w:widowControl w:val="0"/>
              <w:spacing w:line="240" w:lineRule="auto"/>
            </w:pPr>
            <w:r>
              <w:t>57222</w:t>
            </w:r>
          </w:p>
        </w:tc>
        <w:tc>
          <w:tcPr>
            <w:tcW w:w="2340" w:type="dxa"/>
            <w:tcMar>
              <w:top w:w="100" w:type="dxa"/>
              <w:left w:w="100" w:type="dxa"/>
              <w:bottom w:w="100" w:type="dxa"/>
              <w:right w:w="100" w:type="dxa"/>
            </w:tcMar>
          </w:tcPr>
          <w:p w:rsidR="00153041" w:rsidRDefault="00381697">
            <w:pPr>
              <w:widowControl w:val="0"/>
              <w:spacing w:line="240" w:lineRule="auto"/>
            </w:pPr>
            <w:r>
              <w:t>05-27-2005</w:t>
            </w:r>
          </w:p>
        </w:tc>
        <w:tc>
          <w:tcPr>
            <w:tcW w:w="2340" w:type="dxa"/>
            <w:tcMar>
              <w:top w:w="100" w:type="dxa"/>
              <w:left w:w="100" w:type="dxa"/>
              <w:bottom w:w="100" w:type="dxa"/>
              <w:right w:w="100" w:type="dxa"/>
            </w:tcMar>
          </w:tcPr>
          <w:p w:rsidR="00153041" w:rsidRDefault="00381697">
            <w:pPr>
              <w:widowControl w:val="0"/>
              <w:spacing w:line="240" w:lineRule="auto"/>
            </w:pPr>
            <w:r>
              <w:t>$170.24</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WP09</w:t>
            </w:r>
          </w:p>
        </w:tc>
        <w:tc>
          <w:tcPr>
            <w:tcW w:w="2340" w:type="dxa"/>
            <w:tcMar>
              <w:top w:w="100" w:type="dxa"/>
              <w:left w:w="100" w:type="dxa"/>
              <w:bottom w:w="100" w:type="dxa"/>
              <w:right w:w="100" w:type="dxa"/>
            </w:tcMar>
          </w:tcPr>
          <w:p w:rsidR="00153041" w:rsidRDefault="00381697">
            <w:pPr>
              <w:widowControl w:val="0"/>
              <w:spacing w:line="240" w:lineRule="auto"/>
            </w:pPr>
            <w:r>
              <w:t>59536</w:t>
            </w:r>
          </w:p>
        </w:tc>
        <w:tc>
          <w:tcPr>
            <w:tcW w:w="2340" w:type="dxa"/>
            <w:tcMar>
              <w:top w:w="100" w:type="dxa"/>
              <w:left w:w="100" w:type="dxa"/>
              <w:bottom w:w="100" w:type="dxa"/>
              <w:right w:w="100" w:type="dxa"/>
            </w:tcMar>
          </w:tcPr>
          <w:p w:rsidR="00153041" w:rsidRDefault="00381697">
            <w:pPr>
              <w:widowControl w:val="0"/>
              <w:spacing w:line="240" w:lineRule="auto"/>
            </w:pPr>
            <w:r>
              <w:t>10-30-2005</w:t>
            </w:r>
          </w:p>
        </w:tc>
        <w:tc>
          <w:tcPr>
            <w:tcW w:w="2340" w:type="dxa"/>
            <w:tcMar>
              <w:top w:w="100" w:type="dxa"/>
              <w:left w:w="100" w:type="dxa"/>
              <w:bottom w:w="100" w:type="dxa"/>
              <w:right w:w="100" w:type="dxa"/>
            </w:tcMar>
          </w:tcPr>
          <w:p w:rsidR="00153041" w:rsidRDefault="00381697">
            <w:pPr>
              <w:widowControl w:val="0"/>
              <w:spacing w:line="240" w:lineRule="auto"/>
            </w:pPr>
            <w:r>
              <w:t>$35.00</w:t>
            </w:r>
          </w:p>
        </w:tc>
      </w:tr>
      <w:tr w:rsidR="00153041">
        <w:tc>
          <w:tcPr>
            <w:tcW w:w="2340" w:type="dxa"/>
            <w:tcMar>
              <w:top w:w="100" w:type="dxa"/>
              <w:left w:w="100" w:type="dxa"/>
              <w:bottom w:w="100" w:type="dxa"/>
              <w:right w:w="100" w:type="dxa"/>
            </w:tcMar>
          </w:tcPr>
          <w:p w:rsidR="00153041" w:rsidRDefault="00381697">
            <w:pPr>
              <w:widowControl w:val="0"/>
              <w:spacing w:line="240" w:lineRule="auto"/>
            </w:pPr>
            <w:r>
              <w:t>WP09</w:t>
            </w:r>
          </w:p>
        </w:tc>
        <w:tc>
          <w:tcPr>
            <w:tcW w:w="2340" w:type="dxa"/>
            <w:tcMar>
              <w:top w:w="100" w:type="dxa"/>
              <w:left w:w="100" w:type="dxa"/>
              <w:bottom w:w="100" w:type="dxa"/>
              <w:right w:w="100" w:type="dxa"/>
            </w:tcMar>
          </w:tcPr>
          <w:p w:rsidR="00153041" w:rsidRDefault="00381697">
            <w:pPr>
              <w:widowControl w:val="0"/>
              <w:spacing w:line="240" w:lineRule="auto"/>
            </w:pPr>
            <w:r>
              <w:t>77740</w:t>
            </w:r>
          </w:p>
        </w:tc>
        <w:tc>
          <w:tcPr>
            <w:tcW w:w="2340" w:type="dxa"/>
            <w:tcMar>
              <w:top w:w="100" w:type="dxa"/>
              <w:left w:w="100" w:type="dxa"/>
              <w:bottom w:w="100" w:type="dxa"/>
              <w:right w:w="100" w:type="dxa"/>
            </w:tcMar>
          </w:tcPr>
          <w:p w:rsidR="00153041" w:rsidRDefault="00381697">
            <w:pPr>
              <w:widowControl w:val="0"/>
              <w:spacing w:line="240" w:lineRule="auto"/>
            </w:pPr>
            <w:r>
              <w:t>05-27-2005</w:t>
            </w:r>
          </w:p>
        </w:tc>
        <w:tc>
          <w:tcPr>
            <w:tcW w:w="2340" w:type="dxa"/>
            <w:tcMar>
              <w:top w:w="100" w:type="dxa"/>
              <w:left w:w="100" w:type="dxa"/>
              <w:bottom w:w="100" w:type="dxa"/>
              <w:right w:w="100" w:type="dxa"/>
            </w:tcMar>
          </w:tcPr>
          <w:p w:rsidR="00153041" w:rsidRDefault="00381697">
            <w:pPr>
              <w:widowControl w:val="0"/>
              <w:spacing w:line="240" w:lineRule="auto"/>
            </w:pPr>
            <w:r>
              <w:t>$35.00</w:t>
            </w:r>
          </w:p>
        </w:tc>
      </w:tr>
    </w:tbl>
    <w:p w:rsidR="00153041" w:rsidRDefault="00381697">
      <w:pPr>
        <w:ind w:firstLine="720"/>
      </w:pPr>
      <w:r>
        <w:rPr>
          <w:b/>
          <w:u w:val="single"/>
        </w:rPr>
        <w:t>c) Primary Key</w:t>
      </w:r>
      <w:r>
        <w:t xml:space="preserve">: is going to be a </w:t>
      </w:r>
      <w:proofErr w:type="gramStart"/>
      <w:r>
        <w:t>Composite  of</w:t>
      </w:r>
      <w:proofErr w:type="gramEnd"/>
      <w:r>
        <w:t xml:space="preserve"> (</w:t>
      </w:r>
      <w:proofErr w:type="spellStart"/>
      <w:r>
        <w:t>PackageID,TagNumber</w:t>
      </w:r>
      <w:proofErr w:type="spellEnd"/>
      <w:r>
        <w:t xml:space="preserve">). </w:t>
      </w:r>
    </w:p>
    <w:p w:rsidR="00153041" w:rsidRDefault="00381697">
      <w:pPr>
        <w:ind w:firstLine="720"/>
      </w:pPr>
      <w:r>
        <w:t xml:space="preserve">The Composite key is the best option </w:t>
      </w:r>
      <w:proofErr w:type="spellStart"/>
      <w:r>
        <w:t>i</w:t>
      </w:r>
      <w:proofErr w:type="spellEnd"/>
      <w:r>
        <w:t xml:space="preserve"> believe for a table set up this way since it allows you to look at a Package ID and cut through all the package id with the </w:t>
      </w:r>
      <w:proofErr w:type="spellStart"/>
      <w:r>
        <w:t>TagNumber</w:t>
      </w:r>
      <w:proofErr w:type="spellEnd"/>
      <w:r>
        <w:t xml:space="preserve"> to give you exact computer you are looking for.</w:t>
      </w:r>
    </w:p>
    <w:p w:rsidR="00153041" w:rsidRDefault="00153041">
      <w:pPr>
        <w:ind w:firstLine="720"/>
      </w:pPr>
    </w:p>
    <w:p w:rsidR="00153041" w:rsidRDefault="00153041">
      <w:pPr>
        <w:ind w:firstLine="720"/>
      </w:pPr>
    </w:p>
    <w:p w:rsidR="00153041" w:rsidRDefault="00153041">
      <w:pPr>
        <w:ind w:firstLine="720"/>
      </w:pPr>
    </w:p>
    <w:p w:rsidR="00153041" w:rsidRDefault="00153041">
      <w:pPr>
        <w:ind w:firstLine="720"/>
      </w:pPr>
    </w:p>
    <w:p w:rsidR="00153041" w:rsidRDefault="00153041">
      <w:pPr>
        <w:ind w:firstLine="720"/>
      </w:pPr>
    </w:p>
    <w:p w:rsidR="00153041" w:rsidRDefault="00153041">
      <w:pPr>
        <w:ind w:firstLine="720"/>
      </w:pPr>
    </w:p>
    <w:p w:rsidR="00153041" w:rsidRDefault="00153041">
      <w:pPr>
        <w:ind w:firstLine="720"/>
      </w:pPr>
    </w:p>
    <w:p w:rsidR="00153041" w:rsidRDefault="00153041">
      <w:pPr>
        <w:ind w:firstLine="720"/>
      </w:pPr>
    </w:p>
    <w:p w:rsidR="00153041" w:rsidRDefault="00153041">
      <w:pPr>
        <w:ind w:firstLine="720"/>
      </w:pPr>
    </w:p>
    <w:p w:rsidR="00153041" w:rsidRDefault="00153041"/>
    <w:p w:rsidR="00153041" w:rsidRDefault="00381697">
      <w:r>
        <w:rPr>
          <w:b/>
          <w:u w:val="single"/>
        </w:rPr>
        <w:t xml:space="preserve">2) Add two columns of new data: one column for software package </w:t>
      </w:r>
      <w:proofErr w:type="gramStart"/>
      <w:r>
        <w:rPr>
          <w:b/>
          <w:u w:val="single"/>
        </w:rPr>
        <w:t>name(</w:t>
      </w:r>
      <w:proofErr w:type="spellStart"/>
      <w:proofErr w:type="gramEnd"/>
      <w:r>
        <w:rPr>
          <w:b/>
          <w:u w:val="single"/>
        </w:rPr>
        <w:t>eg</w:t>
      </w:r>
      <w:proofErr w:type="spellEnd"/>
      <w:r>
        <w:rPr>
          <w:b/>
          <w:u w:val="single"/>
        </w:rPr>
        <w:t xml:space="preserve">., Zonk, Portal, </w:t>
      </w:r>
      <w:proofErr w:type="spellStart"/>
      <w:r>
        <w:rPr>
          <w:b/>
          <w:u w:val="single"/>
        </w:rPr>
        <w:t>etc</w:t>
      </w:r>
      <w:proofErr w:type="spellEnd"/>
      <w:r>
        <w:rPr>
          <w:b/>
          <w:u w:val="single"/>
        </w:rPr>
        <w:t xml:space="preserve"> ) and one for computer model (e.g., </w:t>
      </w:r>
      <w:proofErr w:type="spellStart"/>
      <w:r>
        <w:rPr>
          <w:b/>
          <w:u w:val="single"/>
        </w:rPr>
        <w:t>IBM,Apple,etc</w:t>
      </w:r>
      <w:proofErr w:type="spellEnd"/>
      <w:r>
        <w:rPr>
          <w:b/>
          <w:u w:val="single"/>
        </w:rPr>
        <w:t xml:space="preserve">). Be sure that you </w:t>
      </w:r>
      <w:proofErr w:type="spellStart"/>
      <w:r>
        <w:rPr>
          <w:b/>
          <w:u w:val="single"/>
        </w:rPr>
        <w:t>new</w:t>
      </w:r>
      <w:proofErr w:type="spellEnd"/>
      <w:r>
        <w:rPr>
          <w:b/>
          <w:u w:val="single"/>
        </w:rPr>
        <w:t xml:space="preserve"> data is consistent with the original data. Do not add any additional columns.</w:t>
      </w:r>
    </w:p>
    <w:p w:rsidR="00153041" w:rsidRDefault="00381697">
      <w:pPr>
        <w:numPr>
          <w:ilvl w:val="0"/>
          <w:numId w:val="1"/>
        </w:numPr>
        <w:ind w:hanging="360"/>
        <w:contextualSpacing/>
      </w:pPr>
      <w:r>
        <w:rPr>
          <w:b/>
          <w:u w:val="single"/>
        </w:rPr>
        <w:t>Display a New</w:t>
      </w:r>
      <w:r>
        <w:rPr>
          <w:b/>
          <w:u w:val="single"/>
        </w:rPr>
        <w:t xml:space="preserve"> Table </w:t>
      </w:r>
      <w:r>
        <w:rPr>
          <w:b/>
          <w:u w:val="single"/>
        </w:rP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380"/>
        <w:gridCol w:w="1365"/>
        <w:gridCol w:w="1965"/>
        <w:gridCol w:w="2160"/>
        <w:gridCol w:w="1200"/>
      </w:tblGrid>
      <w:tr w:rsidR="00153041">
        <w:tc>
          <w:tcPr>
            <w:tcW w:w="1290" w:type="dxa"/>
            <w:tcMar>
              <w:top w:w="100" w:type="dxa"/>
              <w:left w:w="100" w:type="dxa"/>
              <w:bottom w:w="100" w:type="dxa"/>
              <w:right w:w="100" w:type="dxa"/>
            </w:tcMar>
          </w:tcPr>
          <w:p w:rsidR="00153041" w:rsidRDefault="00381697">
            <w:pPr>
              <w:widowControl w:val="0"/>
              <w:spacing w:line="240" w:lineRule="auto"/>
            </w:pPr>
            <w:r>
              <w:t xml:space="preserve">Package ID </w:t>
            </w:r>
          </w:p>
        </w:tc>
        <w:tc>
          <w:tcPr>
            <w:tcW w:w="1380" w:type="dxa"/>
            <w:tcMar>
              <w:top w:w="100" w:type="dxa"/>
              <w:left w:w="100" w:type="dxa"/>
              <w:bottom w:w="100" w:type="dxa"/>
              <w:right w:w="100" w:type="dxa"/>
            </w:tcMar>
          </w:tcPr>
          <w:p w:rsidR="00153041" w:rsidRDefault="00381697">
            <w:pPr>
              <w:widowControl w:val="0"/>
              <w:spacing w:line="240" w:lineRule="auto"/>
            </w:pPr>
            <w:proofErr w:type="spellStart"/>
            <w:r>
              <w:t>TagNumber</w:t>
            </w:r>
            <w:proofErr w:type="spellEnd"/>
          </w:p>
        </w:tc>
        <w:tc>
          <w:tcPr>
            <w:tcW w:w="1365" w:type="dxa"/>
            <w:tcMar>
              <w:top w:w="100" w:type="dxa"/>
              <w:left w:w="100" w:type="dxa"/>
              <w:bottom w:w="100" w:type="dxa"/>
              <w:right w:w="100" w:type="dxa"/>
            </w:tcMar>
          </w:tcPr>
          <w:p w:rsidR="00153041" w:rsidRDefault="00381697">
            <w:pPr>
              <w:widowControl w:val="0"/>
              <w:spacing w:line="240" w:lineRule="auto"/>
            </w:pPr>
            <w:proofErr w:type="spellStart"/>
            <w:r>
              <w:t>InstallDate</w:t>
            </w:r>
            <w:proofErr w:type="spellEnd"/>
          </w:p>
        </w:tc>
        <w:tc>
          <w:tcPr>
            <w:tcW w:w="1965" w:type="dxa"/>
            <w:tcMar>
              <w:top w:w="100" w:type="dxa"/>
              <w:left w:w="100" w:type="dxa"/>
              <w:bottom w:w="100" w:type="dxa"/>
              <w:right w:w="100" w:type="dxa"/>
            </w:tcMar>
          </w:tcPr>
          <w:p w:rsidR="00153041" w:rsidRDefault="00381697">
            <w:pPr>
              <w:widowControl w:val="0"/>
              <w:spacing w:line="240" w:lineRule="auto"/>
            </w:pPr>
            <w:proofErr w:type="spellStart"/>
            <w:r>
              <w:t>SoftwareCost</w:t>
            </w:r>
            <w:proofErr w:type="spellEnd"/>
          </w:p>
          <w:p w:rsidR="00153041" w:rsidRDefault="00381697">
            <w:pPr>
              <w:widowControl w:val="0"/>
              <w:spacing w:line="240" w:lineRule="auto"/>
            </w:pPr>
            <w:r>
              <w:t>USD</w:t>
            </w:r>
          </w:p>
        </w:tc>
        <w:tc>
          <w:tcPr>
            <w:tcW w:w="2160" w:type="dxa"/>
            <w:tcMar>
              <w:top w:w="100" w:type="dxa"/>
              <w:left w:w="100" w:type="dxa"/>
              <w:bottom w:w="100" w:type="dxa"/>
              <w:right w:w="100" w:type="dxa"/>
            </w:tcMar>
          </w:tcPr>
          <w:p w:rsidR="00153041" w:rsidRDefault="00381697">
            <w:pPr>
              <w:widowControl w:val="0"/>
              <w:spacing w:line="240" w:lineRule="auto"/>
            </w:pPr>
            <w:proofErr w:type="spellStart"/>
            <w:r>
              <w:t>SoftwarePackage</w:t>
            </w:r>
            <w:proofErr w:type="spellEnd"/>
            <w:r>
              <w:t xml:space="preserve"> ID </w:t>
            </w:r>
          </w:p>
        </w:tc>
        <w:tc>
          <w:tcPr>
            <w:tcW w:w="1200" w:type="dxa"/>
            <w:tcMar>
              <w:top w:w="100" w:type="dxa"/>
              <w:left w:w="100" w:type="dxa"/>
              <w:bottom w:w="100" w:type="dxa"/>
              <w:right w:w="100" w:type="dxa"/>
            </w:tcMar>
          </w:tcPr>
          <w:p w:rsidR="00153041" w:rsidRDefault="00381697">
            <w:pPr>
              <w:widowControl w:val="0"/>
              <w:spacing w:line="240" w:lineRule="auto"/>
            </w:pPr>
            <w:r>
              <w:t>Computer Model</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 xml:space="preserve">AC01 </w:t>
            </w:r>
          </w:p>
        </w:tc>
        <w:tc>
          <w:tcPr>
            <w:tcW w:w="1380" w:type="dxa"/>
            <w:tcMar>
              <w:top w:w="100" w:type="dxa"/>
              <w:left w:w="100" w:type="dxa"/>
              <w:bottom w:w="100" w:type="dxa"/>
              <w:right w:w="100" w:type="dxa"/>
            </w:tcMar>
          </w:tcPr>
          <w:p w:rsidR="00153041" w:rsidRDefault="00381697">
            <w:pPr>
              <w:widowControl w:val="0"/>
              <w:spacing w:line="240" w:lineRule="auto"/>
            </w:pPr>
            <w:r>
              <w:t>32808</w:t>
            </w:r>
          </w:p>
        </w:tc>
        <w:tc>
          <w:tcPr>
            <w:tcW w:w="1365" w:type="dxa"/>
            <w:tcMar>
              <w:top w:w="100" w:type="dxa"/>
              <w:left w:w="100" w:type="dxa"/>
              <w:bottom w:w="100" w:type="dxa"/>
              <w:right w:w="100" w:type="dxa"/>
            </w:tcMar>
          </w:tcPr>
          <w:p w:rsidR="00153041" w:rsidRDefault="00381697">
            <w:pPr>
              <w:widowControl w:val="0"/>
              <w:spacing w:line="240" w:lineRule="auto"/>
            </w:pPr>
            <w:r>
              <w:t>09-13-2005</w:t>
            </w:r>
          </w:p>
        </w:tc>
        <w:tc>
          <w:tcPr>
            <w:tcW w:w="1965" w:type="dxa"/>
            <w:tcMar>
              <w:top w:w="100" w:type="dxa"/>
              <w:left w:w="100" w:type="dxa"/>
              <w:bottom w:w="100" w:type="dxa"/>
              <w:right w:w="100" w:type="dxa"/>
            </w:tcMar>
          </w:tcPr>
          <w:p w:rsidR="00153041" w:rsidRDefault="00381697">
            <w:pPr>
              <w:widowControl w:val="0"/>
              <w:spacing w:line="240" w:lineRule="auto"/>
            </w:pPr>
            <w:r>
              <w:t>$754.95</w:t>
            </w:r>
          </w:p>
        </w:tc>
        <w:tc>
          <w:tcPr>
            <w:tcW w:w="2160" w:type="dxa"/>
            <w:tcMar>
              <w:top w:w="100" w:type="dxa"/>
              <w:left w:w="100" w:type="dxa"/>
              <w:bottom w:w="100" w:type="dxa"/>
              <w:right w:w="100" w:type="dxa"/>
            </w:tcMar>
          </w:tcPr>
          <w:p w:rsidR="00153041" w:rsidRDefault="00381697">
            <w:pPr>
              <w:widowControl w:val="0"/>
              <w:spacing w:line="240" w:lineRule="auto"/>
            </w:pPr>
            <w:r>
              <w:t>Zonk</w:t>
            </w:r>
          </w:p>
        </w:tc>
        <w:tc>
          <w:tcPr>
            <w:tcW w:w="1200" w:type="dxa"/>
            <w:tcMar>
              <w:top w:w="100" w:type="dxa"/>
              <w:left w:w="100" w:type="dxa"/>
              <w:bottom w:w="100" w:type="dxa"/>
              <w:right w:w="100" w:type="dxa"/>
            </w:tcMar>
          </w:tcPr>
          <w:p w:rsidR="00153041" w:rsidRDefault="00381697">
            <w:pPr>
              <w:widowControl w:val="0"/>
              <w:spacing w:line="240" w:lineRule="auto"/>
            </w:pPr>
            <w:r>
              <w:t>Asus</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DB32</w:t>
            </w:r>
          </w:p>
        </w:tc>
        <w:tc>
          <w:tcPr>
            <w:tcW w:w="1380" w:type="dxa"/>
            <w:tcMar>
              <w:top w:w="100" w:type="dxa"/>
              <w:left w:w="100" w:type="dxa"/>
              <w:bottom w:w="100" w:type="dxa"/>
              <w:right w:w="100" w:type="dxa"/>
            </w:tcMar>
          </w:tcPr>
          <w:p w:rsidR="00153041" w:rsidRDefault="00381697">
            <w:pPr>
              <w:widowControl w:val="0"/>
              <w:spacing w:line="240" w:lineRule="auto"/>
            </w:pPr>
            <w:r>
              <w:t>32808</w:t>
            </w:r>
          </w:p>
        </w:tc>
        <w:tc>
          <w:tcPr>
            <w:tcW w:w="1365" w:type="dxa"/>
            <w:tcMar>
              <w:top w:w="100" w:type="dxa"/>
              <w:left w:w="100" w:type="dxa"/>
              <w:bottom w:w="100" w:type="dxa"/>
              <w:right w:w="100" w:type="dxa"/>
            </w:tcMar>
          </w:tcPr>
          <w:p w:rsidR="00153041" w:rsidRDefault="00381697">
            <w:pPr>
              <w:widowControl w:val="0"/>
              <w:spacing w:line="240" w:lineRule="auto"/>
            </w:pPr>
            <w:r>
              <w:t>12-03-2005</w:t>
            </w:r>
          </w:p>
        </w:tc>
        <w:tc>
          <w:tcPr>
            <w:tcW w:w="1965" w:type="dxa"/>
            <w:tcMar>
              <w:top w:w="100" w:type="dxa"/>
              <w:left w:w="100" w:type="dxa"/>
              <w:bottom w:w="100" w:type="dxa"/>
              <w:right w:w="100" w:type="dxa"/>
            </w:tcMar>
          </w:tcPr>
          <w:p w:rsidR="00153041" w:rsidRDefault="00381697">
            <w:pPr>
              <w:widowControl w:val="0"/>
              <w:spacing w:line="240" w:lineRule="auto"/>
            </w:pPr>
            <w:r>
              <w:t>$380.00</w:t>
            </w:r>
          </w:p>
        </w:tc>
        <w:tc>
          <w:tcPr>
            <w:tcW w:w="2160" w:type="dxa"/>
            <w:tcMar>
              <w:top w:w="100" w:type="dxa"/>
              <w:left w:w="100" w:type="dxa"/>
              <w:bottom w:w="100" w:type="dxa"/>
              <w:right w:w="100" w:type="dxa"/>
            </w:tcMar>
          </w:tcPr>
          <w:p w:rsidR="00153041" w:rsidRDefault="00381697">
            <w:pPr>
              <w:widowControl w:val="0"/>
              <w:spacing w:line="240" w:lineRule="auto"/>
            </w:pPr>
            <w:r>
              <w:t>Zonk</w:t>
            </w:r>
          </w:p>
        </w:tc>
        <w:tc>
          <w:tcPr>
            <w:tcW w:w="1200" w:type="dxa"/>
            <w:tcMar>
              <w:top w:w="100" w:type="dxa"/>
              <w:left w:w="100" w:type="dxa"/>
              <w:bottom w:w="100" w:type="dxa"/>
              <w:right w:w="100" w:type="dxa"/>
            </w:tcMar>
          </w:tcPr>
          <w:p w:rsidR="00153041" w:rsidRDefault="00381697">
            <w:pPr>
              <w:widowControl w:val="0"/>
              <w:spacing w:line="240" w:lineRule="auto"/>
            </w:pPr>
            <w:r>
              <w:t>Samsung</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DB32</w:t>
            </w:r>
          </w:p>
        </w:tc>
        <w:tc>
          <w:tcPr>
            <w:tcW w:w="1380" w:type="dxa"/>
            <w:tcMar>
              <w:top w:w="100" w:type="dxa"/>
              <w:left w:w="100" w:type="dxa"/>
              <w:bottom w:w="100" w:type="dxa"/>
              <w:right w:w="100" w:type="dxa"/>
            </w:tcMar>
          </w:tcPr>
          <w:p w:rsidR="00153041" w:rsidRDefault="00381697">
            <w:pPr>
              <w:widowControl w:val="0"/>
              <w:spacing w:line="240" w:lineRule="auto"/>
            </w:pPr>
            <w:r>
              <w:t>37691</w:t>
            </w:r>
          </w:p>
        </w:tc>
        <w:tc>
          <w:tcPr>
            <w:tcW w:w="1365" w:type="dxa"/>
            <w:tcMar>
              <w:top w:w="100" w:type="dxa"/>
              <w:left w:w="100" w:type="dxa"/>
              <w:bottom w:w="100" w:type="dxa"/>
              <w:right w:w="100" w:type="dxa"/>
            </w:tcMar>
          </w:tcPr>
          <w:p w:rsidR="00153041" w:rsidRDefault="00381697">
            <w:pPr>
              <w:widowControl w:val="0"/>
              <w:spacing w:line="240" w:lineRule="auto"/>
            </w:pPr>
            <w:r>
              <w:t>06-15-2005</w:t>
            </w:r>
          </w:p>
        </w:tc>
        <w:tc>
          <w:tcPr>
            <w:tcW w:w="1965" w:type="dxa"/>
            <w:tcMar>
              <w:top w:w="100" w:type="dxa"/>
              <w:left w:w="100" w:type="dxa"/>
              <w:bottom w:w="100" w:type="dxa"/>
              <w:right w:w="100" w:type="dxa"/>
            </w:tcMar>
          </w:tcPr>
          <w:p w:rsidR="00153041" w:rsidRDefault="00381697">
            <w:pPr>
              <w:widowControl w:val="0"/>
              <w:spacing w:line="240" w:lineRule="auto"/>
            </w:pPr>
            <w:r>
              <w:t>$380.00</w:t>
            </w:r>
          </w:p>
        </w:tc>
        <w:tc>
          <w:tcPr>
            <w:tcW w:w="2160" w:type="dxa"/>
            <w:tcMar>
              <w:top w:w="100" w:type="dxa"/>
              <w:left w:w="100" w:type="dxa"/>
              <w:bottom w:w="100" w:type="dxa"/>
              <w:right w:w="100" w:type="dxa"/>
            </w:tcMar>
          </w:tcPr>
          <w:p w:rsidR="00153041" w:rsidRDefault="00381697">
            <w:pPr>
              <w:widowControl w:val="0"/>
              <w:spacing w:line="240" w:lineRule="auto"/>
            </w:pPr>
            <w:r>
              <w:t xml:space="preserve">Portal </w:t>
            </w:r>
          </w:p>
        </w:tc>
        <w:tc>
          <w:tcPr>
            <w:tcW w:w="1200" w:type="dxa"/>
            <w:tcMar>
              <w:top w:w="100" w:type="dxa"/>
              <w:left w:w="100" w:type="dxa"/>
              <w:bottom w:w="100" w:type="dxa"/>
              <w:right w:w="100" w:type="dxa"/>
            </w:tcMar>
          </w:tcPr>
          <w:p w:rsidR="00153041" w:rsidRDefault="00381697">
            <w:pPr>
              <w:widowControl w:val="0"/>
              <w:spacing w:line="240" w:lineRule="auto"/>
            </w:pPr>
            <w:r>
              <w:t>Samsung</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DB33</w:t>
            </w:r>
          </w:p>
        </w:tc>
        <w:tc>
          <w:tcPr>
            <w:tcW w:w="1380" w:type="dxa"/>
            <w:tcMar>
              <w:top w:w="100" w:type="dxa"/>
              <w:left w:w="100" w:type="dxa"/>
              <w:bottom w:w="100" w:type="dxa"/>
              <w:right w:w="100" w:type="dxa"/>
            </w:tcMar>
          </w:tcPr>
          <w:p w:rsidR="00153041" w:rsidRDefault="00381697">
            <w:pPr>
              <w:widowControl w:val="0"/>
              <w:spacing w:line="240" w:lineRule="auto"/>
            </w:pPr>
            <w:r>
              <w:t>57772</w:t>
            </w:r>
          </w:p>
        </w:tc>
        <w:tc>
          <w:tcPr>
            <w:tcW w:w="1365" w:type="dxa"/>
            <w:tcMar>
              <w:top w:w="100" w:type="dxa"/>
              <w:left w:w="100" w:type="dxa"/>
              <w:bottom w:w="100" w:type="dxa"/>
              <w:right w:w="100" w:type="dxa"/>
            </w:tcMar>
          </w:tcPr>
          <w:p w:rsidR="00153041" w:rsidRDefault="00381697">
            <w:pPr>
              <w:widowControl w:val="0"/>
              <w:spacing w:line="240" w:lineRule="auto"/>
            </w:pPr>
            <w:r>
              <w:t>5-27-2005</w:t>
            </w:r>
          </w:p>
        </w:tc>
        <w:tc>
          <w:tcPr>
            <w:tcW w:w="1965" w:type="dxa"/>
            <w:tcMar>
              <w:top w:w="100" w:type="dxa"/>
              <w:left w:w="100" w:type="dxa"/>
              <w:bottom w:w="100" w:type="dxa"/>
              <w:right w:w="100" w:type="dxa"/>
            </w:tcMar>
          </w:tcPr>
          <w:p w:rsidR="00153041" w:rsidRDefault="00381697">
            <w:pPr>
              <w:widowControl w:val="0"/>
              <w:spacing w:line="240" w:lineRule="auto"/>
            </w:pPr>
            <w:r>
              <w:t>$412.77</w:t>
            </w:r>
          </w:p>
        </w:tc>
        <w:tc>
          <w:tcPr>
            <w:tcW w:w="2160" w:type="dxa"/>
            <w:tcMar>
              <w:top w:w="100" w:type="dxa"/>
              <w:left w:w="100" w:type="dxa"/>
              <w:bottom w:w="100" w:type="dxa"/>
              <w:right w:w="100" w:type="dxa"/>
            </w:tcMar>
          </w:tcPr>
          <w:p w:rsidR="00153041" w:rsidRDefault="00381697">
            <w:pPr>
              <w:widowControl w:val="0"/>
              <w:spacing w:line="240" w:lineRule="auto"/>
            </w:pPr>
            <w:r>
              <w:t xml:space="preserve">Graphic </w:t>
            </w:r>
          </w:p>
        </w:tc>
        <w:tc>
          <w:tcPr>
            <w:tcW w:w="1200" w:type="dxa"/>
            <w:tcMar>
              <w:top w:w="100" w:type="dxa"/>
              <w:left w:w="100" w:type="dxa"/>
              <w:bottom w:w="100" w:type="dxa"/>
              <w:right w:w="100" w:type="dxa"/>
            </w:tcMar>
          </w:tcPr>
          <w:p w:rsidR="00153041" w:rsidRDefault="00381697">
            <w:pPr>
              <w:widowControl w:val="0"/>
              <w:spacing w:line="240" w:lineRule="auto"/>
            </w:pPr>
            <w:r>
              <w:t xml:space="preserve">Microsoft </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WP08</w:t>
            </w:r>
          </w:p>
        </w:tc>
        <w:tc>
          <w:tcPr>
            <w:tcW w:w="1380" w:type="dxa"/>
            <w:tcMar>
              <w:top w:w="100" w:type="dxa"/>
              <w:left w:w="100" w:type="dxa"/>
              <w:bottom w:w="100" w:type="dxa"/>
              <w:right w:w="100" w:type="dxa"/>
            </w:tcMar>
          </w:tcPr>
          <w:p w:rsidR="00153041" w:rsidRDefault="00381697">
            <w:pPr>
              <w:widowControl w:val="0"/>
              <w:spacing w:line="240" w:lineRule="auto"/>
            </w:pPr>
            <w:r>
              <w:t>32808</w:t>
            </w:r>
          </w:p>
        </w:tc>
        <w:tc>
          <w:tcPr>
            <w:tcW w:w="1365" w:type="dxa"/>
            <w:tcMar>
              <w:top w:w="100" w:type="dxa"/>
              <w:left w:w="100" w:type="dxa"/>
              <w:bottom w:w="100" w:type="dxa"/>
              <w:right w:w="100" w:type="dxa"/>
            </w:tcMar>
          </w:tcPr>
          <w:p w:rsidR="00153041" w:rsidRDefault="00381697">
            <w:pPr>
              <w:widowControl w:val="0"/>
              <w:spacing w:line="240" w:lineRule="auto"/>
            </w:pPr>
            <w:r>
              <w:t>01-12-2006</w:t>
            </w:r>
          </w:p>
        </w:tc>
        <w:tc>
          <w:tcPr>
            <w:tcW w:w="1965" w:type="dxa"/>
            <w:tcMar>
              <w:top w:w="100" w:type="dxa"/>
              <w:left w:w="100" w:type="dxa"/>
              <w:bottom w:w="100" w:type="dxa"/>
              <w:right w:w="100" w:type="dxa"/>
            </w:tcMar>
          </w:tcPr>
          <w:p w:rsidR="00153041" w:rsidRDefault="00381697">
            <w:pPr>
              <w:widowControl w:val="0"/>
              <w:spacing w:line="240" w:lineRule="auto"/>
            </w:pPr>
            <w:r>
              <w:t>$185.00</w:t>
            </w:r>
          </w:p>
        </w:tc>
        <w:tc>
          <w:tcPr>
            <w:tcW w:w="2160" w:type="dxa"/>
            <w:tcMar>
              <w:top w:w="100" w:type="dxa"/>
              <w:left w:w="100" w:type="dxa"/>
              <w:bottom w:w="100" w:type="dxa"/>
              <w:right w:w="100" w:type="dxa"/>
            </w:tcMar>
          </w:tcPr>
          <w:p w:rsidR="00153041" w:rsidRDefault="00381697">
            <w:pPr>
              <w:widowControl w:val="0"/>
              <w:spacing w:line="240" w:lineRule="auto"/>
            </w:pPr>
            <w:r>
              <w:t>Zonk</w:t>
            </w:r>
          </w:p>
        </w:tc>
        <w:tc>
          <w:tcPr>
            <w:tcW w:w="1200" w:type="dxa"/>
            <w:tcMar>
              <w:top w:w="100" w:type="dxa"/>
              <w:left w:w="100" w:type="dxa"/>
              <w:bottom w:w="100" w:type="dxa"/>
              <w:right w:w="100" w:type="dxa"/>
            </w:tcMar>
          </w:tcPr>
          <w:p w:rsidR="00153041" w:rsidRDefault="00381697">
            <w:pPr>
              <w:widowControl w:val="0"/>
              <w:spacing w:line="240" w:lineRule="auto"/>
            </w:pPr>
            <w:r>
              <w:t>Apple</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WP08</w:t>
            </w:r>
          </w:p>
        </w:tc>
        <w:tc>
          <w:tcPr>
            <w:tcW w:w="1380" w:type="dxa"/>
            <w:tcMar>
              <w:top w:w="100" w:type="dxa"/>
              <w:left w:w="100" w:type="dxa"/>
              <w:bottom w:w="100" w:type="dxa"/>
              <w:right w:w="100" w:type="dxa"/>
            </w:tcMar>
          </w:tcPr>
          <w:p w:rsidR="00153041" w:rsidRDefault="00381697">
            <w:pPr>
              <w:widowControl w:val="0"/>
              <w:spacing w:line="240" w:lineRule="auto"/>
            </w:pPr>
            <w:r>
              <w:t>37691</w:t>
            </w:r>
          </w:p>
        </w:tc>
        <w:tc>
          <w:tcPr>
            <w:tcW w:w="1365" w:type="dxa"/>
            <w:tcMar>
              <w:top w:w="100" w:type="dxa"/>
              <w:left w:w="100" w:type="dxa"/>
              <w:bottom w:w="100" w:type="dxa"/>
              <w:right w:w="100" w:type="dxa"/>
            </w:tcMar>
          </w:tcPr>
          <w:p w:rsidR="00153041" w:rsidRDefault="00381697">
            <w:pPr>
              <w:widowControl w:val="0"/>
              <w:spacing w:line="240" w:lineRule="auto"/>
            </w:pPr>
            <w:r>
              <w:t>06-15-2005</w:t>
            </w:r>
          </w:p>
        </w:tc>
        <w:tc>
          <w:tcPr>
            <w:tcW w:w="1965" w:type="dxa"/>
            <w:tcMar>
              <w:top w:w="100" w:type="dxa"/>
              <w:left w:w="100" w:type="dxa"/>
              <w:bottom w:w="100" w:type="dxa"/>
              <w:right w:w="100" w:type="dxa"/>
            </w:tcMar>
          </w:tcPr>
          <w:p w:rsidR="00153041" w:rsidRDefault="00381697">
            <w:pPr>
              <w:widowControl w:val="0"/>
              <w:spacing w:line="240" w:lineRule="auto"/>
            </w:pPr>
            <w:r>
              <w:t>$227.50</w:t>
            </w:r>
          </w:p>
        </w:tc>
        <w:tc>
          <w:tcPr>
            <w:tcW w:w="2160" w:type="dxa"/>
            <w:tcMar>
              <w:top w:w="100" w:type="dxa"/>
              <w:left w:w="100" w:type="dxa"/>
              <w:bottom w:w="100" w:type="dxa"/>
              <w:right w:w="100" w:type="dxa"/>
            </w:tcMar>
          </w:tcPr>
          <w:p w:rsidR="00153041" w:rsidRDefault="00381697">
            <w:pPr>
              <w:widowControl w:val="0"/>
              <w:spacing w:line="240" w:lineRule="auto"/>
            </w:pPr>
            <w:r>
              <w:t>Portal</w:t>
            </w:r>
          </w:p>
        </w:tc>
        <w:tc>
          <w:tcPr>
            <w:tcW w:w="1200" w:type="dxa"/>
            <w:tcMar>
              <w:top w:w="100" w:type="dxa"/>
              <w:left w:w="100" w:type="dxa"/>
              <w:bottom w:w="100" w:type="dxa"/>
              <w:right w:w="100" w:type="dxa"/>
            </w:tcMar>
          </w:tcPr>
          <w:p w:rsidR="00153041" w:rsidRDefault="00381697">
            <w:pPr>
              <w:widowControl w:val="0"/>
              <w:spacing w:line="240" w:lineRule="auto"/>
            </w:pPr>
            <w:r>
              <w:t>Apple</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WP08</w:t>
            </w:r>
          </w:p>
        </w:tc>
        <w:tc>
          <w:tcPr>
            <w:tcW w:w="1380" w:type="dxa"/>
            <w:tcMar>
              <w:top w:w="100" w:type="dxa"/>
              <w:left w:w="100" w:type="dxa"/>
              <w:bottom w:w="100" w:type="dxa"/>
              <w:right w:w="100" w:type="dxa"/>
            </w:tcMar>
          </w:tcPr>
          <w:p w:rsidR="00153041" w:rsidRDefault="00381697">
            <w:pPr>
              <w:widowControl w:val="0"/>
              <w:spacing w:line="240" w:lineRule="auto"/>
            </w:pPr>
            <w:r>
              <w:t>57222</w:t>
            </w:r>
          </w:p>
        </w:tc>
        <w:tc>
          <w:tcPr>
            <w:tcW w:w="1365" w:type="dxa"/>
            <w:tcMar>
              <w:top w:w="100" w:type="dxa"/>
              <w:left w:w="100" w:type="dxa"/>
              <w:bottom w:w="100" w:type="dxa"/>
              <w:right w:w="100" w:type="dxa"/>
            </w:tcMar>
          </w:tcPr>
          <w:p w:rsidR="00153041" w:rsidRDefault="00381697">
            <w:pPr>
              <w:widowControl w:val="0"/>
              <w:spacing w:line="240" w:lineRule="auto"/>
            </w:pPr>
            <w:r>
              <w:t>05-27-2005</w:t>
            </w:r>
          </w:p>
        </w:tc>
        <w:tc>
          <w:tcPr>
            <w:tcW w:w="1965" w:type="dxa"/>
            <w:tcMar>
              <w:top w:w="100" w:type="dxa"/>
              <w:left w:w="100" w:type="dxa"/>
              <w:bottom w:w="100" w:type="dxa"/>
              <w:right w:w="100" w:type="dxa"/>
            </w:tcMar>
          </w:tcPr>
          <w:p w:rsidR="00153041" w:rsidRDefault="00381697">
            <w:pPr>
              <w:widowControl w:val="0"/>
              <w:spacing w:line="240" w:lineRule="auto"/>
            </w:pPr>
            <w:r>
              <w:t>$170.24</w:t>
            </w:r>
          </w:p>
        </w:tc>
        <w:tc>
          <w:tcPr>
            <w:tcW w:w="2160" w:type="dxa"/>
            <w:tcMar>
              <w:top w:w="100" w:type="dxa"/>
              <w:left w:w="100" w:type="dxa"/>
              <w:bottom w:w="100" w:type="dxa"/>
              <w:right w:w="100" w:type="dxa"/>
            </w:tcMar>
          </w:tcPr>
          <w:p w:rsidR="00153041" w:rsidRDefault="00381697">
            <w:pPr>
              <w:widowControl w:val="0"/>
              <w:spacing w:line="240" w:lineRule="auto"/>
            </w:pPr>
            <w:r>
              <w:t>Graphic</w:t>
            </w:r>
          </w:p>
        </w:tc>
        <w:tc>
          <w:tcPr>
            <w:tcW w:w="1200" w:type="dxa"/>
            <w:tcMar>
              <w:top w:w="100" w:type="dxa"/>
              <w:left w:w="100" w:type="dxa"/>
              <w:bottom w:w="100" w:type="dxa"/>
              <w:right w:w="100" w:type="dxa"/>
            </w:tcMar>
          </w:tcPr>
          <w:p w:rsidR="00153041" w:rsidRDefault="00381697">
            <w:pPr>
              <w:widowControl w:val="0"/>
              <w:spacing w:line="240" w:lineRule="auto"/>
            </w:pPr>
            <w:r>
              <w:t>Apple</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WP09</w:t>
            </w:r>
          </w:p>
        </w:tc>
        <w:tc>
          <w:tcPr>
            <w:tcW w:w="1380" w:type="dxa"/>
            <w:tcMar>
              <w:top w:w="100" w:type="dxa"/>
              <w:left w:w="100" w:type="dxa"/>
              <w:bottom w:w="100" w:type="dxa"/>
              <w:right w:w="100" w:type="dxa"/>
            </w:tcMar>
          </w:tcPr>
          <w:p w:rsidR="00153041" w:rsidRDefault="00381697">
            <w:pPr>
              <w:widowControl w:val="0"/>
              <w:spacing w:line="240" w:lineRule="auto"/>
            </w:pPr>
            <w:r>
              <w:t>59536</w:t>
            </w:r>
          </w:p>
        </w:tc>
        <w:tc>
          <w:tcPr>
            <w:tcW w:w="1365" w:type="dxa"/>
            <w:tcMar>
              <w:top w:w="100" w:type="dxa"/>
              <w:left w:w="100" w:type="dxa"/>
              <w:bottom w:w="100" w:type="dxa"/>
              <w:right w:w="100" w:type="dxa"/>
            </w:tcMar>
          </w:tcPr>
          <w:p w:rsidR="00153041" w:rsidRDefault="00381697">
            <w:pPr>
              <w:widowControl w:val="0"/>
              <w:spacing w:line="240" w:lineRule="auto"/>
            </w:pPr>
            <w:r>
              <w:t>10-30-2005</w:t>
            </w:r>
          </w:p>
        </w:tc>
        <w:tc>
          <w:tcPr>
            <w:tcW w:w="1965" w:type="dxa"/>
            <w:tcMar>
              <w:top w:w="100" w:type="dxa"/>
              <w:left w:w="100" w:type="dxa"/>
              <w:bottom w:w="100" w:type="dxa"/>
              <w:right w:w="100" w:type="dxa"/>
            </w:tcMar>
          </w:tcPr>
          <w:p w:rsidR="00153041" w:rsidRDefault="00381697">
            <w:pPr>
              <w:widowControl w:val="0"/>
              <w:spacing w:line="240" w:lineRule="auto"/>
            </w:pPr>
            <w:r>
              <w:t>$35.00</w:t>
            </w:r>
          </w:p>
        </w:tc>
        <w:tc>
          <w:tcPr>
            <w:tcW w:w="2160" w:type="dxa"/>
            <w:tcMar>
              <w:top w:w="100" w:type="dxa"/>
              <w:left w:w="100" w:type="dxa"/>
              <w:bottom w:w="100" w:type="dxa"/>
              <w:right w:w="100" w:type="dxa"/>
            </w:tcMar>
          </w:tcPr>
          <w:p w:rsidR="00153041" w:rsidRDefault="00381697">
            <w:pPr>
              <w:widowControl w:val="0"/>
              <w:spacing w:line="240" w:lineRule="auto"/>
            </w:pPr>
            <w:r>
              <w:t>POS</w:t>
            </w:r>
          </w:p>
        </w:tc>
        <w:tc>
          <w:tcPr>
            <w:tcW w:w="1200" w:type="dxa"/>
            <w:tcMar>
              <w:top w:w="100" w:type="dxa"/>
              <w:left w:w="100" w:type="dxa"/>
              <w:bottom w:w="100" w:type="dxa"/>
              <w:right w:w="100" w:type="dxa"/>
            </w:tcMar>
          </w:tcPr>
          <w:p w:rsidR="00153041" w:rsidRDefault="00381697">
            <w:pPr>
              <w:widowControl w:val="0"/>
              <w:spacing w:line="240" w:lineRule="auto"/>
            </w:pPr>
            <w:r>
              <w:t>Lenovo</w:t>
            </w:r>
          </w:p>
        </w:tc>
      </w:tr>
      <w:tr w:rsidR="00153041">
        <w:tc>
          <w:tcPr>
            <w:tcW w:w="1290" w:type="dxa"/>
            <w:tcMar>
              <w:top w:w="100" w:type="dxa"/>
              <w:left w:w="100" w:type="dxa"/>
              <w:bottom w:w="100" w:type="dxa"/>
              <w:right w:w="100" w:type="dxa"/>
            </w:tcMar>
          </w:tcPr>
          <w:p w:rsidR="00153041" w:rsidRDefault="00381697">
            <w:pPr>
              <w:widowControl w:val="0"/>
              <w:spacing w:line="240" w:lineRule="auto"/>
            </w:pPr>
            <w:r>
              <w:t>WP09</w:t>
            </w:r>
          </w:p>
        </w:tc>
        <w:tc>
          <w:tcPr>
            <w:tcW w:w="1380" w:type="dxa"/>
            <w:tcMar>
              <w:top w:w="100" w:type="dxa"/>
              <w:left w:w="100" w:type="dxa"/>
              <w:bottom w:w="100" w:type="dxa"/>
              <w:right w:w="100" w:type="dxa"/>
            </w:tcMar>
          </w:tcPr>
          <w:p w:rsidR="00153041" w:rsidRDefault="00381697">
            <w:pPr>
              <w:widowControl w:val="0"/>
              <w:spacing w:line="240" w:lineRule="auto"/>
            </w:pPr>
            <w:r>
              <w:t>77740</w:t>
            </w:r>
          </w:p>
        </w:tc>
        <w:tc>
          <w:tcPr>
            <w:tcW w:w="1365" w:type="dxa"/>
            <w:tcMar>
              <w:top w:w="100" w:type="dxa"/>
              <w:left w:w="100" w:type="dxa"/>
              <w:bottom w:w="100" w:type="dxa"/>
              <w:right w:w="100" w:type="dxa"/>
            </w:tcMar>
          </w:tcPr>
          <w:p w:rsidR="00153041" w:rsidRDefault="00381697">
            <w:pPr>
              <w:widowControl w:val="0"/>
              <w:spacing w:line="240" w:lineRule="auto"/>
            </w:pPr>
            <w:r>
              <w:t>05-27-2005</w:t>
            </w:r>
          </w:p>
        </w:tc>
        <w:tc>
          <w:tcPr>
            <w:tcW w:w="1965" w:type="dxa"/>
            <w:tcMar>
              <w:top w:w="100" w:type="dxa"/>
              <w:left w:w="100" w:type="dxa"/>
              <w:bottom w:w="100" w:type="dxa"/>
              <w:right w:w="100" w:type="dxa"/>
            </w:tcMar>
          </w:tcPr>
          <w:p w:rsidR="00153041" w:rsidRDefault="00381697">
            <w:pPr>
              <w:widowControl w:val="0"/>
              <w:spacing w:line="240" w:lineRule="auto"/>
            </w:pPr>
            <w:r>
              <w:t>$35.00</w:t>
            </w:r>
          </w:p>
        </w:tc>
        <w:tc>
          <w:tcPr>
            <w:tcW w:w="2160" w:type="dxa"/>
            <w:tcMar>
              <w:top w:w="100" w:type="dxa"/>
              <w:left w:w="100" w:type="dxa"/>
              <w:bottom w:w="100" w:type="dxa"/>
              <w:right w:w="100" w:type="dxa"/>
            </w:tcMar>
          </w:tcPr>
          <w:p w:rsidR="00153041" w:rsidRDefault="00381697">
            <w:pPr>
              <w:widowControl w:val="0"/>
              <w:spacing w:line="240" w:lineRule="auto"/>
            </w:pPr>
            <w:r>
              <w:t>Net</w:t>
            </w:r>
          </w:p>
        </w:tc>
        <w:tc>
          <w:tcPr>
            <w:tcW w:w="1200" w:type="dxa"/>
            <w:tcMar>
              <w:top w:w="100" w:type="dxa"/>
              <w:left w:w="100" w:type="dxa"/>
              <w:bottom w:w="100" w:type="dxa"/>
              <w:right w:w="100" w:type="dxa"/>
            </w:tcMar>
          </w:tcPr>
          <w:p w:rsidR="00153041" w:rsidRDefault="00381697">
            <w:pPr>
              <w:widowControl w:val="0"/>
              <w:spacing w:line="240" w:lineRule="auto"/>
            </w:pPr>
            <w:r>
              <w:t>Lenovo</w:t>
            </w:r>
          </w:p>
        </w:tc>
      </w:tr>
    </w:tbl>
    <w:p w:rsidR="00153041" w:rsidRDefault="00153041"/>
    <w:p w:rsidR="00153041" w:rsidRDefault="00381697">
      <w:pPr>
        <w:numPr>
          <w:ilvl w:val="0"/>
          <w:numId w:val="1"/>
        </w:numPr>
        <w:ind w:hanging="360"/>
        <w:contextualSpacing/>
        <w:rPr>
          <w:b/>
        </w:rPr>
      </w:pPr>
      <w:r>
        <w:rPr>
          <w:b/>
        </w:rPr>
        <w:t xml:space="preserve">Identify and Document all functional dependencies </w:t>
      </w:r>
    </w:p>
    <w:p w:rsidR="00153041" w:rsidRDefault="00381697">
      <w:pPr>
        <w:numPr>
          <w:ilvl w:val="1"/>
          <w:numId w:val="1"/>
        </w:numPr>
        <w:ind w:hanging="360"/>
        <w:contextualSpacing/>
      </w:pPr>
      <w:proofErr w:type="spellStart"/>
      <w:r>
        <w:t>PackageID</w:t>
      </w:r>
      <w:proofErr w:type="spellEnd"/>
      <w:r>
        <w:t xml:space="preserve"> + </w:t>
      </w:r>
      <w:proofErr w:type="spellStart"/>
      <w:r>
        <w:t>Tagnumber</w:t>
      </w:r>
      <w:proofErr w:type="spellEnd"/>
      <w:r>
        <w:t xml:space="preserve"> |-&gt; </w:t>
      </w:r>
      <w:proofErr w:type="spellStart"/>
      <w:proofErr w:type="gramStart"/>
      <w:r>
        <w:t>InstallDate,SoftwareCostUSD</w:t>
      </w:r>
      <w:proofErr w:type="gramEnd"/>
      <w:r>
        <w:t>,SoftwarePackageID,ComputerModel</w:t>
      </w:r>
      <w:proofErr w:type="spellEnd"/>
    </w:p>
    <w:p w:rsidR="00153041" w:rsidRDefault="00381697">
      <w:pPr>
        <w:numPr>
          <w:ilvl w:val="0"/>
          <w:numId w:val="1"/>
        </w:numPr>
        <w:ind w:hanging="360"/>
        <w:contextualSpacing/>
        <w:rPr>
          <w:b/>
        </w:rPr>
      </w:pPr>
      <w:r>
        <w:rPr>
          <w:b/>
        </w:rPr>
        <w:t>Explain why this new table is not in third normal form.</w:t>
      </w:r>
    </w:p>
    <w:p w:rsidR="00153041" w:rsidRDefault="00381697">
      <w:pPr>
        <w:numPr>
          <w:ilvl w:val="1"/>
          <w:numId w:val="1"/>
        </w:numPr>
        <w:ind w:hanging="360"/>
        <w:contextualSpacing/>
        <w:rPr>
          <w:b/>
        </w:rPr>
      </w:pPr>
      <w:r>
        <w:t xml:space="preserve">This table is not in “3NF” because the data need to </w:t>
      </w:r>
      <w:proofErr w:type="spellStart"/>
      <w:r>
        <w:t>broken</w:t>
      </w:r>
      <w:proofErr w:type="spellEnd"/>
      <w:r>
        <w:t xml:space="preserve"> down</w:t>
      </w:r>
      <w:r>
        <w:t xml:space="preserve"> more to allow you to find the exact device you are looking for. Right now it is hard to find the exact device you are looking for. Since there is too much data in this table.</w:t>
      </w:r>
    </w:p>
    <w:p w:rsidR="00153041" w:rsidRDefault="00381697">
      <w:r>
        <w:t>3)Decompose your 1NF table into a set of tables that are in at least third norma</w:t>
      </w:r>
      <w:r>
        <w:t xml:space="preserve">l </w:t>
      </w:r>
      <w:proofErr w:type="gramStart"/>
      <w:r>
        <w:t>form.(</w:t>
      </w:r>
      <w:proofErr w:type="gramEnd"/>
      <w:r>
        <w:t xml:space="preserve">BCNF would be better.)Remember that it’s wrong to add artificial keys to associative entities. Actually as </w:t>
      </w:r>
      <w:proofErr w:type="spellStart"/>
      <w:r>
        <w:t>i</w:t>
      </w:r>
      <w:proofErr w:type="spellEnd"/>
      <w:r>
        <w:t xml:space="preserve"> said before do not add any additional columns. </w:t>
      </w:r>
    </w:p>
    <w:p w:rsidR="00153041" w:rsidRDefault="00381697">
      <w:pPr>
        <w:numPr>
          <w:ilvl w:val="0"/>
          <w:numId w:val="2"/>
        </w:numPr>
        <w:ind w:hanging="360"/>
        <w:contextualSpacing/>
      </w:pPr>
      <w:r>
        <w:t>Identify all Primary keys(Determinants) for all tables.</w:t>
      </w:r>
    </w:p>
    <w:p w:rsidR="00153041" w:rsidRDefault="00381697">
      <w:pPr>
        <w:ind w:left="720"/>
      </w:pPr>
      <w:r>
        <w:t>They way this new table is design the only primary key you would need is the Package ID</w:t>
      </w:r>
    </w:p>
    <w:p w:rsidR="00153041" w:rsidRDefault="00381697">
      <w:pPr>
        <w:numPr>
          <w:ilvl w:val="0"/>
          <w:numId w:val="2"/>
        </w:numPr>
        <w:ind w:hanging="360"/>
        <w:contextualSpacing/>
      </w:pPr>
      <w:r>
        <w:t>Identify all functional dependencies for all tables.</w:t>
      </w:r>
    </w:p>
    <w:p w:rsidR="00153041" w:rsidRDefault="00381697">
      <w:pPr>
        <w:ind w:left="720"/>
      </w:pPr>
      <w:r>
        <w:t xml:space="preserve">Package ID |-&gt; computer model </w:t>
      </w:r>
    </w:p>
    <w:p w:rsidR="00153041" w:rsidRDefault="00381697">
      <w:pPr>
        <w:ind w:left="720"/>
      </w:pPr>
      <w:proofErr w:type="spellStart"/>
      <w:r>
        <w:t>TagNumber</w:t>
      </w:r>
      <w:proofErr w:type="spellEnd"/>
      <w:r>
        <w:t xml:space="preserve"> |-&gt; software ID</w:t>
      </w:r>
    </w:p>
    <w:p w:rsidR="00153041" w:rsidRDefault="00381697">
      <w:pPr>
        <w:ind w:left="720"/>
      </w:pPr>
      <w:r>
        <w:t xml:space="preserve">Package ID + </w:t>
      </w:r>
      <w:proofErr w:type="spellStart"/>
      <w:r>
        <w:t>TagNumber</w:t>
      </w:r>
      <w:proofErr w:type="spellEnd"/>
      <w:r>
        <w:t xml:space="preserve"> |-&gt;Install Date </w:t>
      </w:r>
    </w:p>
    <w:p w:rsidR="00153041" w:rsidRDefault="00381697">
      <w:pPr>
        <w:numPr>
          <w:ilvl w:val="0"/>
          <w:numId w:val="2"/>
        </w:numPr>
        <w:ind w:hanging="360"/>
        <w:contextualSpacing/>
      </w:pPr>
      <w:r>
        <w:t>Explain why the ne</w:t>
      </w:r>
      <w:r>
        <w:t xml:space="preserve">w tables are in third normal form </w:t>
      </w:r>
    </w:p>
    <w:p w:rsidR="00153041" w:rsidRDefault="00381697">
      <w:pPr>
        <w:ind w:left="720"/>
      </w:pPr>
      <w:r>
        <w:lastRenderedPageBreak/>
        <w:t>Every primary attribute is associated to the Primary key.  The transitive functional dependency from the table before has been eliminated</w:t>
      </w:r>
    </w:p>
    <w:p w:rsidR="00153041" w:rsidRDefault="00381697">
      <w:pPr>
        <w:ind w:left="720"/>
      </w:pPr>
      <w:r>
        <w:t>d) Draw a Beautiful E/R diagram.</w:t>
      </w:r>
    </w:p>
    <w:p w:rsidR="00153041" w:rsidRDefault="00381697">
      <w:r>
        <w:rPr>
          <w:noProof/>
        </w:rPr>
        <w:drawing>
          <wp:anchor distT="114300" distB="114300" distL="114300" distR="114300" simplePos="0" relativeHeight="251658240" behindDoc="0" locked="0" layoutInCell="0" hidden="0" allowOverlap="0">
            <wp:simplePos x="0" y="0"/>
            <wp:positionH relativeFrom="margin">
              <wp:posOffset>266700</wp:posOffset>
            </wp:positionH>
            <wp:positionV relativeFrom="paragraph">
              <wp:posOffset>0</wp:posOffset>
            </wp:positionV>
            <wp:extent cx="5943600" cy="6410325"/>
            <wp:effectExtent l="0" t="0" r="0" b="0"/>
            <wp:wrapSquare wrapText="bothSides" distT="114300" distB="114300" distL="114300" distR="114300"/>
            <wp:docPr id="1" name="image01.jpg" descr="IMG_20160406_212557.jpg"/>
            <wp:cNvGraphicFramePr/>
            <a:graphic xmlns:a="http://schemas.openxmlformats.org/drawingml/2006/main">
              <a:graphicData uri="http://schemas.openxmlformats.org/drawingml/2006/picture">
                <pic:pic xmlns:pic="http://schemas.openxmlformats.org/drawingml/2006/picture">
                  <pic:nvPicPr>
                    <pic:cNvPr id="0" name="image01.jpg" descr="IMG_20160406_212557.jpg"/>
                    <pic:cNvPicPr preferRelativeResize="0"/>
                  </pic:nvPicPr>
                  <pic:blipFill>
                    <a:blip r:embed="rId5"/>
                    <a:srcRect t="19976"/>
                    <a:stretch>
                      <a:fillRect/>
                    </a:stretch>
                  </pic:blipFill>
                  <pic:spPr>
                    <a:xfrm>
                      <a:off x="0" y="0"/>
                      <a:ext cx="5943600" cy="6410325"/>
                    </a:xfrm>
                    <a:prstGeom prst="rect">
                      <a:avLst/>
                    </a:prstGeom>
                    <a:ln/>
                  </pic:spPr>
                </pic:pic>
              </a:graphicData>
            </a:graphic>
          </wp:anchor>
        </w:drawing>
      </w:r>
    </w:p>
    <w:p w:rsidR="00153041" w:rsidRDefault="00153041">
      <w:pPr>
        <w:ind w:left="720"/>
      </w:pPr>
    </w:p>
    <w:sectPr w:rsidR="001530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84C76"/>
    <w:multiLevelType w:val="multilevel"/>
    <w:tmpl w:val="05108B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61401A"/>
    <w:multiLevelType w:val="multilevel"/>
    <w:tmpl w:val="C4C2BA4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6EE2332E"/>
    <w:multiLevelType w:val="multilevel"/>
    <w:tmpl w:val="404E7418"/>
    <w:lvl w:ilvl="0">
      <w:start w:val="1"/>
      <w:numFmt w:val="lowerLetter"/>
      <w:lvlText w:val="%1)"/>
      <w:lvlJc w:val="left"/>
      <w:pPr>
        <w:ind w:left="720" w:firstLine="360"/>
      </w:pPr>
      <w:rPr>
        <w:b w:val="0"/>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7D130294"/>
    <w:multiLevelType w:val="multilevel"/>
    <w:tmpl w:val="3CDAE3B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53041"/>
    <w:rsid w:val="00153041"/>
    <w:rsid w:val="0038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4D58"/>
  <w15:docId w15:val="{FF5E3320-DCF8-4FC0-80BF-3C0B6B2D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lyall</cp:lastModifiedBy>
  <cp:revision>2</cp:revision>
  <dcterms:created xsi:type="dcterms:W3CDTF">2016-04-07T02:53:00Z</dcterms:created>
  <dcterms:modified xsi:type="dcterms:W3CDTF">2016-04-07T02:53:00Z</dcterms:modified>
</cp:coreProperties>
</file>