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78" w:rsidRPr="005B2C78" w:rsidRDefault="005B2C78" w:rsidP="005B2C78">
      <w:pPr>
        <w:keepNext/>
        <w:keepLines/>
        <w:adjustRightInd w:val="0"/>
        <w:spacing w:beforeLines="50" w:before="156" w:afterLines="50" w:after="156" w:line="960" w:lineRule="auto"/>
        <w:ind w:left="68"/>
        <w:jc w:val="center"/>
        <w:textAlignment w:val="center"/>
        <w:outlineLvl w:val="1"/>
        <w:rPr>
          <w:rFonts w:ascii="宋体" w:eastAsia="宋体" w:hAnsi="Times New Roman" w:cs="Arial"/>
          <w:b/>
          <w:kern w:val="44"/>
          <w:sz w:val="22"/>
          <w:szCs w:val="28"/>
        </w:rPr>
      </w:pPr>
      <w:bookmarkStart w:id="0" w:name="_Toc20606651"/>
      <w:r w:rsidRPr="005B2C78">
        <w:rPr>
          <w:rFonts w:ascii="宋体" w:eastAsia="宋体" w:hAnsi="宋体" w:cs="Arial" w:hint="eastAsia"/>
          <w:b/>
          <w:kern w:val="44"/>
          <w:sz w:val="22"/>
          <w:szCs w:val="28"/>
        </w:rPr>
        <w:t>实验</w:t>
      </w:r>
      <w:r w:rsidRPr="005B2C78">
        <w:rPr>
          <w:rFonts w:ascii="宋体" w:eastAsia="宋体" w:hAnsi="宋体" w:cs="Arial"/>
          <w:b/>
          <w:kern w:val="44"/>
          <w:sz w:val="22"/>
          <w:szCs w:val="28"/>
        </w:rPr>
        <w:t xml:space="preserve">1  </w:t>
      </w:r>
      <w:bookmarkEnd w:id="0"/>
      <w:r w:rsidRPr="005B2C78">
        <w:rPr>
          <w:rFonts w:ascii="宋体" w:eastAsia="宋体" w:hAnsi="宋体" w:cs="Arial" w:hint="eastAsia"/>
          <w:b/>
          <w:kern w:val="44"/>
          <w:sz w:val="22"/>
          <w:szCs w:val="28"/>
        </w:rPr>
        <w:t>数据库与基本表的定义</w:t>
      </w:r>
    </w:p>
    <w:p w:rsidR="005B2C78" w:rsidRPr="005B2C78" w:rsidRDefault="005B2C78" w:rsidP="005B2C78">
      <w:pPr>
        <w:topLinePunct/>
        <w:adjustRightInd w:val="0"/>
        <w:spacing w:line="480" w:lineRule="auto"/>
        <w:ind w:firstLine="425"/>
        <w:rPr>
          <w:rFonts w:ascii="Arial" w:eastAsia="黑体" w:hAnsi="Arial" w:cs="Arial"/>
          <w:szCs w:val="24"/>
        </w:rPr>
      </w:pPr>
      <w:bookmarkStart w:id="1" w:name="_Toc233026527"/>
      <w:r w:rsidRPr="005B2C78">
        <w:rPr>
          <w:rFonts w:ascii="宋体" w:eastAsia="宋体" w:hAnsi="宋体" w:cs="Times New Roman" w:hint="eastAsia"/>
          <w:szCs w:val="24"/>
        </w:rPr>
        <w:t>【实验目的</w:t>
      </w:r>
      <w:bookmarkEnd w:id="1"/>
      <w:r w:rsidRPr="005B2C78">
        <w:rPr>
          <w:rFonts w:ascii="宋体" w:eastAsia="宋体" w:hAnsi="宋体" w:cs="Times New Roman" w:hint="eastAsia"/>
          <w:szCs w:val="24"/>
        </w:rPr>
        <w:t>】</w:t>
      </w:r>
    </w:p>
    <w:p w:rsidR="005B2C78" w:rsidRPr="005B2C78" w:rsidRDefault="005B2C78" w:rsidP="005B2C78">
      <w:pPr>
        <w:topLinePunct/>
        <w:adjustRightInd w:val="0"/>
        <w:snapToGrid w:val="0"/>
        <w:spacing w:line="360" w:lineRule="auto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 xml:space="preserve">1. </w:t>
      </w:r>
      <w:r w:rsidRPr="005B2C78">
        <w:rPr>
          <w:rFonts w:ascii="宋体" w:eastAsia="宋体" w:hAnsi="宋体" w:cs="Times New Roman" w:hint="eastAsia"/>
          <w:szCs w:val="24"/>
        </w:rPr>
        <w:t>掌握使用</w:t>
      </w:r>
      <w:r w:rsidRPr="005B2C78">
        <w:rPr>
          <w:rFonts w:ascii="宋体" w:eastAsia="宋体" w:hAnsi="宋体" w:cs="Times New Roman"/>
          <w:szCs w:val="24"/>
        </w:rPr>
        <w:t>SQL Server</w:t>
      </w:r>
      <w:r w:rsidRPr="005B2C78">
        <w:rPr>
          <w:rFonts w:ascii="宋体" w:eastAsia="宋体" w:hAnsi="宋体" w:cs="Times New Roman" w:hint="eastAsia"/>
          <w:szCs w:val="24"/>
        </w:rPr>
        <w:t>管理平台和</w:t>
      </w:r>
      <w:r w:rsidRPr="005B2C78">
        <w:rPr>
          <w:rFonts w:ascii="宋体" w:eastAsia="宋体" w:hAnsi="宋体" w:cs="Times New Roman"/>
          <w:szCs w:val="24"/>
        </w:rPr>
        <w:t>Transact</w:t>
      </w:r>
      <w:r w:rsidRPr="005B2C78">
        <w:rPr>
          <w:rFonts w:ascii="宋体" w:eastAsia="宋体" w:hAnsi="Times New Roman" w:cs="宋体"/>
          <w:szCs w:val="24"/>
        </w:rPr>
        <w:t>-</w:t>
      </w:r>
      <w:r w:rsidRPr="005B2C78">
        <w:rPr>
          <w:rFonts w:ascii="宋体" w:eastAsia="宋体" w:hAnsi="宋体" w:cs="Times New Roman"/>
          <w:szCs w:val="24"/>
        </w:rPr>
        <w:t>SQL</w:t>
      </w:r>
      <w:r w:rsidRPr="005B2C78">
        <w:rPr>
          <w:rFonts w:ascii="宋体" w:eastAsia="宋体" w:hAnsi="宋体" w:cs="Times New Roman" w:hint="eastAsia"/>
          <w:szCs w:val="24"/>
        </w:rPr>
        <w:t>语句创建、管理数据库。</w:t>
      </w:r>
    </w:p>
    <w:p w:rsidR="005B2C78" w:rsidRPr="005B2C78" w:rsidRDefault="005B2C78" w:rsidP="005B2C78">
      <w:pPr>
        <w:topLinePunct/>
        <w:adjustRightInd w:val="0"/>
        <w:snapToGrid w:val="0"/>
        <w:spacing w:line="360" w:lineRule="auto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 xml:space="preserve">2. </w:t>
      </w:r>
      <w:r w:rsidRPr="005B2C78">
        <w:rPr>
          <w:rFonts w:ascii="宋体" w:eastAsia="宋体" w:hAnsi="宋体" w:cs="Times New Roman" w:hint="eastAsia"/>
          <w:szCs w:val="24"/>
        </w:rPr>
        <w:t>掌握使用</w:t>
      </w:r>
      <w:r w:rsidRPr="005B2C78">
        <w:rPr>
          <w:rFonts w:ascii="宋体" w:eastAsia="宋体" w:hAnsi="宋体" w:cs="Times New Roman"/>
          <w:szCs w:val="24"/>
        </w:rPr>
        <w:t>SQL Server</w:t>
      </w:r>
      <w:r w:rsidRPr="005B2C78">
        <w:rPr>
          <w:rFonts w:ascii="宋体" w:eastAsia="宋体" w:hAnsi="宋体" w:cs="Times New Roman" w:hint="eastAsia"/>
          <w:szCs w:val="24"/>
        </w:rPr>
        <w:t>管理平台和</w:t>
      </w:r>
      <w:r w:rsidRPr="005B2C78">
        <w:rPr>
          <w:rFonts w:ascii="宋体" w:eastAsia="宋体" w:hAnsi="宋体" w:cs="Times New Roman"/>
          <w:szCs w:val="24"/>
        </w:rPr>
        <w:t>Transact</w:t>
      </w:r>
      <w:r w:rsidRPr="005B2C78">
        <w:rPr>
          <w:rFonts w:ascii="宋体" w:eastAsia="宋体" w:hAnsi="Times New Roman" w:cs="宋体"/>
          <w:szCs w:val="24"/>
        </w:rPr>
        <w:t>-</w:t>
      </w:r>
      <w:r w:rsidRPr="005B2C78">
        <w:rPr>
          <w:rFonts w:ascii="宋体" w:eastAsia="宋体" w:hAnsi="宋体" w:cs="Times New Roman"/>
          <w:szCs w:val="24"/>
        </w:rPr>
        <w:t>SQL</w:t>
      </w:r>
      <w:r w:rsidRPr="005B2C78">
        <w:rPr>
          <w:rFonts w:ascii="宋体" w:eastAsia="宋体" w:hAnsi="宋体" w:cs="Times New Roman" w:hint="eastAsia"/>
          <w:szCs w:val="24"/>
        </w:rPr>
        <w:t>语句创建、管理表。</w:t>
      </w:r>
    </w:p>
    <w:p w:rsidR="005B2C78" w:rsidRPr="005B2C78" w:rsidRDefault="005B2C78" w:rsidP="005B2C78">
      <w:pPr>
        <w:topLinePunct/>
        <w:adjustRightInd w:val="0"/>
        <w:snapToGrid w:val="0"/>
        <w:spacing w:line="360" w:lineRule="auto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 xml:space="preserve">3. </w:t>
      </w:r>
      <w:r w:rsidRPr="005B2C78">
        <w:rPr>
          <w:rFonts w:ascii="宋体" w:eastAsia="宋体" w:hAnsi="宋体" w:cs="Times New Roman" w:hint="eastAsia"/>
          <w:szCs w:val="24"/>
        </w:rPr>
        <w:t>熟悉常用的数据类型和表的约束。</w:t>
      </w:r>
    </w:p>
    <w:p w:rsidR="005B2C78" w:rsidRPr="005B2C78" w:rsidRDefault="005B2C78" w:rsidP="005B2C78">
      <w:pPr>
        <w:topLinePunct/>
        <w:adjustRightInd w:val="0"/>
        <w:snapToGrid w:val="0"/>
        <w:spacing w:line="360" w:lineRule="auto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>3</w:t>
      </w:r>
      <w:r w:rsidRPr="005B2C78">
        <w:rPr>
          <w:rFonts w:ascii="宋体" w:eastAsia="宋体" w:hAnsi="宋体" w:cs="Times New Roman" w:hint="eastAsia"/>
          <w:szCs w:val="24"/>
        </w:rPr>
        <w:t>．了解</w:t>
      </w:r>
      <w:r w:rsidRPr="005B2C78">
        <w:rPr>
          <w:rFonts w:ascii="宋体" w:eastAsia="宋体" w:hAnsi="宋体" w:cs="Times New Roman"/>
          <w:szCs w:val="24"/>
        </w:rPr>
        <w:t xml:space="preserve">SQL Server </w:t>
      </w:r>
      <w:r w:rsidRPr="005B2C78">
        <w:rPr>
          <w:rFonts w:ascii="宋体" w:eastAsia="宋体" w:hAnsi="宋体" w:cs="Times New Roman" w:hint="eastAsia"/>
          <w:szCs w:val="24"/>
        </w:rPr>
        <w:t>数据库的逻辑结构和物理结构的特点。</w:t>
      </w:r>
    </w:p>
    <w:p w:rsidR="005B2C78" w:rsidRPr="005B2C78" w:rsidRDefault="005B2C78" w:rsidP="00DE18D3">
      <w:pPr>
        <w:spacing w:beforeLines="50" w:before="156"/>
        <w:ind w:firstLineChars="100" w:firstLine="210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 w:hint="eastAsia"/>
          <w:szCs w:val="24"/>
        </w:rPr>
        <w:t>【主要仪器设备或实验环境】</w:t>
      </w:r>
    </w:p>
    <w:p w:rsidR="005B2C78" w:rsidRPr="005B2C78" w:rsidRDefault="005B2C78" w:rsidP="005B2C78">
      <w:pPr>
        <w:topLinePunct/>
        <w:adjustRightInd w:val="0"/>
        <w:snapToGrid w:val="0"/>
        <w:spacing w:beforeLines="50" w:before="156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>1</w:t>
      </w:r>
      <w:r w:rsidRPr="005B2C78">
        <w:rPr>
          <w:rFonts w:ascii="宋体" w:eastAsia="宋体" w:hAnsi="宋体" w:cs="Times New Roman" w:hint="eastAsia"/>
          <w:szCs w:val="24"/>
        </w:rPr>
        <w:t>．</w:t>
      </w:r>
      <w:r w:rsidRPr="005B2C78">
        <w:rPr>
          <w:rFonts w:ascii="宋体" w:eastAsia="宋体" w:hAnsi="宋体" w:cs="Times New Roman"/>
          <w:szCs w:val="24"/>
        </w:rPr>
        <w:t>Windows7</w:t>
      </w:r>
      <w:r w:rsidRPr="005B2C78">
        <w:rPr>
          <w:rFonts w:ascii="宋体" w:eastAsia="宋体" w:hAnsi="宋体" w:cs="Times New Roman" w:hint="eastAsia"/>
          <w:szCs w:val="24"/>
        </w:rPr>
        <w:t>操作系统</w:t>
      </w:r>
    </w:p>
    <w:p w:rsidR="005B2C78" w:rsidRPr="005B2C78" w:rsidRDefault="005B2C78" w:rsidP="005B2C78">
      <w:pPr>
        <w:topLinePunct/>
        <w:adjustRightInd w:val="0"/>
        <w:snapToGrid w:val="0"/>
        <w:spacing w:beforeLines="50" w:before="156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>2</w:t>
      </w:r>
      <w:r w:rsidRPr="005B2C78">
        <w:rPr>
          <w:rFonts w:ascii="宋体" w:eastAsia="宋体" w:hAnsi="宋体" w:cs="Times New Roman" w:hint="eastAsia"/>
          <w:szCs w:val="24"/>
        </w:rPr>
        <w:t>．</w:t>
      </w:r>
      <w:r w:rsidRPr="005B2C78">
        <w:rPr>
          <w:rFonts w:ascii="宋体" w:eastAsia="宋体" w:hAnsi="宋体" w:cs="Times New Roman"/>
          <w:szCs w:val="24"/>
        </w:rPr>
        <w:t>SQL Server 2008 R2</w:t>
      </w:r>
    </w:p>
    <w:p w:rsidR="005B2C78" w:rsidRPr="005B2C78" w:rsidRDefault="005B2C78" w:rsidP="005B2C78">
      <w:pPr>
        <w:topLinePunct/>
        <w:adjustRightInd w:val="0"/>
        <w:spacing w:line="480" w:lineRule="auto"/>
        <w:ind w:firstLine="425"/>
        <w:rPr>
          <w:rFonts w:ascii="Arial" w:eastAsia="黑体" w:hAnsi="Arial" w:cs="Arial"/>
          <w:szCs w:val="24"/>
        </w:rPr>
      </w:pPr>
      <w:bookmarkStart w:id="2" w:name="_Toc233026528"/>
      <w:r w:rsidRPr="005B2C78">
        <w:rPr>
          <w:rFonts w:ascii="宋体" w:eastAsia="宋体" w:hAnsi="宋体" w:cs="Times New Roman" w:hint="eastAsia"/>
          <w:szCs w:val="24"/>
        </w:rPr>
        <w:t>【实验内容</w:t>
      </w:r>
      <w:bookmarkEnd w:id="2"/>
      <w:r w:rsidRPr="005B2C78">
        <w:rPr>
          <w:rFonts w:ascii="宋体" w:eastAsia="宋体" w:hAnsi="宋体" w:cs="Times New Roman" w:hint="eastAsia"/>
          <w:szCs w:val="24"/>
        </w:rPr>
        <w:t>】</w:t>
      </w:r>
    </w:p>
    <w:p w:rsidR="005B2C78" w:rsidRPr="005B2C78" w:rsidRDefault="005B2C78" w:rsidP="00DE18D3">
      <w:pPr>
        <w:spacing w:beforeLines="50" w:before="156"/>
        <w:ind w:firstLineChars="50" w:firstLine="105"/>
        <w:rPr>
          <w:rFonts w:ascii="宋体" w:eastAsia="宋体" w:hAnsi="Times New Roman" w:cs="Tahoma"/>
          <w:szCs w:val="24"/>
        </w:rPr>
      </w:pPr>
      <w:bookmarkStart w:id="3" w:name="_Toc233026529"/>
      <w:r w:rsidRPr="005B2C78">
        <w:rPr>
          <w:rFonts w:ascii="宋体" w:eastAsia="宋体" w:hAnsi="宋体" w:cs="Tahoma"/>
          <w:szCs w:val="24"/>
        </w:rPr>
        <w:t xml:space="preserve">1. </w:t>
      </w:r>
      <w:r w:rsidRPr="005B2C78">
        <w:rPr>
          <w:rFonts w:ascii="宋体" w:eastAsia="宋体" w:hAnsi="宋体" w:cs="Tahoma" w:hint="eastAsia"/>
          <w:szCs w:val="24"/>
        </w:rPr>
        <w:t>新建</w:t>
      </w:r>
      <w:r w:rsidRPr="005B2C78">
        <w:rPr>
          <w:rFonts w:ascii="宋体" w:eastAsia="宋体" w:hAnsi="宋体" w:cs="Tahoma"/>
          <w:szCs w:val="24"/>
        </w:rPr>
        <w:t>student</w:t>
      </w:r>
      <w:r w:rsidRPr="005B2C78">
        <w:rPr>
          <w:rFonts w:ascii="宋体" w:eastAsia="宋体" w:hAnsi="宋体" w:cs="Tahoma" w:hint="eastAsia"/>
          <w:szCs w:val="24"/>
        </w:rPr>
        <w:t>数据库，在此数据库中使用操作创建</w:t>
      </w:r>
      <w:r w:rsidRPr="005B2C78">
        <w:rPr>
          <w:rFonts w:ascii="宋体" w:eastAsia="宋体" w:hAnsi="宋体" w:cs="Tahoma"/>
          <w:szCs w:val="24"/>
        </w:rPr>
        <w:t>4</w:t>
      </w:r>
      <w:r w:rsidRPr="005B2C78">
        <w:rPr>
          <w:rFonts w:ascii="宋体" w:eastAsia="宋体" w:hAnsi="宋体" w:cs="Tahoma" w:hint="eastAsia"/>
          <w:szCs w:val="24"/>
        </w:rPr>
        <w:t>表</w:t>
      </w:r>
    </w:p>
    <w:p w:rsidR="005B2C78" w:rsidRPr="005B2C78" w:rsidRDefault="005B2C78" w:rsidP="00DE18D3">
      <w:pPr>
        <w:spacing w:beforeLines="50" w:before="156"/>
        <w:ind w:firstLineChars="50" w:firstLine="105"/>
        <w:jc w:val="left"/>
        <w:rPr>
          <w:rFonts w:ascii="宋体" w:eastAsia="宋体" w:hAnsi="Times New Roman" w:cs="Tahoma"/>
          <w:szCs w:val="24"/>
        </w:rPr>
      </w:pPr>
      <w:r w:rsidRPr="005B2C78">
        <w:rPr>
          <w:rFonts w:ascii="宋体" w:eastAsia="宋体" w:hAnsi="宋体" w:cs="Times New Roman"/>
          <w:szCs w:val="24"/>
        </w:rPr>
        <w:fldChar w:fldCharType="begin"/>
      </w:r>
      <w:r w:rsidRPr="005B2C78">
        <w:rPr>
          <w:rFonts w:ascii="宋体" w:eastAsia="宋体" w:hAnsi="宋体" w:cs="Times New Roman"/>
          <w:szCs w:val="24"/>
        </w:rPr>
        <w:instrText xml:space="preserve"> = 1 \* GB3 </w:instrText>
      </w:r>
      <w:r w:rsidRPr="005B2C78">
        <w:rPr>
          <w:rFonts w:ascii="宋体" w:eastAsia="宋体" w:hAnsi="宋体" w:cs="Times New Roman"/>
          <w:szCs w:val="24"/>
        </w:rPr>
        <w:fldChar w:fldCharType="separate"/>
      </w:r>
      <w:r w:rsidRPr="005B2C78">
        <w:rPr>
          <w:rFonts w:ascii="宋体" w:eastAsia="宋体" w:hAnsi="宋体" w:cs="Times New Roman" w:hint="eastAsia"/>
          <w:szCs w:val="24"/>
        </w:rPr>
        <w:t>①</w:t>
      </w:r>
      <w:r w:rsidRPr="005B2C78">
        <w:rPr>
          <w:rFonts w:ascii="宋体" w:eastAsia="宋体" w:hAnsi="宋体" w:cs="Times New Roman"/>
          <w:szCs w:val="24"/>
        </w:rPr>
        <w:fldChar w:fldCharType="end"/>
      </w:r>
      <w:r w:rsidRPr="005B2C78">
        <w:rPr>
          <w:rFonts w:ascii="宋体" w:eastAsia="宋体" w:hAnsi="宋体" w:cs="Tahoma" w:hint="eastAsia"/>
          <w:szCs w:val="24"/>
        </w:rPr>
        <w:t>学生档案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536"/>
        <w:gridCol w:w="1320"/>
        <w:gridCol w:w="3000"/>
      </w:tblGrid>
      <w:tr w:rsidR="005B2C78" w:rsidRPr="005B2C78" w:rsidTr="00596597">
        <w:trPr>
          <w:jc w:val="center"/>
        </w:trPr>
        <w:tc>
          <w:tcPr>
            <w:tcW w:w="17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列名</w:t>
            </w:r>
          </w:p>
        </w:tc>
        <w:tc>
          <w:tcPr>
            <w:tcW w:w="1536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数据类型</w:t>
            </w:r>
          </w:p>
        </w:tc>
        <w:tc>
          <w:tcPr>
            <w:tcW w:w="13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是否非空</w:t>
            </w:r>
          </w:p>
        </w:tc>
        <w:tc>
          <w:tcPr>
            <w:tcW w:w="30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说明</w:t>
            </w:r>
          </w:p>
        </w:tc>
      </w:tr>
      <w:tr w:rsidR="005B2C78" w:rsidRPr="005B2C78" w:rsidTr="00596597">
        <w:trPr>
          <w:jc w:val="center"/>
        </w:trPr>
        <w:tc>
          <w:tcPr>
            <w:tcW w:w="17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学号</w:t>
            </w:r>
          </w:p>
        </w:tc>
        <w:tc>
          <w:tcPr>
            <w:tcW w:w="1536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proofErr w:type="spellStart"/>
            <w:r w:rsidRPr="005B2C78">
              <w:rPr>
                <w:rFonts w:ascii="宋体" w:eastAsia="宋体" w:hAnsi="宋体" w:cs="Times New Roman"/>
                <w:szCs w:val="24"/>
              </w:rPr>
              <w:t>int</w:t>
            </w:r>
            <w:proofErr w:type="spellEnd"/>
          </w:p>
        </w:tc>
        <w:tc>
          <w:tcPr>
            <w:tcW w:w="13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</w:p>
        </w:tc>
        <w:tc>
          <w:tcPr>
            <w:tcW w:w="30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主键</w:t>
            </w:r>
            <w:r w:rsidRPr="005B2C78">
              <w:rPr>
                <w:rFonts w:ascii="宋体" w:eastAsia="宋体" w:hAnsi="宋体" w:cs="Times New Roman"/>
                <w:szCs w:val="24"/>
              </w:rPr>
              <w:t>, Identity(1,1)</w:t>
            </w:r>
            <w:r w:rsidRPr="005B2C78">
              <w:rPr>
                <w:rFonts w:ascii="宋体" w:eastAsia="宋体" w:hAnsi="宋体" w:cs="Times New Roman" w:hint="eastAsia"/>
                <w:szCs w:val="24"/>
              </w:rPr>
              <w:t>，成绩表外键</w:t>
            </w:r>
          </w:p>
        </w:tc>
      </w:tr>
      <w:tr w:rsidR="005B2C78" w:rsidRPr="005B2C78" w:rsidTr="00596597">
        <w:trPr>
          <w:jc w:val="center"/>
        </w:trPr>
        <w:tc>
          <w:tcPr>
            <w:tcW w:w="17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姓名</w:t>
            </w:r>
          </w:p>
        </w:tc>
        <w:tc>
          <w:tcPr>
            <w:tcW w:w="1536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proofErr w:type="spellStart"/>
            <w:r w:rsidRPr="005B2C78">
              <w:rPr>
                <w:rFonts w:ascii="宋体" w:eastAsia="宋体" w:hAnsi="宋体" w:cs="Times New Roman"/>
                <w:szCs w:val="24"/>
              </w:rPr>
              <w:t>varchar</w:t>
            </w:r>
            <w:proofErr w:type="spellEnd"/>
            <w:r w:rsidRPr="005B2C78">
              <w:rPr>
                <w:rFonts w:ascii="宋体" w:eastAsia="宋体" w:hAnsi="宋体" w:cs="Times New Roman"/>
                <w:szCs w:val="24"/>
              </w:rPr>
              <w:t>(10)</w:t>
            </w:r>
          </w:p>
        </w:tc>
        <w:tc>
          <w:tcPr>
            <w:tcW w:w="13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szCs w:val="24"/>
              </w:rPr>
              <w:t>not null</w:t>
            </w:r>
          </w:p>
        </w:tc>
        <w:tc>
          <w:tcPr>
            <w:tcW w:w="30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</w:p>
        </w:tc>
      </w:tr>
      <w:tr w:rsidR="005B2C78" w:rsidRPr="005B2C78" w:rsidTr="00596597">
        <w:trPr>
          <w:trHeight w:val="135"/>
          <w:jc w:val="center"/>
        </w:trPr>
        <w:tc>
          <w:tcPr>
            <w:tcW w:w="17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性别</w:t>
            </w:r>
          </w:p>
        </w:tc>
        <w:tc>
          <w:tcPr>
            <w:tcW w:w="1536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szCs w:val="24"/>
              </w:rPr>
              <w:t>char(2)</w:t>
            </w:r>
          </w:p>
        </w:tc>
        <w:tc>
          <w:tcPr>
            <w:tcW w:w="13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</w:p>
        </w:tc>
        <w:tc>
          <w:tcPr>
            <w:tcW w:w="30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取值：男或女</w:t>
            </w:r>
          </w:p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color w:val="0000FF"/>
                <w:sz w:val="15"/>
                <w:szCs w:val="18"/>
              </w:rPr>
              <w:t>Check(</w:t>
            </w:r>
            <w:r w:rsidRPr="005B2C78">
              <w:rPr>
                <w:rFonts w:ascii="宋体" w:eastAsia="宋体" w:hAnsi="宋体" w:cs="Times New Roman" w:hint="eastAsia"/>
                <w:color w:val="0000FF"/>
                <w:sz w:val="15"/>
                <w:szCs w:val="18"/>
              </w:rPr>
              <w:t>性别</w:t>
            </w:r>
            <w:r w:rsidRPr="005B2C78">
              <w:rPr>
                <w:rFonts w:ascii="宋体" w:eastAsia="宋体" w:hAnsi="宋体" w:cs="Times New Roman"/>
                <w:color w:val="0000FF"/>
                <w:sz w:val="15"/>
                <w:szCs w:val="18"/>
              </w:rPr>
              <w:t>=</w:t>
            </w:r>
            <w:r w:rsidRPr="005B2C78">
              <w:rPr>
                <w:rFonts w:ascii="宋体" w:eastAsia="宋体" w:hAnsi="宋体" w:cs="Times New Roman" w:hint="eastAsia"/>
                <w:color w:val="0000FF"/>
                <w:sz w:val="15"/>
                <w:szCs w:val="18"/>
              </w:rPr>
              <w:t>‘男’</w:t>
            </w:r>
            <w:r w:rsidRPr="005B2C78">
              <w:rPr>
                <w:rFonts w:ascii="宋体" w:eastAsia="宋体" w:hAnsi="宋体" w:cs="Times New Roman"/>
                <w:color w:val="0000FF"/>
                <w:sz w:val="15"/>
                <w:szCs w:val="18"/>
              </w:rPr>
              <w:t xml:space="preserve">or </w:t>
            </w:r>
            <w:r w:rsidRPr="005B2C78">
              <w:rPr>
                <w:rFonts w:ascii="宋体" w:eastAsia="宋体" w:hAnsi="宋体" w:cs="Times New Roman" w:hint="eastAsia"/>
                <w:color w:val="0000FF"/>
                <w:sz w:val="15"/>
                <w:szCs w:val="18"/>
              </w:rPr>
              <w:t>性别</w:t>
            </w:r>
            <w:r w:rsidRPr="005B2C78">
              <w:rPr>
                <w:rFonts w:ascii="宋体" w:eastAsia="宋体" w:hAnsi="宋体" w:cs="Times New Roman"/>
                <w:color w:val="0000FF"/>
                <w:sz w:val="15"/>
                <w:szCs w:val="18"/>
              </w:rPr>
              <w:t>=</w:t>
            </w:r>
            <w:r w:rsidRPr="005B2C78">
              <w:rPr>
                <w:rFonts w:ascii="宋体" w:eastAsia="宋体" w:hAnsi="宋体" w:cs="Times New Roman" w:hint="eastAsia"/>
                <w:color w:val="0000FF"/>
                <w:sz w:val="15"/>
                <w:szCs w:val="18"/>
              </w:rPr>
              <w:t>‘女’</w:t>
            </w:r>
            <w:r w:rsidRPr="005B2C78">
              <w:rPr>
                <w:rFonts w:ascii="宋体" w:eastAsia="宋体" w:hAnsi="宋体" w:cs="Times New Roman"/>
                <w:color w:val="0000FF"/>
                <w:sz w:val="15"/>
                <w:szCs w:val="18"/>
              </w:rPr>
              <w:t>)</w:t>
            </w:r>
          </w:p>
        </w:tc>
      </w:tr>
      <w:tr w:rsidR="005B2C78" w:rsidRPr="005B2C78" w:rsidTr="00596597">
        <w:trPr>
          <w:trHeight w:val="135"/>
          <w:jc w:val="center"/>
        </w:trPr>
        <w:tc>
          <w:tcPr>
            <w:tcW w:w="17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班级号</w:t>
            </w:r>
          </w:p>
        </w:tc>
        <w:tc>
          <w:tcPr>
            <w:tcW w:w="1536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proofErr w:type="spellStart"/>
            <w:r w:rsidRPr="005B2C78">
              <w:rPr>
                <w:rFonts w:ascii="宋体" w:eastAsia="宋体" w:hAnsi="宋体" w:cs="Times New Roman"/>
                <w:szCs w:val="24"/>
              </w:rPr>
              <w:t>varchar</w:t>
            </w:r>
            <w:proofErr w:type="spellEnd"/>
            <w:r w:rsidRPr="005B2C78">
              <w:rPr>
                <w:rFonts w:ascii="宋体" w:eastAsia="宋体" w:hAnsi="宋体" w:cs="Times New Roman"/>
                <w:szCs w:val="24"/>
              </w:rPr>
              <w:t>(4)</w:t>
            </w:r>
          </w:p>
        </w:tc>
        <w:tc>
          <w:tcPr>
            <w:tcW w:w="13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</w:p>
        </w:tc>
        <w:tc>
          <w:tcPr>
            <w:tcW w:w="30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color w:val="0000FF"/>
                <w:sz w:val="15"/>
                <w:szCs w:val="18"/>
              </w:rPr>
              <w:t>Foreign key(</w:t>
            </w:r>
            <w:r w:rsidRPr="005B2C78">
              <w:rPr>
                <w:rFonts w:ascii="宋体" w:eastAsia="宋体" w:hAnsi="宋体" w:cs="Times New Roman" w:hint="eastAsia"/>
                <w:color w:val="0000FF"/>
                <w:sz w:val="15"/>
                <w:szCs w:val="18"/>
              </w:rPr>
              <w:t>班级号</w:t>
            </w:r>
            <w:r w:rsidRPr="005B2C78">
              <w:rPr>
                <w:rFonts w:ascii="宋体" w:eastAsia="宋体" w:hAnsi="宋体" w:cs="Times New Roman"/>
                <w:color w:val="0000FF"/>
                <w:sz w:val="15"/>
                <w:szCs w:val="18"/>
              </w:rPr>
              <w:t xml:space="preserve">) reference </w:t>
            </w:r>
            <w:r w:rsidRPr="005B2C78">
              <w:rPr>
                <w:rFonts w:ascii="宋体" w:eastAsia="宋体" w:hAnsi="宋体" w:cs="Times New Roman" w:hint="eastAsia"/>
                <w:color w:val="0000FF"/>
                <w:sz w:val="15"/>
                <w:szCs w:val="18"/>
              </w:rPr>
              <w:t>班级信息表（班级号）</w:t>
            </w:r>
          </w:p>
        </w:tc>
      </w:tr>
      <w:tr w:rsidR="005B2C78" w:rsidRPr="005B2C78" w:rsidTr="00596597">
        <w:trPr>
          <w:trHeight w:val="135"/>
          <w:jc w:val="center"/>
        </w:trPr>
        <w:tc>
          <w:tcPr>
            <w:tcW w:w="17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入学日期</w:t>
            </w:r>
          </w:p>
        </w:tc>
        <w:tc>
          <w:tcPr>
            <w:tcW w:w="1536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szCs w:val="24"/>
              </w:rPr>
              <w:t>date</w:t>
            </w:r>
          </w:p>
        </w:tc>
        <w:tc>
          <w:tcPr>
            <w:tcW w:w="13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szCs w:val="24"/>
              </w:rPr>
              <w:t>null</w:t>
            </w:r>
          </w:p>
        </w:tc>
        <w:tc>
          <w:tcPr>
            <w:tcW w:w="30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</w:p>
        </w:tc>
      </w:tr>
    </w:tbl>
    <w:p w:rsidR="005B2C78" w:rsidRPr="005B2C78" w:rsidRDefault="005B2C78" w:rsidP="005B2C78">
      <w:pPr>
        <w:snapToGrid w:val="0"/>
        <w:spacing w:beforeLines="50" w:before="156"/>
        <w:jc w:val="left"/>
        <w:rPr>
          <w:rFonts w:ascii="宋体" w:eastAsia="宋体" w:hAnsi="Times New Roman" w:cs="Times New Roman"/>
          <w:bCs/>
          <w:szCs w:val="24"/>
        </w:rPr>
      </w:pPr>
      <w:r w:rsidRPr="005B2C78">
        <w:rPr>
          <w:rFonts w:ascii="宋体" w:eastAsia="宋体" w:hAnsi="宋体" w:cs="Times New Roman"/>
          <w:szCs w:val="24"/>
        </w:rPr>
        <w:fldChar w:fldCharType="begin"/>
      </w:r>
      <w:r w:rsidRPr="005B2C78">
        <w:rPr>
          <w:rFonts w:ascii="宋体" w:eastAsia="宋体" w:hAnsi="宋体" w:cs="Times New Roman"/>
          <w:szCs w:val="24"/>
        </w:rPr>
        <w:instrText xml:space="preserve"> = 2 \* GB3 </w:instrText>
      </w:r>
      <w:r w:rsidRPr="005B2C78">
        <w:rPr>
          <w:rFonts w:ascii="宋体" w:eastAsia="宋体" w:hAnsi="宋体" w:cs="Times New Roman"/>
          <w:szCs w:val="24"/>
        </w:rPr>
        <w:fldChar w:fldCharType="separate"/>
      </w:r>
      <w:r w:rsidRPr="005B2C78">
        <w:rPr>
          <w:rFonts w:ascii="宋体" w:eastAsia="宋体" w:hAnsi="宋体" w:cs="Times New Roman" w:hint="eastAsia"/>
          <w:szCs w:val="24"/>
        </w:rPr>
        <w:t>②</w:t>
      </w:r>
      <w:r w:rsidRPr="005B2C78">
        <w:rPr>
          <w:rFonts w:ascii="宋体" w:eastAsia="宋体" w:hAnsi="宋体" w:cs="Times New Roman"/>
          <w:szCs w:val="24"/>
        </w:rPr>
        <w:fldChar w:fldCharType="end"/>
      </w:r>
      <w:r w:rsidRPr="005B2C78">
        <w:rPr>
          <w:rFonts w:ascii="宋体" w:eastAsia="宋体" w:hAnsi="宋体" w:cs="Times New Roman" w:hint="eastAsia"/>
          <w:bCs/>
          <w:szCs w:val="24"/>
        </w:rPr>
        <w:t>课程信息表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504"/>
        <w:gridCol w:w="921"/>
        <w:gridCol w:w="1500"/>
        <w:gridCol w:w="2357"/>
      </w:tblGrid>
      <w:tr w:rsidR="005B2C78" w:rsidRPr="005B2C78" w:rsidTr="00596597">
        <w:trPr>
          <w:jc w:val="center"/>
        </w:trPr>
        <w:tc>
          <w:tcPr>
            <w:tcW w:w="1372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列名</w:t>
            </w:r>
          </w:p>
        </w:tc>
        <w:tc>
          <w:tcPr>
            <w:tcW w:w="15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数据类型</w:t>
            </w:r>
          </w:p>
        </w:tc>
        <w:tc>
          <w:tcPr>
            <w:tcW w:w="921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长度</w:t>
            </w:r>
          </w:p>
        </w:tc>
        <w:tc>
          <w:tcPr>
            <w:tcW w:w="15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是否非空</w:t>
            </w:r>
          </w:p>
        </w:tc>
        <w:tc>
          <w:tcPr>
            <w:tcW w:w="2357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说明</w:t>
            </w:r>
          </w:p>
        </w:tc>
      </w:tr>
      <w:tr w:rsidR="005B2C78" w:rsidRPr="005B2C78" w:rsidTr="00596597">
        <w:trPr>
          <w:jc w:val="center"/>
        </w:trPr>
        <w:tc>
          <w:tcPr>
            <w:tcW w:w="1372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bCs/>
                <w:szCs w:val="24"/>
              </w:rPr>
              <w:t>课程号</w:t>
            </w:r>
          </w:p>
        </w:tc>
        <w:tc>
          <w:tcPr>
            <w:tcW w:w="15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szCs w:val="24"/>
              </w:rPr>
              <w:t>char</w:t>
            </w:r>
          </w:p>
        </w:tc>
        <w:tc>
          <w:tcPr>
            <w:tcW w:w="921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szCs w:val="24"/>
              </w:rPr>
              <w:t>9</w:t>
            </w:r>
          </w:p>
        </w:tc>
        <w:tc>
          <w:tcPr>
            <w:tcW w:w="15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szCs w:val="24"/>
              </w:rPr>
              <w:t>not null</w:t>
            </w:r>
          </w:p>
        </w:tc>
        <w:tc>
          <w:tcPr>
            <w:tcW w:w="2357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bCs/>
                <w:szCs w:val="24"/>
              </w:rPr>
              <w:t>主键，成绩表外键</w:t>
            </w:r>
          </w:p>
        </w:tc>
      </w:tr>
      <w:tr w:rsidR="005B2C78" w:rsidRPr="005B2C78" w:rsidTr="00596597">
        <w:trPr>
          <w:jc w:val="center"/>
        </w:trPr>
        <w:tc>
          <w:tcPr>
            <w:tcW w:w="1372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bCs/>
                <w:szCs w:val="24"/>
              </w:rPr>
              <w:t>课程名称</w:t>
            </w:r>
          </w:p>
        </w:tc>
        <w:tc>
          <w:tcPr>
            <w:tcW w:w="15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宋体" w:cs="Times New Roman"/>
                <w:bCs/>
                <w:szCs w:val="24"/>
              </w:rPr>
            </w:pPr>
            <w:proofErr w:type="spellStart"/>
            <w:r w:rsidRPr="005B2C78">
              <w:rPr>
                <w:rFonts w:ascii="宋体" w:eastAsia="宋体" w:hAnsi="宋体" w:cs="Times New Roman"/>
                <w:bCs/>
                <w:szCs w:val="24"/>
              </w:rPr>
              <w:t>varchar</w:t>
            </w:r>
            <w:proofErr w:type="spellEnd"/>
          </w:p>
        </w:tc>
        <w:tc>
          <w:tcPr>
            <w:tcW w:w="921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szCs w:val="24"/>
              </w:rPr>
              <w:t>30</w:t>
            </w:r>
          </w:p>
        </w:tc>
        <w:tc>
          <w:tcPr>
            <w:tcW w:w="15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szCs w:val="24"/>
              </w:rPr>
              <w:t>not null</w:t>
            </w:r>
          </w:p>
        </w:tc>
        <w:tc>
          <w:tcPr>
            <w:tcW w:w="2357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</w:p>
        </w:tc>
      </w:tr>
      <w:tr w:rsidR="005B2C78" w:rsidRPr="005B2C78" w:rsidTr="00596597">
        <w:trPr>
          <w:jc w:val="center"/>
        </w:trPr>
        <w:tc>
          <w:tcPr>
            <w:tcW w:w="1372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bCs/>
                <w:szCs w:val="24"/>
              </w:rPr>
              <w:t>规划教材</w:t>
            </w:r>
          </w:p>
        </w:tc>
        <w:tc>
          <w:tcPr>
            <w:tcW w:w="15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szCs w:val="24"/>
              </w:rPr>
              <w:t>Char</w:t>
            </w:r>
            <w:r w:rsidRPr="005B2C78">
              <w:rPr>
                <w:rFonts w:ascii="宋体" w:eastAsia="宋体" w:hAnsi="宋体" w:cs="Times New Roman" w:hint="eastAsia"/>
                <w:bCs/>
                <w:szCs w:val="24"/>
              </w:rPr>
              <w:t>（</w:t>
            </w:r>
            <w:r w:rsidRPr="005B2C78">
              <w:rPr>
                <w:rFonts w:ascii="宋体" w:eastAsia="宋体" w:hAnsi="宋体" w:cs="Times New Roman"/>
                <w:bCs/>
                <w:szCs w:val="24"/>
              </w:rPr>
              <w:t>2</w:t>
            </w:r>
            <w:r w:rsidRPr="005B2C78">
              <w:rPr>
                <w:rFonts w:ascii="宋体" w:eastAsia="宋体" w:hAnsi="宋体" w:cs="Times New Roman" w:hint="eastAsia"/>
                <w:bCs/>
                <w:szCs w:val="24"/>
              </w:rPr>
              <w:t>）</w:t>
            </w:r>
          </w:p>
        </w:tc>
        <w:tc>
          <w:tcPr>
            <w:tcW w:w="921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</w:p>
        </w:tc>
        <w:tc>
          <w:tcPr>
            <w:tcW w:w="150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szCs w:val="24"/>
              </w:rPr>
              <w:t>null</w:t>
            </w:r>
          </w:p>
        </w:tc>
        <w:tc>
          <w:tcPr>
            <w:tcW w:w="2357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bCs/>
                <w:szCs w:val="24"/>
              </w:rPr>
              <w:t>默认值‘是’</w:t>
            </w:r>
          </w:p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Cs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color w:val="0000FF"/>
                <w:sz w:val="18"/>
                <w:szCs w:val="21"/>
              </w:rPr>
              <w:t>Default ‘</w:t>
            </w:r>
            <w:r w:rsidRPr="005B2C78">
              <w:rPr>
                <w:rFonts w:ascii="宋体" w:eastAsia="宋体" w:hAnsi="宋体" w:cs="Times New Roman" w:hint="eastAsia"/>
                <w:bCs/>
                <w:color w:val="0000FF"/>
                <w:sz w:val="18"/>
                <w:szCs w:val="21"/>
              </w:rPr>
              <w:t>是</w:t>
            </w:r>
            <w:r w:rsidRPr="005B2C78">
              <w:rPr>
                <w:rFonts w:ascii="宋体" w:eastAsia="宋体" w:hAnsi="宋体" w:cs="Times New Roman"/>
                <w:bCs/>
                <w:color w:val="0000FF"/>
                <w:sz w:val="18"/>
                <w:szCs w:val="21"/>
              </w:rPr>
              <w:t>’</w:t>
            </w:r>
          </w:p>
        </w:tc>
      </w:tr>
    </w:tbl>
    <w:p w:rsidR="005B2C78" w:rsidRPr="005B2C78" w:rsidRDefault="005B2C78" w:rsidP="005B2C78">
      <w:pPr>
        <w:snapToGrid w:val="0"/>
        <w:spacing w:beforeLines="50" w:before="156"/>
        <w:jc w:val="left"/>
        <w:rPr>
          <w:rFonts w:ascii="宋体" w:eastAsia="宋体" w:hAnsi="Times New Roman" w:cs="Times New Roman"/>
          <w:szCs w:val="24"/>
        </w:rPr>
      </w:pPr>
    </w:p>
    <w:p w:rsidR="005B2C78" w:rsidRPr="005B2C78" w:rsidRDefault="005B2C78" w:rsidP="005B2C78">
      <w:pPr>
        <w:snapToGrid w:val="0"/>
        <w:spacing w:beforeLines="50" w:before="156"/>
        <w:jc w:val="left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fldChar w:fldCharType="begin"/>
      </w:r>
      <w:r w:rsidRPr="005B2C78">
        <w:rPr>
          <w:rFonts w:ascii="宋体" w:eastAsia="宋体" w:hAnsi="宋体" w:cs="Times New Roman"/>
          <w:szCs w:val="24"/>
        </w:rPr>
        <w:instrText xml:space="preserve"> = 3 \* GB3 </w:instrText>
      </w:r>
      <w:r w:rsidRPr="005B2C78">
        <w:rPr>
          <w:rFonts w:ascii="宋体" w:eastAsia="宋体" w:hAnsi="宋体" w:cs="Times New Roman"/>
          <w:szCs w:val="24"/>
        </w:rPr>
        <w:fldChar w:fldCharType="separate"/>
      </w:r>
      <w:r w:rsidRPr="005B2C78">
        <w:rPr>
          <w:rFonts w:ascii="宋体" w:eastAsia="宋体" w:hAnsi="宋体" w:cs="Times New Roman" w:hint="eastAsia"/>
          <w:szCs w:val="24"/>
        </w:rPr>
        <w:t>③</w:t>
      </w:r>
      <w:r w:rsidRPr="005B2C78">
        <w:rPr>
          <w:rFonts w:ascii="宋体" w:eastAsia="宋体" w:hAnsi="宋体" w:cs="Times New Roman"/>
          <w:szCs w:val="24"/>
        </w:rPr>
        <w:fldChar w:fldCharType="end"/>
      </w:r>
      <w:r w:rsidRPr="005B2C78">
        <w:rPr>
          <w:rFonts w:ascii="宋体" w:eastAsia="宋体" w:hAnsi="宋体" w:cs="Times New Roman" w:hint="eastAsia"/>
          <w:szCs w:val="24"/>
        </w:rPr>
        <w:t>学生成绩表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194"/>
        <w:gridCol w:w="2379"/>
      </w:tblGrid>
      <w:tr w:rsidR="005B2C78" w:rsidRPr="005B2C78" w:rsidTr="00596597">
        <w:trPr>
          <w:jc w:val="center"/>
        </w:trPr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lastRenderedPageBreak/>
              <w:t>列名</w:t>
            </w:r>
          </w:p>
        </w:tc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数据类型</w:t>
            </w:r>
          </w:p>
        </w:tc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长度</w:t>
            </w:r>
          </w:p>
        </w:tc>
        <w:tc>
          <w:tcPr>
            <w:tcW w:w="119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是否非空</w:t>
            </w:r>
          </w:p>
        </w:tc>
        <w:tc>
          <w:tcPr>
            <w:tcW w:w="2379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说明</w:t>
            </w:r>
          </w:p>
        </w:tc>
      </w:tr>
      <w:tr w:rsidR="005B2C78" w:rsidRPr="005B2C78" w:rsidTr="00596597">
        <w:trPr>
          <w:jc w:val="center"/>
        </w:trPr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学号</w:t>
            </w:r>
          </w:p>
        </w:tc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proofErr w:type="spellStart"/>
            <w:r w:rsidRPr="005B2C78">
              <w:rPr>
                <w:rFonts w:ascii="宋体" w:eastAsia="宋体" w:hAnsi="宋体" w:cs="Times New Roman"/>
                <w:szCs w:val="24"/>
              </w:rPr>
              <w:t>int</w:t>
            </w:r>
            <w:proofErr w:type="spellEnd"/>
          </w:p>
        </w:tc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</w:p>
        </w:tc>
        <w:tc>
          <w:tcPr>
            <w:tcW w:w="119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szCs w:val="24"/>
              </w:rPr>
              <w:t xml:space="preserve">Not </w:t>
            </w:r>
            <w:proofErr w:type="spellStart"/>
            <w:r w:rsidRPr="005B2C78">
              <w:rPr>
                <w:rFonts w:ascii="宋体" w:eastAsia="宋体" w:hAnsi="宋体" w:cs="Times New Roman"/>
                <w:szCs w:val="24"/>
              </w:rPr>
              <w:t>nul</w:t>
            </w:r>
            <w:proofErr w:type="spellEnd"/>
          </w:p>
        </w:tc>
        <w:tc>
          <w:tcPr>
            <w:tcW w:w="2379" w:type="dxa"/>
            <w:vMerge w:val="restart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主键</w:t>
            </w:r>
          </w:p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Times New Roman" w:eastAsia="宋体" w:hAnsi="Times New Roman" w:cs="Times New Roman"/>
                <w:color w:val="008000"/>
                <w:sz w:val="16"/>
                <w:szCs w:val="24"/>
              </w:rPr>
              <w:t>primary key(</w:t>
            </w:r>
            <w:r w:rsidRPr="005B2C78">
              <w:rPr>
                <w:rFonts w:ascii="Times New Roman" w:eastAsia="宋体" w:hAnsi="Times New Roman" w:cs="Times New Roman" w:hint="eastAsia"/>
                <w:color w:val="008000"/>
                <w:sz w:val="16"/>
                <w:szCs w:val="24"/>
              </w:rPr>
              <w:t>学号</w:t>
            </w:r>
            <w:r w:rsidRPr="005B2C78">
              <w:rPr>
                <w:rFonts w:ascii="Times New Roman" w:eastAsia="宋体" w:hAnsi="Times New Roman" w:cs="Times New Roman"/>
                <w:color w:val="008000"/>
                <w:sz w:val="16"/>
                <w:szCs w:val="24"/>
              </w:rPr>
              <w:t>,</w:t>
            </w:r>
            <w:r w:rsidRPr="005B2C78">
              <w:rPr>
                <w:rFonts w:ascii="Times New Roman" w:eastAsia="宋体" w:hAnsi="Times New Roman" w:cs="Times New Roman" w:hint="eastAsia"/>
                <w:color w:val="008000"/>
                <w:sz w:val="16"/>
                <w:szCs w:val="24"/>
              </w:rPr>
              <w:t>课程号</w:t>
            </w:r>
            <w:r w:rsidRPr="005B2C78">
              <w:rPr>
                <w:rFonts w:ascii="Times New Roman" w:eastAsia="宋体" w:hAnsi="Times New Roman" w:cs="Times New Roman"/>
                <w:color w:val="008000"/>
                <w:sz w:val="16"/>
                <w:szCs w:val="24"/>
              </w:rPr>
              <w:t>)</w:t>
            </w:r>
          </w:p>
        </w:tc>
      </w:tr>
      <w:tr w:rsidR="005B2C78" w:rsidRPr="005B2C78" w:rsidTr="00596597">
        <w:trPr>
          <w:jc w:val="center"/>
        </w:trPr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b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bCs/>
                <w:szCs w:val="24"/>
              </w:rPr>
              <w:t>课程号</w:t>
            </w:r>
          </w:p>
        </w:tc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proofErr w:type="spellStart"/>
            <w:r w:rsidRPr="005B2C78">
              <w:rPr>
                <w:rFonts w:ascii="宋体" w:eastAsia="宋体" w:hAnsi="宋体" w:cs="Times New Roman"/>
                <w:bCs/>
                <w:szCs w:val="24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szCs w:val="24"/>
              </w:rPr>
              <w:t>9</w:t>
            </w:r>
          </w:p>
        </w:tc>
        <w:tc>
          <w:tcPr>
            <w:tcW w:w="119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bCs/>
                <w:szCs w:val="24"/>
              </w:rPr>
              <w:t>Not null</w:t>
            </w:r>
          </w:p>
        </w:tc>
        <w:tc>
          <w:tcPr>
            <w:tcW w:w="2379" w:type="dxa"/>
            <w:vMerge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</w:p>
        </w:tc>
      </w:tr>
      <w:tr w:rsidR="005B2C78" w:rsidRPr="005B2C78" w:rsidTr="00596597">
        <w:trPr>
          <w:jc w:val="center"/>
        </w:trPr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考试成绩</w:t>
            </w:r>
          </w:p>
        </w:tc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szCs w:val="24"/>
              </w:rPr>
              <w:t>decimal</w:t>
            </w:r>
          </w:p>
        </w:tc>
        <w:tc>
          <w:tcPr>
            <w:tcW w:w="142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szCs w:val="24"/>
              </w:rPr>
              <w:t>5,1</w:t>
            </w:r>
          </w:p>
        </w:tc>
        <w:tc>
          <w:tcPr>
            <w:tcW w:w="119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</w:p>
        </w:tc>
        <w:tc>
          <w:tcPr>
            <w:tcW w:w="2379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szCs w:val="24"/>
              </w:rPr>
              <w:t>0-100</w:t>
            </w:r>
            <w:r w:rsidRPr="005B2C78">
              <w:rPr>
                <w:rFonts w:ascii="宋体" w:eastAsia="宋体" w:hAnsi="宋体" w:cs="Times New Roman" w:hint="eastAsia"/>
                <w:szCs w:val="24"/>
              </w:rPr>
              <w:t>之间</w:t>
            </w:r>
          </w:p>
        </w:tc>
      </w:tr>
    </w:tbl>
    <w:p w:rsidR="005B2C78" w:rsidRPr="005B2C78" w:rsidRDefault="005B2C78" w:rsidP="005B2C78">
      <w:pPr>
        <w:snapToGrid w:val="0"/>
        <w:spacing w:beforeLines="50" w:before="156"/>
        <w:jc w:val="left"/>
        <w:rPr>
          <w:rFonts w:ascii="宋体" w:eastAsia="宋体" w:hAnsi="Times New Roman" w:cs="Times New Roman"/>
          <w:bCs/>
          <w:szCs w:val="24"/>
        </w:rPr>
      </w:pPr>
      <w:r w:rsidRPr="005B2C78">
        <w:rPr>
          <w:rFonts w:ascii="宋体" w:eastAsia="宋体" w:hAnsi="Times New Roman" w:cs="Times New Roman" w:hint="eastAsia"/>
          <w:bCs/>
          <w:szCs w:val="24"/>
        </w:rPr>
        <w:t>④</w:t>
      </w:r>
      <w:r w:rsidRPr="005B2C78">
        <w:rPr>
          <w:rFonts w:ascii="宋体" w:eastAsia="宋体" w:hAnsi="宋体" w:cs="Times New Roman" w:hint="eastAsia"/>
          <w:bCs/>
          <w:szCs w:val="24"/>
        </w:rPr>
        <w:t>班级信息表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536"/>
        <w:gridCol w:w="1170"/>
        <w:gridCol w:w="3150"/>
      </w:tblGrid>
      <w:tr w:rsidR="005B2C78" w:rsidRPr="005B2C78" w:rsidTr="00596597">
        <w:trPr>
          <w:jc w:val="center"/>
        </w:trPr>
        <w:tc>
          <w:tcPr>
            <w:tcW w:w="17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列名</w:t>
            </w:r>
          </w:p>
        </w:tc>
        <w:tc>
          <w:tcPr>
            <w:tcW w:w="1536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数据类型</w:t>
            </w:r>
          </w:p>
        </w:tc>
        <w:tc>
          <w:tcPr>
            <w:tcW w:w="117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是否非空</w:t>
            </w:r>
          </w:p>
        </w:tc>
        <w:tc>
          <w:tcPr>
            <w:tcW w:w="315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说明</w:t>
            </w:r>
          </w:p>
        </w:tc>
      </w:tr>
      <w:tr w:rsidR="005B2C78" w:rsidRPr="005B2C78" w:rsidTr="00596597">
        <w:trPr>
          <w:trHeight w:val="135"/>
          <w:jc w:val="center"/>
        </w:trPr>
        <w:tc>
          <w:tcPr>
            <w:tcW w:w="17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班级号</w:t>
            </w:r>
          </w:p>
        </w:tc>
        <w:tc>
          <w:tcPr>
            <w:tcW w:w="1536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proofErr w:type="spellStart"/>
            <w:r w:rsidRPr="005B2C78">
              <w:rPr>
                <w:rFonts w:ascii="宋体" w:eastAsia="宋体" w:hAnsi="宋体" w:cs="Times New Roman"/>
                <w:szCs w:val="24"/>
              </w:rPr>
              <w:t>varchar</w:t>
            </w:r>
            <w:proofErr w:type="spellEnd"/>
            <w:r w:rsidRPr="005B2C78">
              <w:rPr>
                <w:rFonts w:ascii="宋体" w:eastAsia="宋体" w:hAnsi="宋体" w:cs="Times New Roman"/>
                <w:szCs w:val="24"/>
              </w:rPr>
              <w:t>(4)</w:t>
            </w:r>
          </w:p>
        </w:tc>
        <w:tc>
          <w:tcPr>
            <w:tcW w:w="117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</w:p>
        </w:tc>
        <w:tc>
          <w:tcPr>
            <w:tcW w:w="315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 w:val="18"/>
                <w:szCs w:val="21"/>
              </w:rPr>
            </w:pPr>
            <w:r w:rsidRPr="005B2C78">
              <w:rPr>
                <w:rFonts w:ascii="宋体" w:eastAsia="宋体" w:hAnsi="宋体" w:cs="Times New Roman" w:hint="eastAsia"/>
                <w:sz w:val="18"/>
                <w:szCs w:val="21"/>
              </w:rPr>
              <w:t>主键</w:t>
            </w:r>
            <w:r w:rsidRPr="005B2C78">
              <w:rPr>
                <w:rFonts w:ascii="宋体" w:eastAsia="宋体" w:hAnsi="宋体" w:cs="Times New Roman"/>
                <w:sz w:val="18"/>
                <w:szCs w:val="21"/>
              </w:rPr>
              <w:t xml:space="preserve"> </w:t>
            </w:r>
            <w:r w:rsidRPr="005B2C78">
              <w:rPr>
                <w:rFonts w:ascii="宋体" w:eastAsia="宋体" w:hAnsi="宋体" w:cs="Times New Roman" w:hint="eastAsia"/>
                <w:sz w:val="18"/>
                <w:szCs w:val="21"/>
              </w:rPr>
              <w:t>，前</w:t>
            </w:r>
            <w:r w:rsidRPr="005B2C78">
              <w:rPr>
                <w:rFonts w:ascii="宋体" w:eastAsia="宋体" w:hAnsi="宋体" w:cs="Times New Roman"/>
                <w:sz w:val="18"/>
                <w:szCs w:val="21"/>
              </w:rPr>
              <w:t>2</w:t>
            </w:r>
            <w:r w:rsidRPr="005B2C78">
              <w:rPr>
                <w:rFonts w:ascii="宋体" w:eastAsia="宋体" w:hAnsi="宋体" w:cs="Times New Roman" w:hint="eastAsia"/>
                <w:sz w:val="18"/>
                <w:szCs w:val="21"/>
              </w:rPr>
              <w:t>位</w:t>
            </w:r>
            <w:r w:rsidRPr="005B2C78">
              <w:rPr>
                <w:rFonts w:ascii="宋体" w:eastAsia="宋体" w:hAnsi="宋体" w:cs="Times New Roman"/>
                <w:sz w:val="18"/>
                <w:szCs w:val="21"/>
              </w:rPr>
              <w:t>10,</w:t>
            </w:r>
            <w:r w:rsidRPr="005B2C78">
              <w:rPr>
                <w:rFonts w:ascii="宋体" w:eastAsia="宋体" w:hAnsi="宋体" w:cs="Times New Roman" w:hint="eastAsia"/>
                <w:sz w:val="18"/>
                <w:szCs w:val="21"/>
              </w:rPr>
              <w:t>后</w:t>
            </w:r>
            <w:r w:rsidRPr="005B2C78">
              <w:rPr>
                <w:rFonts w:ascii="宋体" w:eastAsia="宋体" w:hAnsi="宋体" w:cs="Times New Roman"/>
                <w:sz w:val="18"/>
                <w:szCs w:val="21"/>
              </w:rPr>
              <w:t>2</w:t>
            </w:r>
            <w:r w:rsidRPr="005B2C78">
              <w:rPr>
                <w:rFonts w:ascii="宋体" w:eastAsia="宋体" w:hAnsi="宋体" w:cs="Times New Roman" w:hint="eastAsia"/>
                <w:sz w:val="18"/>
                <w:szCs w:val="21"/>
              </w:rPr>
              <w:t>位数字</w:t>
            </w:r>
            <w:r w:rsidRPr="005B2C78">
              <w:rPr>
                <w:rFonts w:ascii="宋体" w:eastAsia="宋体" w:hAnsi="Times New Roman" w:cs="Times New Roman"/>
                <w:sz w:val="18"/>
                <w:szCs w:val="21"/>
              </w:rPr>
              <w:t>.</w:t>
            </w:r>
          </w:p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Times New Roman" w:eastAsia="宋体" w:hAnsi="Times New Roman" w:cs="Times New Roman"/>
                <w:color w:val="0000FF"/>
                <w:sz w:val="16"/>
                <w:szCs w:val="24"/>
              </w:rPr>
              <w:t>check</w:t>
            </w:r>
            <w:r w:rsidRPr="005B2C78">
              <w:rPr>
                <w:rFonts w:ascii="Times New Roman" w:eastAsia="宋体" w:hAnsi="Times New Roman" w:cs="Times New Roman"/>
                <w:color w:val="808080"/>
                <w:sz w:val="16"/>
                <w:szCs w:val="24"/>
              </w:rPr>
              <w:t>(</w:t>
            </w:r>
            <w:r w:rsidRPr="005B2C78">
              <w:rPr>
                <w:rFonts w:ascii="Times New Roman" w:eastAsia="宋体" w:hAnsi="Times New Roman" w:cs="Times New Roman" w:hint="eastAsia"/>
                <w:color w:val="008080"/>
                <w:sz w:val="16"/>
                <w:szCs w:val="24"/>
              </w:rPr>
              <w:t>班级号</w:t>
            </w:r>
            <w:r w:rsidRPr="005B2C78">
              <w:rPr>
                <w:rFonts w:ascii="Times New Roman" w:eastAsia="宋体" w:hAnsi="Times New Roman" w:cs="Times New Roman"/>
                <w:color w:val="808080"/>
                <w:sz w:val="16"/>
                <w:szCs w:val="24"/>
              </w:rPr>
              <w:t>like</w:t>
            </w:r>
            <w:r w:rsidRPr="005B2C78">
              <w:rPr>
                <w:rFonts w:ascii="Times New Roman" w:eastAsia="宋体" w:hAnsi="Times New Roman" w:cs="Times New Roman"/>
                <w:color w:val="FF0000"/>
                <w:sz w:val="16"/>
                <w:szCs w:val="24"/>
              </w:rPr>
              <w:t>'[1][0][0-9][0-9]')</w:t>
            </w:r>
          </w:p>
        </w:tc>
      </w:tr>
      <w:tr w:rsidR="005B2C78" w:rsidRPr="005B2C78" w:rsidTr="00596597">
        <w:trPr>
          <w:trHeight w:val="135"/>
          <w:jc w:val="center"/>
        </w:trPr>
        <w:tc>
          <w:tcPr>
            <w:tcW w:w="1704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班级名称</w:t>
            </w:r>
          </w:p>
        </w:tc>
        <w:tc>
          <w:tcPr>
            <w:tcW w:w="1536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proofErr w:type="spellStart"/>
            <w:r w:rsidRPr="005B2C78">
              <w:rPr>
                <w:rFonts w:ascii="宋体" w:eastAsia="宋体" w:hAnsi="宋体" w:cs="Times New Roman"/>
                <w:szCs w:val="24"/>
              </w:rPr>
              <w:t>varchar</w:t>
            </w:r>
            <w:proofErr w:type="spellEnd"/>
            <w:r w:rsidRPr="005B2C78">
              <w:rPr>
                <w:rFonts w:ascii="宋体" w:eastAsia="宋体" w:hAnsi="宋体" w:cs="Times New Roman"/>
                <w:szCs w:val="24"/>
              </w:rPr>
              <w:t>(20)</w:t>
            </w:r>
          </w:p>
        </w:tc>
        <w:tc>
          <w:tcPr>
            <w:tcW w:w="117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/>
                <w:szCs w:val="24"/>
              </w:rPr>
              <w:t>Not null</w:t>
            </w:r>
          </w:p>
        </w:tc>
        <w:tc>
          <w:tcPr>
            <w:tcW w:w="3150" w:type="dxa"/>
          </w:tcPr>
          <w:p w:rsidR="005B2C78" w:rsidRPr="005B2C78" w:rsidRDefault="005B2C78" w:rsidP="005B2C78">
            <w:pPr>
              <w:snapToGrid w:val="0"/>
              <w:spacing w:beforeLines="50" w:before="156"/>
              <w:jc w:val="left"/>
              <w:rPr>
                <w:rFonts w:ascii="宋体" w:eastAsia="宋体" w:hAnsi="Times New Roman" w:cs="Times New Roman"/>
                <w:szCs w:val="24"/>
              </w:rPr>
            </w:pPr>
            <w:r w:rsidRPr="005B2C78">
              <w:rPr>
                <w:rFonts w:ascii="宋体" w:eastAsia="宋体" w:hAnsi="宋体" w:cs="Times New Roman" w:hint="eastAsia"/>
                <w:szCs w:val="24"/>
              </w:rPr>
              <w:t>唯一键</w:t>
            </w:r>
            <w:r w:rsidRPr="005B2C78">
              <w:rPr>
                <w:rFonts w:ascii="宋体" w:eastAsia="宋体" w:hAnsi="宋体" w:cs="Times New Roman"/>
                <w:szCs w:val="24"/>
              </w:rPr>
              <w:t xml:space="preserve"> </w:t>
            </w:r>
            <w:r w:rsidRPr="005B2C78">
              <w:rPr>
                <w:rFonts w:ascii="宋体" w:eastAsia="宋体" w:hAnsi="宋体" w:cs="Times New Roman"/>
                <w:color w:val="0000FF"/>
                <w:sz w:val="18"/>
                <w:szCs w:val="21"/>
              </w:rPr>
              <w:t>unique</w:t>
            </w:r>
          </w:p>
        </w:tc>
      </w:tr>
    </w:tbl>
    <w:p w:rsidR="005B2C78" w:rsidRPr="005B2C78" w:rsidRDefault="005B2C78" w:rsidP="005B2C78">
      <w:pPr>
        <w:topLinePunct/>
        <w:adjustRightInd w:val="0"/>
        <w:snapToGrid w:val="0"/>
        <w:spacing w:line="360" w:lineRule="auto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 xml:space="preserve">2. </w:t>
      </w:r>
      <w:r w:rsidRPr="005B2C78">
        <w:rPr>
          <w:rFonts w:ascii="宋体" w:eastAsia="宋体" w:hAnsi="宋体" w:cs="Times New Roman" w:hint="eastAsia"/>
          <w:szCs w:val="24"/>
        </w:rPr>
        <w:t>使用</w:t>
      </w:r>
      <w:r w:rsidRPr="005B2C78">
        <w:rPr>
          <w:rFonts w:ascii="宋体" w:eastAsia="宋体" w:hAnsi="宋体" w:cs="Times New Roman"/>
          <w:szCs w:val="24"/>
        </w:rPr>
        <w:t>SQL</w:t>
      </w:r>
      <w:r w:rsidRPr="005B2C78">
        <w:rPr>
          <w:rFonts w:ascii="宋体" w:eastAsia="宋体" w:hAnsi="宋体" w:cs="Times New Roman" w:hint="eastAsia"/>
          <w:szCs w:val="24"/>
        </w:rPr>
        <w:t>语句实现对表的修改：</w:t>
      </w:r>
    </w:p>
    <w:p w:rsidR="005B2C78" w:rsidRPr="005B2C78" w:rsidRDefault="005B2C78" w:rsidP="005B2C78">
      <w:pPr>
        <w:numPr>
          <w:ilvl w:val="0"/>
          <w:numId w:val="1"/>
        </w:numPr>
        <w:topLinePunct/>
        <w:adjustRightInd w:val="0"/>
        <w:snapToGrid w:val="0"/>
        <w:spacing w:line="360" w:lineRule="auto"/>
        <w:ind w:left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 xml:space="preserve"> </w:t>
      </w:r>
      <w:r w:rsidRPr="005B2C78">
        <w:rPr>
          <w:rFonts w:ascii="宋体" w:eastAsia="宋体" w:hAnsi="宋体" w:cs="Times New Roman" w:hint="eastAsia"/>
          <w:szCs w:val="24"/>
        </w:rPr>
        <w:t>为课程信息</w:t>
      </w:r>
      <w:proofErr w:type="gramStart"/>
      <w:r w:rsidRPr="005B2C78">
        <w:rPr>
          <w:rFonts w:ascii="宋体" w:eastAsia="宋体" w:hAnsi="宋体" w:cs="Times New Roman" w:hint="eastAsia"/>
          <w:szCs w:val="24"/>
        </w:rPr>
        <w:t>表增加</w:t>
      </w:r>
      <w:proofErr w:type="gramEnd"/>
      <w:r w:rsidRPr="005B2C78">
        <w:rPr>
          <w:rFonts w:ascii="宋体" w:eastAsia="宋体" w:hAnsi="宋体" w:cs="Times New Roman" w:hint="eastAsia"/>
          <w:szCs w:val="24"/>
        </w:rPr>
        <w:t>学分字段，</w:t>
      </w:r>
      <w:r w:rsidRPr="005B2C78">
        <w:rPr>
          <w:rFonts w:ascii="宋体" w:eastAsia="宋体" w:hAnsi="宋体" w:cs="Times New Roman"/>
          <w:szCs w:val="24"/>
        </w:rPr>
        <w:t>float,</w:t>
      </w:r>
      <w:r w:rsidRPr="005B2C78">
        <w:rPr>
          <w:rFonts w:ascii="宋体" w:eastAsia="宋体" w:hAnsi="宋体" w:cs="Times New Roman" w:hint="eastAsia"/>
          <w:szCs w:val="24"/>
        </w:rPr>
        <w:t>允许空值。</w:t>
      </w:r>
    </w:p>
    <w:p w:rsidR="005B2C78" w:rsidRPr="005B2C78" w:rsidRDefault="005B2C78" w:rsidP="005B2C78">
      <w:pPr>
        <w:numPr>
          <w:ilvl w:val="0"/>
          <w:numId w:val="1"/>
        </w:numPr>
        <w:topLinePunct/>
        <w:adjustRightInd w:val="0"/>
        <w:snapToGrid w:val="0"/>
        <w:spacing w:line="360" w:lineRule="auto"/>
        <w:ind w:left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 xml:space="preserve"> </w:t>
      </w:r>
      <w:r w:rsidRPr="005B2C78">
        <w:rPr>
          <w:rFonts w:ascii="宋体" w:eastAsia="宋体" w:hAnsi="宋体" w:cs="Times New Roman" w:hint="eastAsia"/>
          <w:szCs w:val="24"/>
        </w:rPr>
        <w:t>修改学生档案表，为入学日期字段添加默认值约束，默认值为当前系统日期。</w:t>
      </w:r>
    </w:p>
    <w:p w:rsidR="005B2C78" w:rsidRPr="005B2C78" w:rsidRDefault="005B2C78" w:rsidP="005B2C78">
      <w:pPr>
        <w:topLinePunct/>
        <w:adjustRightInd w:val="0"/>
        <w:spacing w:line="360" w:lineRule="auto"/>
        <w:rPr>
          <w:rFonts w:ascii="宋体" w:eastAsia="宋体" w:hAnsi="Times New Roman" w:cs="Arial"/>
          <w:szCs w:val="24"/>
        </w:rPr>
      </w:pPr>
      <w:r w:rsidRPr="005B2C78">
        <w:rPr>
          <w:rFonts w:ascii="宋体" w:eastAsia="宋体" w:hAnsi="宋体" w:cs="Times New Roman" w:hint="eastAsia"/>
          <w:szCs w:val="24"/>
        </w:rPr>
        <w:t>【</w:t>
      </w:r>
      <w:r w:rsidRPr="005B2C78">
        <w:rPr>
          <w:rFonts w:ascii="宋体" w:eastAsia="宋体" w:hAnsi="宋体" w:cs="Arial" w:hint="eastAsia"/>
          <w:szCs w:val="24"/>
        </w:rPr>
        <w:t>实验思考</w:t>
      </w:r>
      <w:bookmarkEnd w:id="3"/>
      <w:r w:rsidRPr="005B2C78">
        <w:rPr>
          <w:rFonts w:ascii="宋体" w:eastAsia="宋体" w:hAnsi="宋体" w:cs="Times New Roman" w:hint="eastAsia"/>
          <w:szCs w:val="24"/>
        </w:rPr>
        <w:t>】</w:t>
      </w:r>
    </w:p>
    <w:p w:rsidR="005B2C78" w:rsidRPr="005B2C78" w:rsidRDefault="005B2C78" w:rsidP="005B2C78">
      <w:pPr>
        <w:topLinePunct/>
        <w:adjustRightInd w:val="0"/>
        <w:snapToGrid w:val="0"/>
        <w:spacing w:line="360" w:lineRule="auto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>1.</w:t>
      </w:r>
      <w:r w:rsidRPr="005B2C78">
        <w:rPr>
          <w:rFonts w:ascii="宋体" w:eastAsia="宋体" w:hAnsi="宋体" w:cs="Times New Roman" w:hint="eastAsia"/>
          <w:szCs w:val="24"/>
        </w:rPr>
        <w:t>使用</w:t>
      </w:r>
      <w:r w:rsidRPr="005B2C78">
        <w:rPr>
          <w:rFonts w:ascii="宋体" w:eastAsia="宋体" w:hAnsi="宋体" w:cs="Times New Roman"/>
          <w:szCs w:val="24"/>
        </w:rPr>
        <w:t>Transact</w:t>
      </w:r>
      <w:r w:rsidRPr="005B2C78">
        <w:rPr>
          <w:rFonts w:ascii="宋体" w:eastAsia="宋体" w:hAnsi="Times New Roman" w:cs="宋体"/>
          <w:szCs w:val="24"/>
        </w:rPr>
        <w:t>-</w:t>
      </w:r>
      <w:r w:rsidRPr="005B2C78">
        <w:rPr>
          <w:rFonts w:ascii="宋体" w:eastAsia="宋体" w:hAnsi="宋体" w:cs="Times New Roman"/>
          <w:szCs w:val="24"/>
        </w:rPr>
        <w:t>SQL</w:t>
      </w:r>
      <w:r w:rsidRPr="005B2C78">
        <w:rPr>
          <w:rFonts w:ascii="宋体" w:eastAsia="宋体" w:hAnsi="宋体" w:cs="Times New Roman" w:hint="eastAsia"/>
          <w:szCs w:val="24"/>
        </w:rPr>
        <w:t>语句删除在</w:t>
      </w:r>
      <w:proofErr w:type="spellStart"/>
      <w:r w:rsidRPr="005B2C78">
        <w:rPr>
          <w:rFonts w:ascii="宋体" w:eastAsia="宋体" w:hAnsi="宋体" w:cs="Times New Roman"/>
          <w:szCs w:val="24"/>
        </w:rPr>
        <w:t>studentsdb</w:t>
      </w:r>
      <w:proofErr w:type="spellEnd"/>
      <w:r w:rsidRPr="005B2C78">
        <w:rPr>
          <w:rFonts w:ascii="宋体" w:eastAsia="宋体" w:hAnsi="宋体" w:cs="Times New Roman" w:hint="eastAsia"/>
          <w:szCs w:val="24"/>
        </w:rPr>
        <w:t>数据库的</w:t>
      </w:r>
      <w:r w:rsidRPr="005B2C78">
        <w:rPr>
          <w:rFonts w:ascii="宋体" w:eastAsia="宋体" w:hAnsi="宋体" w:cs="Times New Roman"/>
          <w:szCs w:val="24"/>
        </w:rPr>
        <w:t>grade</w:t>
      </w:r>
      <w:r w:rsidRPr="005B2C78">
        <w:rPr>
          <w:rFonts w:ascii="宋体" w:eastAsia="宋体" w:hAnsi="宋体" w:cs="Times New Roman" w:hint="eastAsia"/>
          <w:szCs w:val="24"/>
        </w:rPr>
        <w:t>表添加的“备注”数据列。</w:t>
      </w:r>
    </w:p>
    <w:p w:rsidR="005B2C78" w:rsidRPr="005B2C78" w:rsidRDefault="005B2C78" w:rsidP="005B2C78">
      <w:pPr>
        <w:topLinePunct/>
        <w:adjustRightInd w:val="0"/>
        <w:snapToGrid w:val="0"/>
        <w:spacing w:line="360" w:lineRule="auto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>2.</w:t>
      </w:r>
      <w:r w:rsidRPr="005B2C78">
        <w:rPr>
          <w:rFonts w:ascii="宋体" w:eastAsia="宋体" w:hAnsi="宋体" w:cs="Times New Roman" w:hint="eastAsia"/>
          <w:szCs w:val="24"/>
        </w:rPr>
        <w:t>在</w:t>
      </w:r>
      <w:r w:rsidRPr="005B2C78">
        <w:rPr>
          <w:rFonts w:ascii="宋体" w:eastAsia="宋体" w:hAnsi="宋体" w:cs="Times New Roman"/>
          <w:szCs w:val="24"/>
        </w:rPr>
        <w:t>SQL Server</w:t>
      </w:r>
      <w:r w:rsidRPr="005B2C78">
        <w:rPr>
          <w:rFonts w:ascii="宋体" w:eastAsia="宋体" w:hAnsi="宋体" w:cs="Times New Roman" w:hint="eastAsia"/>
          <w:szCs w:val="24"/>
        </w:rPr>
        <w:t>管理平台中，数据库的</w:t>
      </w:r>
      <w:r w:rsidRPr="005B2C78">
        <w:rPr>
          <w:rFonts w:ascii="宋体" w:eastAsia="宋体" w:hAnsi="宋体" w:cs="Times New Roman"/>
          <w:szCs w:val="24"/>
        </w:rPr>
        <w:t>student</w:t>
      </w:r>
      <w:r w:rsidRPr="005B2C78">
        <w:rPr>
          <w:rFonts w:ascii="宋体" w:eastAsia="宋体" w:hAnsi="宋体" w:cs="Times New Roman" w:hint="eastAsia"/>
          <w:szCs w:val="24"/>
        </w:rPr>
        <w:t>表的数据输</w:t>
      </w:r>
      <w:bookmarkStart w:id="4" w:name="_GoBack"/>
      <w:bookmarkEnd w:id="4"/>
      <w:r w:rsidRPr="005B2C78">
        <w:rPr>
          <w:rFonts w:ascii="宋体" w:eastAsia="宋体" w:hAnsi="宋体" w:cs="Times New Roman" w:hint="eastAsia"/>
          <w:szCs w:val="24"/>
        </w:rPr>
        <w:t>入时，如果输入相同学号的记录将出现什么现象</w:t>
      </w:r>
      <w:r w:rsidRPr="005B2C78">
        <w:rPr>
          <w:rFonts w:ascii="宋体" w:eastAsia="宋体" w:hAnsi="宋体" w:cs="Times New Roman"/>
          <w:szCs w:val="24"/>
        </w:rPr>
        <w:t>?</w:t>
      </w:r>
      <w:r w:rsidRPr="005B2C78">
        <w:rPr>
          <w:rFonts w:ascii="宋体" w:eastAsia="宋体" w:hAnsi="宋体" w:cs="Times New Roman" w:hint="eastAsia"/>
          <w:szCs w:val="24"/>
        </w:rPr>
        <w:t>怎样避免该情况的发生？</w:t>
      </w:r>
    </w:p>
    <w:p w:rsidR="005B2C78" w:rsidRPr="005B2C78" w:rsidRDefault="005B2C78" w:rsidP="005B2C78">
      <w:pPr>
        <w:topLinePunct/>
        <w:adjustRightInd w:val="0"/>
        <w:snapToGrid w:val="0"/>
        <w:spacing w:line="360" w:lineRule="auto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>3.</w:t>
      </w:r>
      <w:r w:rsidRPr="005B2C78">
        <w:rPr>
          <w:rFonts w:ascii="宋体" w:eastAsia="宋体" w:hAnsi="宋体" w:cs="Times New Roman" w:hint="eastAsia"/>
          <w:szCs w:val="24"/>
        </w:rPr>
        <w:t>已经打开的表能删除吗？</w:t>
      </w:r>
    </w:p>
    <w:p w:rsidR="005B2C78" w:rsidRPr="005B2C78" w:rsidRDefault="005B2C78" w:rsidP="005B2C78">
      <w:pPr>
        <w:topLinePunct/>
        <w:adjustRightInd w:val="0"/>
        <w:snapToGrid w:val="0"/>
        <w:spacing w:line="360" w:lineRule="auto"/>
        <w:ind w:firstLine="425"/>
        <w:rPr>
          <w:rFonts w:ascii="宋体" w:eastAsia="宋体" w:hAnsi="Times New Roman" w:cs="Times New Roman"/>
          <w:szCs w:val="24"/>
        </w:rPr>
      </w:pPr>
      <w:r w:rsidRPr="005B2C78">
        <w:rPr>
          <w:rFonts w:ascii="宋体" w:eastAsia="宋体" w:hAnsi="宋体" w:cs="Times New Roman"/>
          <w:szCs w:val="24"/>
        </w:rPr>
        <w:t>4.</w:t>
      </w:r>
      <w:r w:rsidRPr="005B2C78">
        <w:rPr>
          <w:rFonts w:ascii="宋体" w:eastAsia="宋体" w:hAnsi="宋体" w:cs="Times New Roman" w:hint="eastAsia"/>
          <w:szCs w:val="24"/>
        </w:rPr>
        <w:t>在</w:t>
      </w:r>
      <w:r w:rsidRPr="005B2C78">
        <w:rPr>
          <w:rFonts w:ascii="宋体" w:eastAsia="宋体" w:hAnsi="宋体" w:cs="Times New Roman"/>
          <w:szCs w:val="24"/>
        </w:rPr>
        <w:t>SQL Server 2008</w:t>
      </w:r>
      <w:r w:rsidRPr="005B2C78">
        <w:rPr>
          <w:rFonts w:ascii="宋体" w:eastAsia="宋体" w:hAnsi="宋体" w:cs="Times New Roman" w:hint="eastAsia"/>
          <w:szCs w:val="24"/>
        </w:rPr>
        <w:t>中能将数据表中的字段名和其数据类型同时改变吗？</w:t>
      </w:r>
    </w:p>
    <w:p w:rsidR="005B2C78" w:rsidRPr="005B2C78" w:rsidRDefault="005B2C78" w:rsidP="005B2C78">
      <w:pPr>
        <w:topLinePunct/>
        <w:adjustRightInd w:val="0"/>
        <w:snapToGrid w:val="0"/>
        <w:spacing w:beforeLines="50" w:before="156"/>
        <w:ind w:firstLine="425"/>
        <w:rPr>
          <w:rFonts w:ascii="宋体" w:eastAsia="宋体" w:hAnsi="Times New Roman" w:cs="Times New Roman"/>
          <w:szCs w:val="24"/>
        </w:rPr>
      </w:pPr>
    </w:p>
    <w:p w:rsidR="005B2C78" w:rsidRPr="005B2C78" w:rsidRDefault="005B2C78" w:rsidP="005B2C78">
      <w:pPr>
        <w:rPr>
          <w:rFonts w:ascii="Times New Roman" w:eastAsia="宋体" w:hAnsi="Times New Roman" w:cs="Times New Roman"/>
          <w:sz w:val="18"/>
          <w:szCs w:val="24"/>
        </w:rPr>
      </w:pPr>
    </w:p>
    <w:p w:rsidR="00A02B50" w:rsidRPr="00DE18D3" w:rsidRDefault="00A02B50">
      <w:pPr>
        <w:rPr>
          <w:rFonts w:hint="eastAsia"/>
          <w:sz w:val="18"/>
        </w:rPr>
      </w:pPr>
    </w:p>
    <w:sectPr w:rsidR="00A02B50" w:rsidRPr="00DE18D3" w:rsidSect="00AE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B7DA03"/>
    <w:multiLevelType w:val="singleLevel"/>
    <w:tmpl w:val="D4B7DA03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50"/>
    <w:rsid w:val="000F3F89"/>
    <w:rsid w:val="00165783"/>
    <w:rsid w:val="005B2C78"/>
    <w:rsid w:val="00A02B50"/>
    <w:rsid w:val="00D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205-26</dc:creator>
  <cp:keywords/>
  <dc:description/>
  <cp:lastModifiedBy>205-26</cp:lastModifiedBy>
  <cp:revision>3</cp:revision>
  <dcterms:created xsi:type="dcterms:W3CDTF">2020-10-28T02:17:00Z</dcterms:created>
  <dcterms:modified xsi:type="dcterms:W3CDTF">2020-10-28T03:27:00Z</dcterms:modified>
</cp:coreProperties>
</file>