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feyfuwn7u2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8ftrnmsc3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11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3tgjy1bco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Multi-Agent Systems, workflow coordination, agent specialization, and scalable AI system design.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xzf1ovkm1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q8nr6huny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GPT Documentation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Builder Guide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Help Center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e46xzgnxr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Projects Documentation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Help Center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7tysnzlq3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Gemini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Gems Documentation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AI Help Center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wo02tldr1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AI Studio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Agent Development Guide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os7cuc09u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Multi-Agent Design Framework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Multi-Agent System should define: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cvtvgi6b1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overall outcome should the system achieve?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9tj1xbyum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Roles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specialized agents are required?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jsafigotk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Coordination Pattern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the agents collaborate?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xffha016g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Handoff Process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work move between agents?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icrt3idi6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Review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should manual approval occur?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f7jjxbmua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the completed system deliver?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ayuyusfsv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Multi-Agent Pattern Cheat Sheet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scga1p884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Sequential Pipeline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Multi-stage content creation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processing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execution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agent depends on previous output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35k91fak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&amp; Combine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gathering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analysis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agents work simultaneously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synthesis agent combines outputs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2omn8sxn6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Orchestrator &amp; Specialists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routing agent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specialist agents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task assignment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l26xsztqu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m1839zo8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Multi-Agent System Designer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complete Multi-Agent System for the following business process, identifying specialized agents, workflow pattern, handoffs, and human review points.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qxgt7mccc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Role Generator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the following business workflow into specialized AI Agent roles with clearly defined responsibilities and outputs.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c037y2w2b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Pattern Prompt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task and recommend whether it should use a Sequential Pipeline, Parallel &amp; Combine, or Orchestrator workflow. Justify your recommendation.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agxwdylb2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 Optimization Prompt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outputs produced by each AI Agent and suggest improvements that will make handoffs clearer and more reliable.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fktefknw7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Multi-Agent Testing Prompt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realistic test scenarios that evaluate coordination, specialization, and overall workflow performance across multiple AI Agents.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c20491vvk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Review Prompt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critical workflow stages where human approval should be introduced to reduce business risk.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tflioxlx0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11: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three Multi-Agent Systems for different industries.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at least two specialized AI Agents.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manual handoffs between agents.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three coordination patterns using one business problem.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agent instructions after observing handoff failures.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complete workflow architecture.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8km3hqcfb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one clear responsibility to each AI Agent.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Agent Briefs focused and non-overlapping.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structured outputs that are easy for the next agent to consume.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handoff before continuing the workflow.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human approval at high-impact decision points.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creating unnecessary agents that increase complexity without improving quality.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refine system architecture based on testing and feedback.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9g9jypzdh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Multi-Agent Decision Guide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designing a system, ask: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this task be completed effectively with a single AI Agent?</w:t>
        <w:br w:type="textWrapping"/>
        <w:t xml:space="preserve">→ 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avoid unnecessary complexity.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Does the task contain distinct types of work requiring different expertise?</w:t>
        <w:br w:type="textWrapping"/>
        <w:t xml:space="preserve">→ 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divide into specialized agents.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the tasks depend on one another?</w:t>
        <w:br w:type="textWrapping"/>
        <w:t xml:space="preserve">→ Use a </w:t>
      </w:r>
      <w:r w:rsidDel="00000000" w:rsidR="00000000" w:rsidRPr="00000000">
        <w:rPr>
          <w:b w:val="1"/>
          <w:bCs w:val="1"/>
          <w:rtl w:val="0"/>
        </w:rPr>
        <w:t xml:space="preserve">Sequential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multiple tasks run independently?</w:t>
        <w:br w:type="textWrapping"/>
        <w:t xml:space="preserve">→ Use </w:t>
      </w:r>
      <w:r w:rsidDel="00000000" w:rsidR="00000000" w:rsidRPr="00000000">
        <w:rPr>
          <w:b w:val="1"/>
          <w:bCs w:val="1"/>
          <w:rtl w:val="0"/>
        </w:rPr>
        <w:t xml:space="preserve">Parallel &amp; Combine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 incoming requests different in nature and require intelligent routing?</w:t>
        <w:br w:type="textWrapping"/>
        <w:t xml:space="preserve">→ Use an </w:t>
      </w:r>
      <w:r w:rsidDel="00000000" w:rsidR="00000000" w:rsidRPr="00000000">
        <w:rPr>
          <w:b w:val="1"/>
          <w:bCs w:val="1"/>
          <w:rtl w:val="0"/>
        </w:rPr>
        <w:t xml:space="preserve">Orchestrator &amp; Specialists</w:t>
      </w:r>
      <w:r w:rsidDel="00000000" w:rsidR="00000000" w:rsidRPr="00000000">
        <w:rPr>
          <w:rtl w:val="0"/>
        </w:rPr>
        <w:t xml:space="preserve"> pattern.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9k7haegbc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Monetization Ideas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AI system design services: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Workflow Design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Production Pipelines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&amp; Report Generation Systems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Agent Networks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AI Architecture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Operations Consulting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Optimization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Department-Specific AI Assistants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Knowledge Systems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AI Agent Design &amp; Integration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0ym4adnhs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11 Takeaways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11, learners should be able 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difference between a Single AI Agent and a Multi-Agent System.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agentic workflows using Sequential Pipeline, Parallel &amp; Combine, and Orchestrator    patterns.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 specialized AI Agents with clearly defined responsibilities.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effective handoff mechanisms between AI Agents.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Execute and evaluate manual Multi-Agent workflows.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Identify where human oversight should be maintained within complex AI systems.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scalable Multi-Agent architectures suitable for real-world business applications.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