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bkpaanonni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nbq3ocmzy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dap93ak95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production deployment, hosting, application security, environment management, scaling strategies, and post-launch maintenance.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vsp23vtok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k9mq9pq12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Vercel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Guide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 Guide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p0evbggae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Netlify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&amp; Domain Configuration Guide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gqruaftc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Documentation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Management Guide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r0kzywb3f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 Guide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Documentation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c9b5iwrn1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Production Deployment Workflow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Hosting Platform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Environment Variables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Application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Backend Services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Testing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Public URL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&amp; Maintain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cdfsmvqn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Deployment Cheat Sheet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GitHub Repository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Hosting Platform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Environment Variables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Backend Connection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Production URL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Custom Domain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Live Testing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Monitoring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uaywzbkje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jvljfv4w5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Preparation Prompt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application and generate a complete production deployment checklist, including hosting requirements, backend connections, environment variables, testing procedures, and launch readiness.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9s3xt6l0w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Security Prompt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this application's production configuration. Identify exposed credentials, insecure environment settings, deployment risks, and recommend security improvements before launch.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n171bzzyi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Troubleshooting Prompt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deployment logs and identify the root cause of deployment failures, backend connection errors, missing environment variables, or runtime issues. Provide step-by-step fixes.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m4s6itmxg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Testing Prompt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comprehensive production testing checklist covering functionality, authentication, responsiveness, backend connectivity, security, browser compatibility, and performance.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7gigq067e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Scaling Readiness Prompt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this application is prepared for increased user traffic. Recommend improvements for scalability, hosting configuration, database performance, caching, and operational monitoring.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qkju1jh51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Maintenance Planning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ongoing maintenance plan for this deployed application, including software updates, dependency management, security reviews, monitoring tasks, backups, and periodic testing.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2zlbucc1i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18: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multiple AI applications using Vercel.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deployment using Netlify.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 custom domain.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production troubleshooting.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applications across multiple browsers and devices.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deployment updates using GitHub commits.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deployment documentation for future projects.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ef7836oay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only stable, tested application versions.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all secrets using environment variables.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API keys in production code.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applications using real user scenarios.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applications after deployment.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infrastructure costs before scaling.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regular backups and version history.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2wwus2ic6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Production Launch Checklist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any application, verify: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deploys successfully.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are configured correctly.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 are connected.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functions correctly.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URL is accessible.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and desktop testing are complete.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has been completed.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and rollback plans are documented.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1q3jpiexo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deployment and launch services: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Application Deployment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Hosting Setup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Deployment Services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 Deployment Services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 Configuration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Troubleshooting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Security Audits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Launch Consulting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Application Maintenance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&amp; Deployment Management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ot8h2p6up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18 Takeaways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18, learners should be able to: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difference between preview environments and production deployments.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Deploy AI-powered applications using modern hosting platforms.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Configure environment variables securely without exposing sensitive information.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Connect deployed applications to backend services and databases.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Test production applications across devices and browsers.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Configure custom domains for professional deployments.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Understand hosting limitations, scaling considerations, and operational costs.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Launch, maintain, and support production-ready AI applications for clients or personal products.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