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jwmrg8cqf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aa34314iu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5 – RESOURCES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gutvx99u2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resource library helps learners create professional AI-generated videos, presenter content, voiceovers, and music while understanding media quality, ethical practices, and production workflows.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g32q9p641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Official Reference Links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8vumdxv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Veo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8vq080q78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Flow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Product Documentation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sbw35zx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HeyGen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User Guide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 Academy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obukctj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Vids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 Learning Center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zptf179kw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Suno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Documentation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Getting Started Guide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apaimerf2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 Video Prompt Framework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video prompt should clearly define: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ndexy7tix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or what appears in the video?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ljuhlo8f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movement occurs?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9sg7alf8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the scene take place?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kcpibm3q1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Look &amp; Feel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 Movement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Style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hjgnvxjqz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 Presenter Script Framework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every presenter video using: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Opening Hook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Message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Call-to-Action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dddmmaaxd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Audio Generation Framework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Type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Genre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4heykx4s8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Prompt Library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76js07z0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Video Prompt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cinematic five-second promotional video showcasing a premium handcrafted product with smooth camera movement and natural lighting.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gxl2x2t9u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Introduction Prompt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one-minute professional presenter video introducing a local business and its services.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gmjcrc1n0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Educational Explainer Prompt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narrated slide-based explainer video suitable for beginner learners.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4jewkf3xn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 Jingle Prompt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 a short, energetic festival-themed promotional jingle with memorable lyrics and upbeat instrumentation.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5q1ipmhio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Story Prompt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short storytelling video introducing the history, mission, and values of a business.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k819j8fmc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Reel Prompt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fast-paced promotional reel optimized for Instagram and YouTube Shorts.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803mtxya8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Media Review Checklist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publishing every video: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lip synchronization.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Check motion consistency.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 generated voice quality.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Ensure music matches the message.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Verify branding.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Review subtitles and on-screen text.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Watch the complete video before exporting.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9f563jtv7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Self-Practice Activities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5: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three promotional video concepts.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AI presenter introduction.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one educational explainer video.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two AI voiceovers using different tones.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promotional jingle.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three AI-generated videos for synthetic media indicators.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nqyra6cnl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Best Practices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AI-generated clips short and focused.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longer videos using multiple short scenes.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simple actions for smoother video generation.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scripts for spoken delivery rather than reading.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generated media frame by frame before publishing.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obtain permission before using a real person's likeness or voice.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disclose AI-generated media when appropriate.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6mcd8nt7f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Monetization Ideas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AI video and audio services: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Promotional Videos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Demo Videos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Introduction Videos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 Explainers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Shorts Creation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Reels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Voiceover Services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Podcast Intros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Jingles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Training Videos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54i0p41y5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Day 5 Takeaways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Day 5, learners should be able to: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Generate AI videos from structured prompts.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 AI presenter videos using digital avatars.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Produce AI-generated voiceovers and original music.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 short business and educational videos.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Evaluate AI-generated media for quality and authenticity.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Recognize synthetic media and apply responsible AI practices.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Identify freelance and business opportunities using AI-powered video and audio generation.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