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h84l8oad0u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ydy4h1jgz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xa7rm5uj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5 introduces AI-powered tools used for video creation, presenter videos, narration, music generation, and AI media production.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Veo 3 Tested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Flow Used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HeyGen Avatar Created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Vids Presentation Generated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Suno Audio Generated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Media Quality Checklist Completed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rjdauzzog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Google Veo 3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Text-to-video generation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clips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showcase videos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cinematic scenes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short AI videos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refinement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experimentation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kq0tn0azi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Google Flow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Multi-scene storytelling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continuity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video creation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organization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connected video sequences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scene consistency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short stories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1hihqzmuk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HeyGen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Avatar Videos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Presenters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Introductions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Presentations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selection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narration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customization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fqvdwopeq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Google Vids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Explainer Videos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Slide-to-video conversion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walkthroughs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training videos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narrated presentations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 slide content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educational explainers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bjtg65e4l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Suno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Music Generation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Jingles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Music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Songs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original music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campaign jingles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royalty-free audio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3c07cgqkd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Media Quality Review Checklist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all generated media before publishing.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Smooth Motion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Consistent Characters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Natural Lip Synchronization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Clear Voice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Proper Background Music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Visual Artifacts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Accurate Branding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Platform-Ready Output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v0uhjagji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Video Production Planner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every AI media project before generation.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Description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Style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Style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Platform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