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ezecns36za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v3thvk0h4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1si0gwwhm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6 introduces automation platforms that connect applications, automate repetitive tasks, and create intelligent business workflows without requiring manual intervention.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 Explored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Zapier Explored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Make Explored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 Prepared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Gmail Connected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Template Completed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nsknxkxou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n8n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workflow automation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workflow design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 integration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Self-hosted automation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workflow diagrams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nodes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AI-integrated automations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s7w98l6n9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Zapier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No-code workflow automation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integration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task automation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Beginner-friendly workflows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simple Zaps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business applications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tasks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61o47hb62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Make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automation scenarios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workflows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automation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scenarios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routers and branches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structured 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zkmv9unhr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Google Sheets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data storage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source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tracking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workflow outputs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automation events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records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571e50yae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Gmail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workflows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messages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automated emails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workflows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notifications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1uy8p15j9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Workflow Design Template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automation before building.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Objective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Cases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pdtfx9pvj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Workflow Review Checklist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workflows before implementation.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Trigger Clearly Defined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Actions in Correct Order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Conditions Added (If Required)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Failure Cases Considered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Data Mapping Complete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Expected Result Achievable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