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FF6D1" w14:textId="77777777" w:rsidR="00F66E39" w:rsidRPr="002558E9" w:rsidRDefault="00F66E39" w:rsidP="00F66E39">
      <w:pPr>
        <w:ind w:left="900" w:firstLine="630"/>
        <w:rPr>
          <w:b/>
          <w:sz w:val="24"/>
          <w:szCs w:val="24"/>
        </w:rPr>
      </w:pPr>
    </w:p>
    <w:p w14:paraId="641C9CCB" w14:textId="77777777" w:rsidR="00F66E39" w:rsidRPr="002558E9" w:rsidRDefault="00F66E39" w:rsidP="00F66E39">
      <w:pPr>
        <w:ind w:left="900" w:firstLine="630"/>
        <w:rPr>
          <w:b/>
          <w:sz w:val="24"/>
          <w:szCs w:val="24"/>
        </w:rPr>
      </w:pPr>
    </w:p>
    <w:p w14:paraId="38B8151A" w14:textId="77777777" w:rsidR="00F66E39" w:rsidRPr="002558E9" w:rsidRDefault="00F66E39" w:rsidP="00F66E39">
      <w:pPr>
        <w:ind w:left="900" w:firstLine="630"/>
        <w:rPr>
          <w:b/>
          <w:sz w:val="24"/>
          <w:szCs w:val="24"/>
        </w:rPr>
      </w:pPr>
    </w:p>
    <w:p w14:paraId="4C5CA686" w14:textId="6019EE45" w:rsidR="00F66E39" w:rsidRPr="002558E9" w:rsidRDefault="00F66E39" w:rsidP="00F66E39">
      <w:pPr>
        <w:ind w:left="900" w:firstLine="630"/>
        <w:rPr>
          <w:b/>
          <w:sz w:val="24"/>
          <w:szCs w:val="24"/>
        </w:rPr>
      </w:pPr>
      <w:r w:rsidRPr="002558E9">
        <w:rPr>
          <w:b/>
          <w:sz w:val="24"/>
          <w:szCs w:val="24"/>
        </w:rPr>
        <w:t xml:space="preserve">            </w:t>
      </w:r>
    </w:p>
    <w:p w14:paraId="109A7644" w14:textId="77777777" w:rsidR="00F66E39" w:rsidRPr="002558E9" w:rsidRDefault="00F66E39" w:rsidP="00F66E39">
      <w:pPr>
        <w:ind w:left="900" w:firstLine="630"/>
        <w:rPr>
          <w:b/>
          <w:sz w:val="24"/>
          <w:szCs w:val="24"/>
        </w:rPr>
      </w:pPr>
    </w:p>
    <w:p w14:paraId="10B7BFEF" w14:textId="5DD6BCC8" w:rsidR="00F66E39" w:rsidRPr="002558E9" w:rsidRDefault="00F66E39" w:rsidP="00BA2D5F">
      <w:pPr>
        <w:pStyle w:val="Title"/>
        <w:jc w:val="center"/>
      </w:pPr>
      <w:r w:rsidRPr="002558E9">
        <w:t xml:space="preserve">GLYCAN </w:t>
      </w:r>
      <w:r w:rsidR="00654DD0">
        <w:t>IMAGE</w:t>
      </w:r>
      <w:r w:rsidRPr="002558E9">
        <w:t xml:space="preserve"> WEB SERVICE DOCUMENTATION</w:t>
      </w:r>
    </w:p>
    <w:p w14:paraId="4DFB2A77" w14:textId="77777777" w:rsidR="00BA2D5F" w:rsidRDefault="00BA2D5F" w:rsidP="00BA2D5F">
      <w:pPr>
        <w:jc w:val="center"/>
        <w:rPr>
          <w:b/>
          <w:sz w:val="24"/>
          <w:szCs w:val="24"/>
        </w:rPr>
      </w:pPr>
    </w:p>
    <w:p w14:paraId="37990201" w14:textId="77777777" w:rsidR="00BA2D5F" w:rsidRDefault="00BA2D5F" w:rsidP="00BA2D5F">
      <w:pPr>
        <w:jc w:val="center"/>
        <w:rPr>
          <w:b/>
          <w:sz w:val="24"/>
          <w:szCs w:val="24"/>
        </w:rPr>
      </w:pPr>
    </w:p>
    <w:p w14:paraId="03EEB3FD" w14:textId="5372E317" w:rsidR="00BA2D5F" w:rsidRDefault="00974B2C" w:rsidP="00BA2D5F">
      <w:pPr>
        <w:jc w:val="center"/>
        <w:rPr>
          <w:b/>
          <w:sz w:val="24"/>
          <w:szCs w:val="24"/>
        </w:rPr>
      </w:pPr>
      <w:r w:rsidRPr="002558E9">
        <w:rPr>
          <w:b/>
          <w:sz w:val="24"/>
          <w:szCs w:val="24"/>
        </w:rPr>
        <w:t>Version</w:t>
      </w:r>
      <w:r w:rsidR="002E5F5F">
        <w:rPr>
          <w:b/>
          <w:sz w:val="24"/>
          <w:szCs w:val="24"/>
        </w:rPr>
        <w:t xml:space="preserve"> </w:t>
      </w:r>
      <w:r w:rsidR="00F66E39" w:rsidRPr="002558E9">
        <w:rPr>
          <w:b/>
          <w:sz w:val="24"/>
          <w:szCs w:val="24"/>
        </w:rPr>
        <w:t xml:space="preserve">1.0 </w:t>
      </w:r>
    </w:p>
    <w:p w14:paraId="5BB4CEC7" w14:textId="77777777" w:rsidR="00BA2D5F" w:rsidRDefault="00BA2D5F" w:rsidP="00BA2D5F">
      <w:pPr>
        <w:jc w:val="center"/>
        <w:rPr>
          <w:b/>
          <w:sz w:val="24"/>
          <w:szCs w:val="24"/>
        </w:rPr>
      </w:pPr>
    </w:p>
    <w:p w14:paraId="744AF442" w14:textId="777B994B" w:rsidR="00F66E39" w:rsidRPr="00454103" w:rsidRDefault="00F66E39" w:rsidP="00BA2D5F">
      <w:pPr>
        <w:jc w:val="center"/>
        <w:rPr>
          <w:b/>
          <w:sz w:val="24"/>
          <w:szCs w:val="24"/>
          <w:lang w:val="de-DE"/>
        </w:rPr>
      </w:pPr>
      <w:r w:rsidRPr="00454103">
        <w:rPr>
          <w:b/>
          <w:sz w:val="24"/>
          <w:szCs w:val="24"/>
          <w:lang w:val="de-DE"/>
        </w:rPr>
        <w:t>Pradeep Kumar Ragu Chanthar</w:t>
      </w:r>
    </w:p>
    <w:p w14:paraId="262F9C75" w14:textId="0EB25ACA" w:rsidR="00974B2C" w:rsidRPr="00454103" w:rsidRDefault="00974B2C" w:rsidP="00BA2D5F">
      <w:pPr>
        <w:jc w:val="center"/>
        <w:rPr>
          <w:b/>
          <w:sz w:val="24"/>
          <w:szCs w:val="24"/>
          <w:lang w:val="de-DE"/>
        </w:rPr>
      </w:pPr>
      <w:r w:rsidRPr="00454103">
        <w:rPr>
          <w:b/>
          <w:sz w:val="24"/>
          <w:szCs w:val="24"/>
          <w:lang w:val="de-DE"/>
        </w:rPr>
        <w:t>René Ranzinger</w:t>
      </w:r>
    </w:p>
    <w:p w14:paraId="7A899045" w14:textId="53FFA91A" w:rsidR="00BF33BE" w:rsidRPr="002558E9" w:rsidRDefault="00F66E39" w:rsidP="003B375D">
      <w:pPr>
        <w:jc w:val="center"/>
        <w:rPr>
          <w:b/>
          <w:sz w:val="24"/>
          <w:szCs w:val="24"/>
        </w:rPr>
      </w:pPr>
      <w:r w:rsidRPr="002558E9">
        <w:rPr>
          <w:b/>
          <w:sz w:val="24"/>
          <w:szCs w:val="24"/>
        </w:rPr>
        <w:t>CCRC, University of Georgia</w:t>
      </w:r>
    </w:p>
    <w:p w14:paraId="0A70907E" w14:textId="77777777" w:rsidR="00F66E39" w:rsidRPr="002558E9" w:rsidRDefault="00F66E39" w:rsidP="00F66E39">
      <w:pPr>
        <w:rPr>
          <w:b/>
          <w:sz w:val="24"/>
          <w:szCs w:val="24"/>
        </w:rPr>
      </w:pPr>
    </w:p>
    <w:p w14:paraId="1B63FB21" w14:textId="77777777" w:rsidR="00F66E39" w:rsidRPr="002558E9" w:rsidRDefault="00F66E39" w:rsidP="00F66E39">
      <w:pPr>
        <w:rPr>
          <w:b/>
          <w:sz w:val="24"/>
          <w:szCs w:val="24"/>
        </w:rPr>
      </w:pPr>
    </w:p>
    <w:p w14:paraId="65A5F428" w14:textId="77777777" w:rsidR="00F66E39" w:rsidRPr="002558E9" w:rsidRDefault="00F66E39" w:rsidP="00F66E39">
      <w:pPr>
        <w:rPr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1391118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39280A" w14:textId="69618A8F" w:rsidR="004255D4" w:rsidRDefault="004255D4">
          <w:pPr>
            <w:pStyle w:val="TOCHeading"/>
          </w:pPr>
          <w:r>
            <w:t>Contents</w:t>
          </w:r>
        </w:p>
        <w:p w14:paraId="694EAF0D" w14:textId="77777777" w:rsidR="004255D4" w:rsidRDefault="004255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179788" w:history="1">
            <w:r w:rsidRPr="0044096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E82C8" w14:textId="77777777" w:rsidR="004255D4" w:rsidRDefault="001540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179789" w:history="1">
            <w:r w:rsidR="004255D4" w:rsidRPr="0044096A">
              <w:rPr>
                <w:rStyle w:val="Hyperlink"/>
                <w:noProof/>
              </w:rPr>
              <w:t>Web service call</w:t>
            </w:r>
            <w:r w:rsidR="004255D4">
              <w:rPr>
                <w:noProof/>
                <w:webHidden/>
              </w:rPr>
              <w:tab/>
            </w:r>
            <w:r w:rsidR="004255D4">
              <w:rPr>
                <w:noProof/>
                <w:webHidden/>
              </w:rPr>
              <w:fldChar w:fldCharType="begin"/>
            </w:r>
            <w:r w:rsidR="004255D4">
              <w:rPr>
                <w:noProof/>
                <w:webHidden/>
              </w:rPr>
              <w:instrText xml:space="preserve"> PAGEREF _Toc505179789 \h </w:instrText>
            </w:r>
            <w:r w:rsidR="004255D4">
              <w:rPr>
                <w:noProof/>
                <w:webHidden/>
              </w:rPr>
            </w:r>
            <w:r w:rsidR="004255D4">
              <w:rPr>
                <w:noProof/>
                <w:webHidden/>
              </w:rPr>
              <w:fldChar w:fldCharType="separate"/>
            </w:r>
            <w:r w:rsidR="004255D4">
              <w:rPr>
                <w:noProof/>
                <w:webHidden/>
              </w:rPr>
              <w:t>2</w:t>
            </w:r>
            <w:r w:rsidR="004255D4">
              <w:rPr>
                <w:noProof/>
                <w:webHidden/>
              </w:rPr>
              <w:fldChar w:fldCharType="end"/>
            </w:r>
          </w:hyperlink>
        </w:p>
        <w:p w14:paraId="7E0BEC33" w14:textId="77777777" w:rsidR="004255D4" w:rsidRDefault="001540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179790" w:history="1">
            <w:r w:rsidR="004255D4" w:rsidRPr="0044096A">
              <w:rPr>
                <w:rStyle w:val="Hyperlink"/>
                <w:noProof/>
              </w:rPr>
              <w:t>Function</w:t>
            </w:r>
            <w:r w:rsidR="004255D4">
              <w:rPr>
                <w:noProof/>
                <w:webHidden/>
              </w:rPr>
              <w:tab/>
            </w:r>
            <w:r w:rsidR="004255D4">
              <w:rPr>
                <w:noProof/>
                <w:webHidden/>
              </w:rPr>
              <w:fldChar w:fldCharType="begin"/>
            </w:r>
            <w:r w:rsidR="004255D4">
              <w:rPr>
                <w:noProof/>
                <w:webHidden/>
              </w:rPr>
              <w:instrText xml:space="preserve"> PAGEREF _Toc505179790 \h </w:instrText>
            </w:r>
            <w:r w:rsidR="004255D4">
              <w:rPr>
                <w:noProof/>
                <w:webHidden/>
              </w:rPr>
            </w:r>
            <w:r w:rsidR="004255D4">
              <w:rPr>
                <w:noProof/>
                <w:webHidden/>
              </w:rPr>
              <w:fldChar w:fldCharType="separate"/>
            </w:r>
            <w:r w:rsidR="004255D4">
              <w:rPr>
                <w:noProof/>
                <w:webHidden/>
              </w:rPr>
              <w:t>2</w:t>
            </w:r>
            <w:r w:rsidR="004255D4">
              <w:rPr>
                <w:noProof/>
                <w:webHidden/>
              </w:rPr>
              <w:fldChar w:fldCharType="end"/>
            </w:r>
          </w:hyperlink>
        </w:p>
        <w:p w14:paraId="2A714D8D" w14:textId="77777777" w:rsidR="004255D4" w:rsidRDefault="001540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179791" w:history="1">
            <w:r w:rsidR="004255D4" w:rsidRPr="0044096A">
              <w:rPr>
                <w:rStyle w:val="Hyperlink"/>
                <w:noProof/>
              </w:rPr>
              <w:t>Response</w:t>
            </w:r>
            <w:r w:rsidR="004255D4">
              <w:rPr>
                <w:noProof/>
                <w:webHidden/>
              </w:rPr>
              <w:tab/>
            </w:r>
            <w:r w:rsidR="004255D4">
              <w:rPr>
                <w:noProof/>
                <w:webHidden/>
              </w:rPr>
              <w:fldChar w:fldCharType="begin"/>
            </w:r>
            <w:r w:rsidR="004255D4">
              <w:rPr>
                <w:noProof/>
                <w:webHidden/>
              </w:rPr>
              <w:instrText xml:space="preserve"> PAGEREF _Toc505179791 \h </w:instrText>
            </w:r>
            <w:r w:rsidR="004255D4">
              <w:rPr>
                <w:noProof/>
                <w:webHidden/>
              </w:rPr>
            </w:r>
            <w:r w:rsidR="004255D4">
              <w:rPr>
                <w:noProof/>
                <w:webHidden/>
              </w:rPr>
              <w:fldChar w:fldCharType="separate"/>
            </w:r>
            <w:r w:rsidR="004255D4">
              <w:rPr>
                <w:noProof/>
                <w:webHidden/>
              </w:rPr>
              <w:t>2</w:t>
            </w:r>
            <w:r w:rsidR="004255D4">
              <w:rPr>
                <w:noProof/>
                <w:webHidden/>
              </w:rPr>
              <w:fldChar w:fldCharType="end"/>
            </w:r>
          </w:hyperlink>
        </w:p>
        <w:p w14:paraId="45C1E093" w14:textId="57B8D8C9" w:rsidR="004255D4" w:rsidRDefault="004255D4">
          <w:r>
            <w:rPr>
              <w:b/>
              <w:bCs/>
              <w:noProof/>
            </w:rPr>
            <w:fldChar w:fldCharType="end"/>
          </w:r>
        </w:p>
      </w:sdtContent>
    </w:sdt>
    <w:p w14:paraId="2A949433" w14:textId="77777777" w:rsidR="00F66E39" w:rsidRPr="002558E9" w:rsidRDefault="00F66E39" w:rsidP="00F66E39">
      <w:pPr>
        <w:rPr>
          <w:b/>
          <w:sz w:val="24"/>
          <w:szCs w:val="24"/>
        </w:rPr>
      </w:pPr>
    </w:p>
    <w:p w14:paraId="2106310F" w14:textId="77777777" w:rsidR="00F66E39" w:rsidRPr="002558E9" w:rsidRDefault="00F66E39" w:rsidP="00F66E39">
      <w:pPr>
        <w:rPr>
          <w:b/>
          <w:sz w:val="24"/>
          <w:szCs w:val="24"/>
        </w:rPr>
      </w:pPr>
    </w:p>
    <w:p w14:paraId="0594DFB3" w14:textId="77777777" w:rsidR="00F66E39" w:rsidRPr="002558E9" w:rsidRDefault="00F66E39" w:rsidP="00F66E39">
      <w:pPr>
        <w:rPr>
          <w:b/>
          <w:sz w:val="24"/>
          <w:szCs w:val="24"/>
        </w:rPr>
      </w:pPr>
    </w:p>
    <w:p w14:paraId="219C1CE8" w14:textId="0468E0B8" w:rsidR="006961D0" w:rsidRPr="009A533C" w:rsidRDefault="009F7D40" w:rsidP="00BA2D5F">
      <w:pPr>
        <w:pStyle w:val="Heading1"/>
      </w:pPr>
      <w:bookmarkStart w:id="0" w:name="_Toc505179788"/>
      <w:r>
        <w:lastRenderedPageBreak/>
        <w:t>Introduction</w:t>
      </w:r>
      <w:bookmarkEnd w:id="0"/>
    </w:p>
    <w:p w14:paraId="56610555" w14:textId="1DBE0AA4" w:rsidR="009F7D40" w:rsidRDefault="006961D0" w:rsidP="00C2707F">
      <w:r w:rsidRPr="002558E9">
        <w:t xml:space="preserve">This web service provides the images of the </w:t>
      </w:r>
      <w:r w:rsidR="00974B2C">
        <w:t>g</w:t>
      </w:r>
      <w:r w:rsidRPr="002558E9">
        <w:t xml:space="preserve">lycan </w:t>
      </w:r>
      <w:r w:rsidR="00BA2D5F">
        <w:t xml:space="preserve">structures based on </w:t>
      </w:r>
      <w:r w:rsidR="00974B2C">
        <w:t xml:space="preserve">an </w:t>
      </w:r>
      <w:r w:rsidR="00BA2D5F">
        <w:t>ID</w:t>
      </w:r>
      <w:r w:rsidRPr="002558E9">
        <w:t>. Th</w:t>
      </w:r>
      <w:r w:rsidR="002558E9">
        <w:t>e resulting Gly</w:t>
      </w:r>
      <w:r w:rsidRPr="002558E9">
        <w:t xml:space="preserve">can images </w:t>
      </w:r>
      <w:r w:rsidR="00BA2D5F">
        <w:t>will be displayed on the Glygen portal</w:t>
      </w:r>
      <w:r w:rsidR="00974B2C">
        <w:t xml:space="preserve"> in multiple webpages</w:t>
      </w:r>
      <w:r w:rsidR="00BA2D5F">
        <w:t xml:space="preserve">. </w:t>
      </w:r>
    </w:p>
    <w:p w14:paraId="39005C51" w14:textId="0AE42B92" w:rsidR="00BA2D5F" w:rsidRDefault="002E5F5F" w:rsidP="00D41266">
      <w:pPr>
        <w:pStyle w:val="Heading1"/>
      </w:pPr>
      <w:bookmarkStart w:id="1" w:name="_Toc505179789"/>
      <w:r w:rsidRPr="00D41266">
        <w:t>Web</w:t>
      </w:r>
      <w:r>
        <w:t xml:space="preserve"> service</w:t>
      </w:r>
      <w:r w:rsidR="00BA2D5F">
        <w:t xml:space="preserve"> call</w:t>
      </w:r>
      <w:bookmarkEnd w:id="1"/>
    </w:p>
    <w:p w14:paraId="4FC1F9B9" w14:textId="12AD1C98" w:rsidR="00BA2D5F" w:rsidRDefault="00BA2D5F" w:rsidP="00C2707F">
      <w:r w:rsidRPr="00C2707F">
        <w:rPr>
          <w:b/>
        </w:rPr>
        <w:t>HTTP Request method</w:t>
      </w:r>
      <w:r w:rsidR="00C2707F">
        <w:tab/>
      </w:r>
      <w:r w:rsidR="001540B9">
        <w:tab/>
        <w:t>Post</w:t>
      </w:r>
      <w:bookmarkStart w:id="2" w:name="_GoBack"/>
      <w:bookmarkEnd w:id="2"/>
    </w:p>
    <w:p w14:paraId="69C47B69" w14:textId="37FB518C" w:rsidR="00BA2D5F" w:rsidRDefault="00BA2D5F" w:rsidP="00C2707F">
      <w:r w:rsidRPr="00C2707F">
        <w:rPr>
          <w:b/>
        </w:rPr>
        <w:t>Variables</w:t>
      </w:r>
      <w:r>
        <w:tab/>
      </w:r>
      <w:r>
        <w:tab/>
      </w:r>
      <w:r>
        <w:tab/>
      </w:r>
      <w:r w:rsidRPr="00C2707F">
        <w:rPr>
          <w:i/>
        </w:rPr>
        <w:t>id</w:t>
      </w:r>
      <w:r>
        <w:tab/>
        <w:t xml:space="preserve">ID of the glycan </w:t>
      </w:r>
      <w:r w:rsidR="00974B2C">
        <w:t xml:space="preserve">(GlyTouCan ID) </w:t>
      </w:r>
      <w:r>
        <w:t>or motif</w:t>
      </w:r>
      <w:r w:rsidR="00974B2C">
        <w:t xml:space="preserve"> (internal motif ID)</w:t>
      </w:r>
    </w:p>
    <w:p w14:paraId="2C31508A" w14:textId="352E9D3D" w:rsidR="00BA2D5F" w:rsidRDefault="00BA2D5F" w:rsidP="00C2707F">
      <w:r>
        <w:tab/>
      </w:r>
      <w:r>
        <w:tab/>
      </w:r>
      <w:r>
        <w:tab/>
      </w:r>
      <w:r>
        <w:tab/>
      </w:r>
      <w:r w:rsidRPr="00C2707F">
        <w:rPr>
          <w:i/>
        </w:rPr>
        <w:t>type</w:t>
      </w:r>
      <w:r>
        <w:tab/>
        <w:t>Type of the ID (</w:t>
      </w:r>
      <w:r w:rsidRPr="00974B2C">
        <w:rPr>
          <w:i/>
        </w:rPr>
        <w:t>glycan</w:t>
      </w:r>
      <w:r>
        <w:t xml:space="preserve"> or </w:t>
      </w:r>
      <w:r w:rsidRPr="00974B2C">
        <w:rPr>
          <w:i/>
        </w:rPr>
        <w:t>motif</w:t>
      </w:r>
      <w:r>
        <w:t>)</w:t>
      </w:r>
      <w:r w:rsidR="00454103">
        <w:t xml:space="preserve"> default is glycan</w:t>
      </w:r>
    </w:p>
    <w:p w14:paraId="69B7D236" w14:textId="77777777" w:rsidR="002E5F5F" w:rsidRDefault="00BA2D5F" w:rsidP="00F66E39">
      <w:pPr>
        <w:rPr>
          <w:sz w:val="24"/>
          <w:szCs w:val="24"/>
        </w:rPr>
      </w:pPr>
      <w:r w:rsidRPr="002E5F5F">
        <w:rPr>
          <w:sz w:val="24"/>
          <w:szCs w:val="24"/>
          <w:u w:val="single"/>
        </w:rPr>
        <w:t>Example:</w:t>
      </w:r>
      <w:r>
        <w:rPr>
          <w:sz w:val="24"/>
          <w:szCs w:val="24"/>
        </w:rPr>
        <w:t xml:space="preserve"> </w:t>
      </w:r>
    </w:p>
    <w:p w14:paraId="7626A783" w14:textId="7321F9EF" w:rsidR="00BA2D5F" w:rsidRDefault="001540B9" w:rsidP="00D41266">
      <w:pPr>
        <w:jc w:val="center"/>
        <w:rPr>
          <w:sz w:val="24"/>
          <w:szCs w:val="24"/>
        </w:rPr>
      </w:pPr>
      <w:hyperlink r:id="rId6" w:history="1">
        <w:r w:rsidR="002E5F5F" w:rsidRPr="00FC0EEA">
          <w:rPr>
            <w:rStyle w:val="Hyperlink"/>
            <w:sz w:val="24"/>
            <w:szCs w:val="24"/>
          </w:rPr>
          <w:t>http://url.domain/get_glycan_image?id=GB453245&amp;type=glycan</w:t>
        </w:r>
      </w:hyperlink>
    </w:p>
    <w:p w14:paraId="797E43B3" w14:textId="01E43B67" w:rsidR="002E5F5F" w:rsidRDefault="002E5F5F" w:rsidP="002E5F5F">
      <w:pPr>
        <w:pStyle w:val="Heading1"/>
      </w:pPr>
      <w:bookmarkStart w:id="3" w:name="_Toc505179790"/>
      <w:r>
        <w:t>Function</w:t>
      </w:r>
      <w:bookmarkEnd w:id="3"/>
    </w:p>
    <w:p w14:paraId="7B5EE0D5" w14:textId="078C23DC" w:rsidR="002E5F5F" w:rsidRDefault="002E5F5F" w:rsidP="00C2707F">
      <w:r>
        <w:t>Based on the provided ID the web service loads a cached image or generates an image of the glycan or the corresponding motifs. The image is returned by the web service</w:t>
      </w:r>
    </w:p>
    <w:p w14:paraId="56251EEA" w14:textId="3FA38F5E" w:rsidR="002E5F5F" w:rsidRDefault="002E5F5F" w:rsidP="002E5F5F">
      <w:pPr>
        <w:pStyle w:val="Heading1"/>
      </w:pPr>
      <w:bookmarkStart w:id="4" w:name="_Toc505179791"/>
      <w:r>
        <w:t>Response</w:t>
      </w:r>
      <w:bookmarkEnd w:id="4"/>
    </w:p>
    <w:p w14:paraId="264852F7" w14:textId="60F81F67" w:rsidR="002E5F5F" w:rsidRDefault="002E5F5F" w:rsidP="00C2707F">
      <w:r w:rsidRPr="00C2707F">
        <w:rPr>
          <w:b/>
        </w:rPr>
        <w:t>Content</w:t>
      </w:r>
      <w:r>
        <w:tab/>
      </w:r>
      <w:r w:rsidR="00CD27B2">
        <w:tab/>
      </w:r>
      <w:r>
        <w:tab/>
      </w:r>
      <w:r>
        <w:tab/>
        <w:t>Image</w:t>
      </w:r>
    </w:p>
    <w:p w14:paraId="00DF3983" w14:textId="29D9977F" w:rsidR="002E5F5F" w:rsidRDefault="002E5F5F" w:rsidP="00C2707F">
      <w:r w:rsidRPr="00C2707F">
        <w:rPr>
          <w:b/>
        </w:rPr>
        <w:t>HTTP Content Type</w:t>
      </w:r>
      <w:r>
        <w:tab/>
      </w:r>
      <w:r w:rsidR="00CD27B2">
        <w:tab/>
      </w:r>
      <w:r>
        <w:tab/>
        <w:t>image/png or image/jpg</w:t>
      </w:r>
    </w:p>
    <w:p w14:paraId="5EB5DCE2" w14:textId="1B95BE41" w:rsidR="002E5F5F" w:rsidRDefault="00CD27B2" w:rsidP="00C2707F">
      <w:r w:rsidRPr="00C2707F">
        <w:rPr>
          <w:b/>
        </w:rPr>
        <w:t>Access-Control-Allow-Origin</w:t>
      </w:r>
      <w:r>
        <w:tab/>
      </w:r>
      <w:r>
        <w:tab/>
        <w:t>*</w:t>
      </w:r>
    </w:p>
    <w:p w14:paraId="5AB0724B" w14:textId="77777777" w:rsidR="00CD27B2" w:rsidRDefault="00CD27B2" w:rsidP="002E5F5F">
      <w:pPr>
        <w:rPr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8280"/>
      </w:tblGrid>
      <w:tr w:rsidR="002E5F5F" w14:paraId="532D052E" w14:textId="77777777" w:rsidTr="004255D4">
        <w:tc>
          <w:tcPr>
            <w:tcW w:w="1080" w:type="dxa"/>
            <w:shd w:val="clear" w:color="auto" w:fill="FFFFFF" w:themeFill="background1"/>
          </w:tcPr>
          <w:p w14:paraId="72575942" w14:textId="28D8A455" w:rsidR="00CD27B2" w:rsidRDefault="00CD27B2" w:rsidP="00D2188F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A251BBC" wp14:editId="4D17E793">
                  <wp:simplePos x="0" y="0"/>
                  <wp:positionH relativeFrom="margin">
                    <wp:posOffset>-11430</wp:posOffset>
                  </wp:positionH>
                  <wp:positionV relativeFrom="margin">
                    <wp:posOffset>38100</wp:posOffset>
                  </wp:positionV>
                  <wp:extent cx="561975" cy="514985"/>
                  <wp:effectExtent l="0" t="0" r="9525" b="0"/>
                  <wp:wrapSquare wrapText="bothSides"/>
                  <wp:docPr id="1" name="Picture 1" descr="Bildergebnis für please not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gebnis für please note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514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80" w:type="dxa"/>
            <w:shd w:val="clear" w:color="auto" w:fill="D9D9D9" w:themeFill="background1" w:themeFillShade="D9"/>
          </w:tcPr>
          <w:p w14:paraId="1C081B96" w14:textId="074A6A1A" w:rsidR="002E5F5F" w:rsidRPr="00C2707F" w:rsidRDefault="00CD27B2" w:rsidP="00C2707F">
            <w:pPr>
              <w:rPr>
                <w:b/>
              </w:rPr>
            </w:pPr>
            <w:r w:rsidRPr="00C2707F">
              <w:rPr>
                <w:b/>
              </w:rPr>
              <w:t>Warning</w:t>
            </w:r>
          </w:p>
          <w:p w14:paraId="7E16FE77" w14:textId="2794B987" w:rsidR="002E5F5F" w:rsidRDefault="00CD27B2" w:rsidP="00C2707F">
            <w:r>
              <w:t xml:space="preserve">To all Cross-Origin Resource Sharing (CORS) the web service has to allow all domains access. Otherwise browsers will not permit to call this web service by a webpage. Therefore the HTTP response header must contain the appropriate </w:t>
            </w:r>
            <w:r w:rsidRPr="00CD27B2">
              <w:rPr>
                <w:i/>
              </w:rPr>
              <w:t>Access-Control-Allow-Origin</w:t>
            </w:r>
            <w:r>
              <w:t xml:space="preserve"> statement.</w:t>
            </w:r>
          </w:p>
        </w:tc>
      </w:tr>
    </w:tbl>
    <w:p w14:paraId="06175570" w14:textId="77777777" w:rsidR="002E5F5F" w:rsidRDefault="002E5F5F" w:rsidP="002E5F5F">
      <w:pPr>
        <w:rPr>
          <w:sz w:val="24"/>
          <w:szCs w:val="24"/>
        </w:rPr>
      </w:pPr>
    </w:p>
    <w:sectPr w:rsidR="002E5F5F" w:rsidSect="003B375D">
      <w:type w:val="continuous"/>
      <w:pgSz w:w="12240" w:h="15840"/>
      <w:pgMar w:top="662" w:right="1440" w:bottom="806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E27C74"/>
    <w:multiLevelType w:val="hybridMultilevel"/>
    <w:tmpl w:val="09EE5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E39"/>
    <w:rsid w:val="00023B02"/>
    <w:rsid w:val="001540B9"/>
    <w:rsid w:val="001A786B"/>
    <w:rsid w:val="002558E9"/>
    <w:rsid w:val="002E5F5F"/>
    <w:rsid w:val="00323464"/>
    <w:rsid w:val="003B375D"/>
    <w:rsid w:val="003B6CC7"/>
    <w:rsid w:val="004255D4"/>
    <w:rsid w:val="00454103"/>
    <w:rsid w:val="005A1B83"/>
    <w:rsid w:val="00654DD0"/>
    <w:rsid w:val="00660782"/>
    <w:rsid w:val="006961D0"/>
    <w:rsid w:val="006D4156"/>
    <w:rsid w:val="00817614"/>
    <w:rsid w:val="00974B2C"/>
    <w:rsid w:val="009A533C"/>
    <w:rsid w:val="009F7D40"/>
    <w:rsid w:val="00A773E9"/>
    <w:rsid w:val="00AB7DC5"/>
    <w:rsid w:val="00BA2D5F"/>
    <w:rsid w:val="00C2707F"/>
    <w:rsid w:val="00CD27B2"/>
    <w:rsid w:val="00D2188F"/>
    <w:rsid w:val="00D41266"/>
    <w:rsid w:val="00ED080F"/>
    <w:rsid w:val="00F06036"/>
    <w:rsid w:val="00F6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3C30"/>
  <w14:defaultImageDpi w14:val="32767"/>
  <w15:docId w15:val="{30EC47ED-D346-49E9-B382-91B47308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66E39"/>
  </w:style>
  <w:style w:type="paragraph" w:styleId="Heading1">
    <w:name w:val="heading 1"/>
    <w:basedOn w:val="Normal"/>
    <w:next w:val="Normal"/>
    <w:link w:val="Heading1Char"/>
    <w:uiPriority w:val="9"/>
    <w:qFormat/>
    <w:rsid w:val="00AB7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D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D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D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D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DC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DC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DC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DC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DC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DC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DC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DC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DC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DC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D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DC5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D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7DC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7DC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DC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DC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7DC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B7DC5"/>
    <w:rPr>
      <w:b/>
      <w:bCs/>
    </w:rPr>
  </w:style>
  <w:style w:type="character" w:styleId="Emphasis">
    <w:name w:val="Emphasis"/>
    <w:basedOn w:val="DefaultParagraphFont"/>
    <w:uiPriority w:val="20"/>
    <w:qFormat/>
    <w:rsid w:val="00AB7DC5"/>
    <w:rPr>
      <w:i/>
      <w:iCs/>
    </w:rPr>
  </w:style>
  <w:style w:type="paragraph" w:styleId="NoSpacing">
    <w:name w:val="No Spacing"/>
    <w:link w:val="NoSpacingChar"/>
    <w:uiPriority w:val="1"/>
    <w:qFormat/>
    <w:rsid w:val="00AB7DC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B7DC5"/>
  </w:style>
  <w:style w:type="paragraph" w:styleId="ListParagraph">
    <w:name w:val="List Paragraph"/>
    <w:basedOn w:val="Normal"/>
    <w:uiPriority w:val="34"/>
    <w:qFormat/>
    <w:rsid w:val="00AB7D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DC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7DC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DC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DC5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AB7DC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B7DC5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B7DC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B7DC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B7DC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DC5"/>
    <w:pPr>
      <w:outlineLvl w:val="9"/>
    </w:pPr>
  </w:style>
  <w:style w:type="table" w:styleId="TableGrid">
    <w:name w:val="Table Grid"/>
    <w:basedOn w:val="TableNormal"/>
    <w:uiPriority w:val="59"/>
    <w:rsid w:val="00F66E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BA2D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2D5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D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url.domain/get_glycan_image?id=GB453245&amp;type=glycan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7C8A6-1455-C94B-971F-B79B58832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232</Words>
  <Characters>1327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Ramachandran</dc:creator>
  <cp:keywords/>
  <dc:description/>
  <cp:lastModifiedBy>Microsoft Office User</cp:lastModifiedBy>
  <cp:revision>13</cp:revision>
  <dcterms:created xsi:type="dcterms:W3CDTF">2018-01-25T22:50:00Z</dcterms:created>
  <dcterms:modified xsi:type="dcterms:W3CDTF">2018-03-30T15:13:00Z</dcterms:modified>
</cp:coreProperties>
</file>