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D8" w:rsidRDefault="00FB6D6E">
      <w:r w:rsidRPr="00FB6D6E">
        <w:rPr>
          <w:rFonts w:hint="eastAsia"/>
        </w:rPr>
        <w:t>基于串行数据的全并行</w:t>
      </w:r>
      <w:r w:rsidRPr="00FB6D6E">
        <w:rPr>
          <w:rFonts w:hint="eastAsia"/>
        </w:rPr>
        <w:t>FFT</w:t>
      </w:r>
      <w:r>
        <w:rPr>
          <w:rFonts w:hint="eastAsia"/>
        </w:rPr>
        <w:t>设计方案及性能评估报告</w:t>
      </w:r>
    </w:p>
    <w:p w:rsidR="00486654" w:rsidRDefault="00486654"/>
    <w:p w:rsidR="00486654" w:rsidRPr="00741645" w:rsidRDefault="00311844" w:rsidP="0048665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设计方案</w:t>
      </w:r>
    </w:p>
    <w:p w:rsidR="00486654" w:rsidRPr="00B503F4" w:rsidRDefault="00486654" w:rsidP="0048665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503F4">
        <w:rPr>
          <w:rFonts w:ascii="Times New Roman" w:hAnsi="Times New Roman" w:cs="Times New Roman"/>
          <w:sz w:val="24"/>
          <w:szCs w:val="24"/>
        </w:rPr>
        <w:t>对于基</w:t>
      </w:r>
      <w:r w:rsidR="000E6974">
        <w:rPr>
          <w:rFonts w:ascii="Times New Roman" w:hAnsi="Times New Roman" w:cs="Times New Roman" w:hint="eastAsia"/>
          <w:sz w:val="24"/>
          <w:szCs w:val="24"/>
        </w:rPr>
        <w:t>为</w:t>
      </w:r>
      <w:r w:rsidR="000A3FF1" w:rsidRPr="00E02712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15pt;height:13.4pt" o:ole="">
            <v:imagedata r:id="rId6" o:title=""/>
          </v:shape>
          <o:OLEObject Type="Embed" ProgID="Equation.DSMT4" ShapeID="_x0000_i1025" DrawAspect="Content" ObjectID="_1504096511" r:id="rId7"/>
        </w:object>
      </w:r>
      <w:r w:rsidRPr="00B503F4">
        <w:rPr>
          <w:rFonts w:ascii="Times New Roman" w:hAnsi="Times New Roman" w:cs="Times New Roman"/>
          <w:sz w:val="24"/>
          <w:szCs w:val="24"/>
        </w:rPr>
        <w:t>的</w:t>
      </w:r>
      <w:r w:rsidRPr="00B503F4"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 w:hint="eastAsia"/>
          <w:sz w:val="24"/>
          <w:szCs w:val="24"/>
        </w:rPr>
        <w:t>而言</w:t>
      </w:r>
      <w:r>
        <w:rPr>
          <w:rFonts w:ascii="Times New Roman" w:hAnsi="Times New Roman" w:cs="Times New Roman"/>
          <w:sz w:val="24"/>
          <w:szCs w:val="24"/>
        </w:rPr>
        <w:t>，可以利用蝶形</w:t>
      </w:r>
      <w:r>
        <w:rPr>
          <w:rFonts w:ascii="Times New Roman" w:hAnsi="Times New Roman" w:cs="Times New Roman" w:hint="eastAsia"/>
          <w:sz w:val="24"/>
          <w:szCs w:val="24"/>
        </w:rPr>
        <w:t>电路</w:t>
      </w:r>
      <w:r>
        <w:rPr>
          <w:rFonts w:ascii="Times New Roman" w:hAnsi="Times New Roman" w:cs="Times New Roman"/>
          <w:sz w:val="24"/>
          <w:szCs w:val="24"/>
        </w:rPr>
        <w:t>实现计算</w:t>
      </w:r>
      <w:r w:rsidR="009504C6">
        <w:rPr>
          <w:rFonts w:ascii="Times New Roman" w:hAnsi="Times New Roman" w:cs="Times New Roman"/>
          <w:sz w:val="24"/>
          <w:szCs w:val="24"/>
        </w:rPr>
        <w:t>，</w:t>
      </w:r>
      <w:r w:rsidR="009504C6">
        <w:rPr>
          <w:rFonts w:ascii="Times New Roman" w:hAnsi="Times New Roman" w:cs="Times New Roman" w:hint="eastAsia"/>
          <w:sz w:val="24"/>
          <w:szCs w:val="24"/>
        </w:rPr>
        <w:t>例如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/>
          <w:sz w:val="24"/>
          <w:szCs w:val="24"/>
        </w:rPr>
        <w:t>蝶形运算电路如图</w:t>
      </w:r>
      <w:r w:rsidR="009504C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蝶形运算</w:t>
      </w:r>
      <w:r>
        <w:rPr>
          <w:rFonts w:ascii="Times New Roman" w:hAnsi="Times New Roman" w:cs="Times New Roman" w:hint="eastAsia"/>
          <w:sz w:val="24"/>
          <w:szCs w:val="24"/>
        </w:rPr>
        <w:t>电路的</w:t>
      </w:r>
      <w:r>
        <w:rPr>
          <w:rFonts w:ascii="Times New Roman" w:hAnsi="Times New Roman" w:cs="Times New Roman"/>
          <w:sz w:val="24"/>
          <w:szCs w:val="24"/>
        </w:rPr>
        <w:t>好处是运算较快，结构</w:t>
      </w:r>
      <w:r>
        <w:rPr>
          <w:rFonts w:ascii="Times New Roman" w:hAnsi="Times New Roman" w:cs="Times New Roman" w:hint="eastAsia"/>
          <w:sz w:val="24"/>
          <w:szCs w:val="24"/>
        </w:rPr>
        <w:t>简单</w:t>
      </w:r>
      <w:r w:rsidR="000A3FF1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但随着</w:t>
      </w:r>
      <w:r w:rsidRPr="00E02712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6" type="#_x0000_t75" style="width:9.7pt;height:11.55pt" o:ole="">
            <v:imagedata r:id="rId8" o:title=""/>
          </v:shape>
          <o:OLEObject Type="Embed" ProgID="Equation.DSMT4" ShapeID="_x0000_i1026" DrawAspect="Content" ObjectID="_1504096512" r:id="rId9"/>
        </w:objec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加大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0A3FF1">
        <w:rPr>
          <w:rFonts w:ascii="Times New Roman" w:hAnsi="Times New Roman" w:cs="Times New Roman"/>
          <w:sz w:val="24"/>
          <w:szCs w:val="24"/>
        </w:rPr>
        <w:t>硬件消耗增长非常快。</w:t>
      </w:r>
      <w:r w:rsidR="007A7D9C">
        <w:rPr>
          <w:rFonts w:ascii="Times New Roman" w:hAnsi="Times New Roman" w:cs="Times New Roman" w:hint="eastAsia"/>
          <w:sz w:val="24"/>
          <w:szCs w:val="24"/>
        </w:rPr>
        <w:t>为了使用蝶形电路计算点数较大的</w:t>
      </w:r>
      <w:r w:rsidR="007A7D9C">
        <w:rPr>
          <w:rFonts w:ascii="Times New Roman" w:hAnsi="Times New Roman" w:cs="Times New Roman" w:hint="eastAsia"/>
          <w:sz w:val="24"/>
          <w:szCs w:val="24"/>
        </w:rPr>
        <w:t>FFT</w:t>
      </w:r>
      <w:r w:rsidR="007A7D9C">
        <w:rPr>
          <w:rFonts w:ascii="Times New Roman" w:hAnsi="Times New Roman" w:cs="Times New Roman" w:hint="eastAsia"/>
          <w:sz w:val="24"/>
          <w:szCs w:val="24"/>
        </w:rPr>
        <w:t>，</w:t>
      </w:r>
      <w:r w:rsidR="00E32138">
        <w:rPr>
          <w:rFonts w:ascii="Times New Roman" w:hAnsi="Times New Roman" w:cs="Times New Roman" w:hint="eastAsia"/>
          <w:sz w:val="24"/>
          <w:szCs w:val="24"/>
        </w:rPr>
        <w:t>需要对蝶形运算电路做一定的改进以降低硬件资源的占用。</w:t>
      </w:r>
    </w:p>
    <w:p w:rsidR="00486654" w:rsidRPr="00B503F4" w:rsidRDefault="00486654" w:rsidP="00486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3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EF65D" wp14:editId="69CE23F3">
            <wp:extent cx="5274310" cy="3650811"/>
            <wp:effectExtent l="0" t="0" r="2540" b="6985"/>
            <wp:docPr id="1" name="图片 1" descr="E:\新建文件夹\FFT\38441037569376645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新建文件夹\FFT\384410375693766455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654" w:rsidRPr="00B503F4" w:rsidRDefault="00486654" w:rsidP="00400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1.  8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/>
          <w:sz w:val="24"/>
          <w:szCs w:val="24"/>
        </w:rPr>
        <w:t>蝶形运算电路</w:t>
      </w:r>
    </w:p>
    <w:p w:rsidR="00486654" w:rsidRDefault="003F389A" w:rsidP="00486654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本设计</w:t>
      </w:r>
      <w:r w:rsidR="00486654">
        <w:rPr>
          <w:rFonts w:ascii="Times New Roman" w:hAnsi="Times New Roman" w:cs="Times New Roman" w:hint="eastAsia"/>
          <w:sz w:val="24"/>
          <w:szCs w:val="24"/>
        </w:rPr>
        <w:t>基于</w:t>
      </w:r>
      <w:r w:rsidR="00486654">
        <w:rPr>
          <w:rFonts w:ascii="Times New Roman" w:hAnsi="Times New Roman" w:cs="Times New Roman"/>
          <w:sz w:val="24"/>
          <w:szCs w:val="24"/>
        </w:rPr>
        <w:t>蝶形运算电路</w:t>
      </w:r>
      <w:r w:rsidR="00E132B5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主要</w:t>
      </w:r>
      <w:r w:rsidR="00486654">
        <w:rPr>
          <w:rFonts w:ascii="Times New Roman" w:hAnsi="Times New Roman" w:cs="Times New Roman"/>
          <w:sz w:val="24"/>
          <w:szCs w:val="24"/>
        </w:rPr>
        <w:t>做出</w:t>
      </w:r>
      <w:r>
        <w:rPr>
          <w:rFonts w:ascii="Times New Roman" w:hAnsi="Times New Roman" w:cs="Times New Roman" w:hint="eastAsia"/>
          <w:sz w:val="24"/>
          <w:szCs w:val="24"/>
        </w:rPr>
        <w:t>两点</w:t>
      </w:r>
      <w:r w:rsidR="00486654">
        <w:rPr>
          <w:rFonts w:ascii="Times New Roman" w:hAnsi="Times New Roman" w:cs="Times New Roman"/>
          <w:sz w:val="24"/>
          <w:szCs w:val="24"/>
        </w:rPr>
        <w:t>改进：</w:t>
      </w:r>
    </w:p>
    <w:p w:rsidR="00486654" w:rsidRDefault="00486654" w:rsidP="0048665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 w:rsidR="00B51D3E">
        <w:rPr>
          <w:rFonts w:ascii="Times New Roman" w:hAnsi="Times New Roman" w:cs="Times New Roman" w:hint="eastAsia"/>
          <w:sz w:val="24"/>
          <w:szCs w:val="24"/>
        </w:rPr>
        <w:t>改为</w:t>
      </w:r>
      <w:r>
        <w:rPr>
          <w:rFonts w:ascii="Times New Roman" w:hAnsi="Times New Roman" w:cs="Times New Roman"/>
          <w:sz w:val="24"/>
          <w:szCs w:val="24"/>
        </w:rPr>
        <w:t>串行输入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58531D">
        <w:rPr>
          <w:rFonts w:ascii="Times New Roman" w:hAnsi="Times New Roman" w:cs="Times New Roman" w:hint="eastAsia"/>
          <w:sz w:val="24"/>
          <w:szCs w:val="24"/>
        </w:rPr>
        <w:t>串行输入会带来两点好处，其一是</w:t>
      </w:r>
      <w:r w:rsidR="00B51D3E">
        <w:rPr>
          <w:rFonts w:ascii="Times New Roman" w:hAnsi="Times New Roman" w:cs="Times New Roman" w:hint="eastAsia"/>
          <w:sz w:val="24"/>
          <w:szCs w:val="24"/>
        </w:rPr>
        <w:t>电路</w:t>
      </w:r>
      <w:proofErr w:type="gramStart"/>
      <w:r w:rsidR="00B51D3E">
        <w:rPr>
          <w:rFonts w:ascii="Times New Roman" w:hAnsi="Times New Roman" w:cs="Times New Roman" w:hint="eastAsia"/>
          <w:sz w:val="24"/>
          <w:szCs w:val="24"/>
        </w:rPr>
        <w:t>只需要</w:t>
      </w:r>
      <w:r>
        <w:rPr>
          <w:rFonts w:ascii="Times New Roman" w:hAnsi="Times New Roman" w:cs="Times New Roman" w:hint="eastAsia"/>
          <w:sz w:val="24"/>
          <w:szCs w:val="24"/>
        </w:rPr>
        <w:t>单比特</w:t>
      </w:r>
      <w:proofErr w:type="gramEnd"/>
      <w:r>
        <w:rPr>
          <w:rFonts w:ascii="Times New Roman" w:hAnsi="Times New Roman" w:cs="Times New Roman"/>
          <w:sz w:val="24"/>
          <w:szCs w:val="24"/>
        </w:rPr>
        <w:t>全加器</w:t>
      </w:r>
      <w:r w:rsidR="0058531D">
        <w:rPr>
          <w:rFonts w:ascii="Times New Roman" w:hAnsi="Times New Roman" w:cs="Times New Roman" w:hint="eastAsia"/>
          <w:sz w:val="24"/>
          <w:szCs w:val="24"/>
        </w:rPr>
        <w:t>；其二是硬件电路</w:t>
      </w:r>
      <w:r w:rsidR="008E1A6E">
        <w:rPr>
          <w:rFonts w:ascii="Times New Roman" w:hAnsi="Times New Roman" w:cs="Times New Roman" w:hint="eastAsia"/>
          <w:sz w:val="24"/>
          <w:szCs w:val="24"/>
        </w:rPr>
        <w:t>只需要更改时序</w:t>
      </w:r>
      <w:r w:rsidR="0058531D">
        <w:rPr>
          <w:rFonts w:ascii="Times New Roman" w:hAnsi="Times New Roman" w:cs="Times New Roman" w:hint="eastAsia"/>
          <w:sz w:val="24"/>
          <w:szCs w:val="24"/>
        </w:rPr>
        <w:t>就可以适应</w:t>
      </w:r>
      <w:proofErr w:type="gramStart"/>
      <w:r w:rsidR="0058531D">
        <w:rPr>
          <w:rFonts w:ascii="Times New Roman" w:hAnsi="Times New Roman" w:cs="Times New Roman" w:hint="eastAsia"/>
          <w:sz w:val="24"/>
          <w:szCs w:val="24"/>
        </w:rPr>
        <w:t>不同位宽的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输入数据</w:t>
      </w:r>
      <w:r w:rsidR="0058531D">
        <w:rPr>
          <w:rFonts w:ascii="Times New Roman" w:hAnsi="Times New Roman" w:cs="Times New Roman"/>
          <w:sz w:val="24"/>
          <w:szCs w:val="24"/>
        </w:rPr>
        <w:t>。</w:t>
      </w:r>
    </w:p>
    <w:p w:rsidR="00486654" w:rsidRDefault="003771A6" w:rsidP="0048665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改进乘法器，降低乘法器资源消耗。由于蝶形运算电路中被乘数（旋转因子）都是固定的，因此对乘法器做特殊的优化</w:t>
      </w:r>
      <w:r w:rsidR="00422DB2">
        <w:rPr>
          <w:rFonts w:ascii="Times New Roman" w:hAnsi="Times New Roman" w:cs="Times New Roman" w:hint="eastAsia"/>
          <w:sz w:val="24"/>
          <w:szCs w:val="24"/>
        </w:rPr>
        <w:t>可以极大</w:t>
      </w:r>
      <w:r>
        <w:rPr>
          <w:rFonts w:ascii="Times New Roman" w:hAnsi="Times New Roman" w:cs="Times New Roman" w:hint="eastAsia"/>
          <w:sz w:val="24"/>
          <w:szCs w:val="24"/>
        </w:rPr>
        <w:t>的降低乘法器的资源开销。</w:t>
      </w:r>
    </w:p>
    <w:p w:rsidR="008E1A6E" w:rsidRDefault="008E1A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6654" w:rsidRPr="008E1A6E" w:rsidRDefault="00686399" w:rsidP="008E1A6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8E1A6E">
        <w:rPr>
          <w:rFonts w:ascii="Times New Roman" w:hAnsi="Times New Roman" w:cs="Times New Roman" w:hint="eastAsia"/>
          <w:sz w:val="24"/>
          <w:szCs w:val="24"/>
        </w:rPr>
        <w:lastRenderedPageBreak/>
        <w:t>串行输入</w:t>
      </w:r>
      <w:r w:rsidR="0063445D" w:rsidRPr="008E1A6E">
        <w:rPr>
          <w:rFonts w:ascii="Times New Roman" w:hAnsi="Times New Roman" w:cs="Times New Roman" w:hint="eastAsia"/>
          <w:sz w:val="24"/>
          <w:szCs w:val="24"/>
        </w:rPr>
        <w:t>的优势</w:t>
      </w:r>
    </w:p>
    <w:p w:rsidR="008E1A6E" w:rsidRDefault="008E1A6E" w:rsidP="008E1A6E">
      <w:pPr>
        <w:spacing w:line="360" w:lineRule="auto"/>
        <w:jc w:val="center"/>
        <w:rPr>
          <w:rFonts w:hint="eastAsia"/>
        </w:rPr>
      </w:pPr>
      <w:r>
        <w:object w:dxaOrig="5291" w:dyaOrig="2060">
          <v:shape id="_x0000_i1036" type="#_x0000_t75" style="width:264.45pt;height:102.9pt" o:ole="">
            <v:imagedata r:id="rId11" o:title=""/>
          </v:shape>
          <o:OLEObject Type="Embed" ProgID="Visio.Drawing.11" ShapeID="_x0000_i1036" DrawAspect="Content" ObjectID="_1504096513" r:id="rId12"/>
        </w:object>
      </w:r>
    </w:p>
    <w:p w:rsidR="008E1A6E" w:rsidRDefault="008E1A6E" w:rsidP="008E1A6E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2.  </w:t>
      </w:r>
      <w:r>
        <w:rPr>
          <w:rFonts w:ascii="Times New Roman" w:hAnsi="Times New Roman" w:cs="Times New Roman" w:hint="eastAsia"/>
          <w:sz w:val="24"/>
          <w:szCs w:val="24"/>
        </w:rPr>
        <w:t>串行</w:t>
      </w:r>
      <w:r>
        <w:rPr>
          <w:rFonts w:ascii="Times New Roman" w:hAnsi="Times New Roman" w:cs="Times New Roman"/>
          <w:sz w:val="24"/>
          <w:szCs w:val="24"/>
        </w:rPr>
        <w:t>蝶形运算电路</w:t>
      </w:r>
    </w:p>
    <w:p w:rsidR="008B3C71" w:rsidRDefault="008E1A6E" w:rsidP="008E1A6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如图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所示，串行的蝶形运算电路串行的输入和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输出数据，可以在</w:t>
      </w:r>
      <w:r w:rsidR="00477A58">
        <w:rPr>
          <w:rFonts w:ascii="Times New Roman" w:hAnsi="Times New Roman" w:cs="Times New Roman" w:hint="eastAsia"/>
          <w:sz w:val="24"/>
          <w:szCs w:val="24"/>
        </w:rPr>
        <w:t>只更改时序</w:t>
      </w:r>
      <w:r>
        <w:rPr>
          <w:rFonts w:ascii="Times New Roman" w:hAnsi="Times New Roman" w:cs="Times New Roman" w:hint="eastAsia"/>
          <w:sz w:val="24"/>
          <w:szCs w:val="24"/>
        </w:rPr>
        <w:t>的情况下适应</w:t>
      </w:r>
      <w:proofErr w:type="gramStart"/>
      <w:r w:rsidR="00263855">
        <w:rPr>
          <w:rFonts w:ascii="Times New Roman" w:hAnsi="Times New Roman" w:cs="Times New Roman" w:hint="eastAsia"/>
          <w:sz w:val="24"/>
          <w:szCs w:val="24"/>
        </w:rPr>
        <w:t>不同</w:t>
      </w:r>
      <w:r>
        <w:rPr>
          <w:rFonts w:ascii="Times New Roman" w:hAnsi="Times New Roman" w:cs="Times New Roman" w:hint="eastAsia"/>
          <w:sz w:val="24"/>
          <w:szCs w:val="24"/>
        </w:rPr>
        <w:t>位宽的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数据输入</w:t>
      </w:r>
      <w:r w:rsidR="00477A58">
        <w:rPr>
          <w:rFonts w:ascii="Times New Roman" w:hAnsi="Times New Roman" w:cs="Times New Roman" w:hint="eastAsia"/>
          <w:sz w:val="24"/>
          <w:szCs w:val="24"/>
        </w:rPr>
        <w:t>。另外，由于只需要处理单比特运算，所以硬件电路中只需要</w:t>
      </w:r>
      <w:r w:rsidR="00477A58">
        <w:rPr>
          <w:rFonts w:ascii="Times New Roman" w:hAnsi="Times New Roman" w:cs="Times New Roman" w:hint="eastAsia"/>
          <w:sz w:val="24"/>
          <w:szCs w:val="24"/>
        </w:rPr>
        <w:t>1bit</w:t>
      </w:r>
      <w:r w:rsidR="00477A58">
        <w:rPr>
          <w:rFonts w:ascii="Times New Roman" w:hAnsi="Times New Roman" w:cs="Times New Roman" w:hint="eastAsia"/>
          <w:sz w:val="24"/>
          <w:szCs w:val="24"/>
        </w:rPr>
        <w:t>的加法器。</w:t>
      </w:r>
    </w:p>
    <w:p w:rsidR="008B3C71" w:rsidRDefault="008B3C71" w:rsidP="008B3C7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乘法器的优化</w:t>
      </w:r>
    </w:p>
    <w:p w:rsidR="008B3C71" w:rsidRDefault="008B3C71" w:rsidP="008B3C71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8B3C71">
        <w:rPr>
          <w:rFonts w:ascii="Times New Roman" w:hAnsi="Times New Roman" w:cs="Times New Roman" w:hint="eastAsia"/>
          <w:sz w:val="24"/>
          <w:szCs w:val="24"/>
        </w:rPr>
        <w:t>在</w:t>
      </w:r>
      <w:r w:rsidRPr="008B3C71">
        <w:rPr>
          <w:rFonts w:ascii="Times New Roman" w:hAnsi="Times New Roman" w:cs="Times New Roman" w:hint="eastAsia"/>
          <w:sz w:val="24"/>
          <w:szCs w:val="24"/>
        </w:rPr>
        <w:t>FFT</w:t>
      </w:r>
      <w:r w:rsidRPr="008B3C71">
        <w:rPr>
          <w:rFonts w:ascii="Times New Roman" w:hAnsi="Times New Roman" w:cs="Times New Roman" w:hint="eastAsia"/>
          <w:sz w:val="24"/>
          <w:szCs w:val="24"/>
        </w:rPr>
        <w:t>运算中，由于被乘数（旋转因子</w:t>
      </w:r>
      <w:r w:rsidRPr="00B60453">
        <w:rPr>
          <w:position w:val="-12"/>
        </w:rPr>
        <w:object w:dxaOrig="420" w:dyaOrig="380">
          <v:shape id="_x0000_i1037" type="#_x0000_t75" style="width:21.25pt;height:18.9pt" o:ole="">
            <v:imagedata r:id="rId13" o:title=""/>
          </v:shape>
          <o:OLEObject Type="Embed" ProgID="Equation.DSMT4" ShapeID="_x0000_i1037" DrawAspect="Content" ObjectID="_1504096514" r:id="rId14"/>
        </w:object>
      </w:r>
      <w:r w:rsidRPr="008B3C71">
        <w:rPr>
          <w:rFonts w:ascii="Times New Roman" w:hAnsi="Times New Roman" w:cs="Times New Roman" w:hint="eastAsia"/>
          <w:sz w:val="24"/>
          <w:szCs w:val="24"/>
        </w:rPr>
        <w:t>）在设计电路时就已经固定，所以可以</w:t>
      </w:r>
      <w:r>
        <w:rPr>
          <w:rFonts w:ascii="Times New Roman" w:hAnsi="Times New Roman" w:cs="Times New Roman" w:hint="eastAsia"/>
          <w:sz w:val="24"/>
          <w:szCs w:val="24"/>
        </w:rPr>
        <w:t>对乘法器作特殊优化以降低乘法器的硬件复杂度。</w:t>
      </w:r>
    </w:p>
    <w:p w:rsidR="008B3C71" w:rsidRPr="008B3C71" w:rsidRDefault="008B3C71" w:rsidP="008B3C7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乘法器采用移位相加乘法器</w:t>
      </w:r>
    </w:p>
    <w:p w:rsidR="00486654" w:rsidRDefault="00486654" w:rsidP="0048665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 w:hint="eastAsia"/>
          <w:sz w:val="24"/>
          <w:szCs w:val="24"/>
        </w:rPr>
        <w:t>FFT</w:t>
      </w:r>
      <w:r>
        <w:rPr>
          <w:rFonts w:ascii="Times New Roman" w:hAnsi="Times New Roman" w:cs="Times New Roman"/>
          <w:sz w:val="24"/>
          <w:szCs w:val="24"/>
        </w:rPr>
        <w:t>中的乘法都是</w:t>
      </w:r>
      <w:r>
        <w:rPr>
          <w:rFonts w:ascii="Times New Roman" w:hAnsi="Times New Roman" w:cs="Times New Roman" w:hint="eastAsia"/>
          <w:sz w:val="24"/>
          <w:szCs w:val="24"/>
        </w:rPr>
        <w:t>涉及</w:t>
      </w:r>
      <w:r>
        <w:rPr>
          <w:rFonts w:ascii="Times New Roman" w:hAnsi="Times New Roman" w:cs="Times New Roman"/>
          <w:sz w:val="24"/>
          <w:szCs w:val="24"/>
        </w:rPr>
        <w:t>到常数乘法，则可以利用</w:t>
      </w:r>
      <w:r>
        <w:rPr>
          <w:rFonts w:ascii="Times New Roman" w:hAnsi="Times New Roman" w:cs="Times New Roman" w:hint="eastAsia"/>
          <w:sz w:val="24"/>
          <w:szCs w:val="24"/>
        </w:rPr>
        <w:t>移位加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办法</w:t>
      </w:r>
      <w:r>
        <w:rPr>
          <w:rFonts w:ascii="Times New Roman" w:hAnsi="Times New Roman" w:cs="Times New Roman"/>
          <w:sz w:val="24"/>
          <w:szCs w:val="24"/>
        </w:rPr>
        <w:t>来实现乘法。</w:t>
      </w:r>
      <w:r>
        <w:rPr>
          <w:rFonts w:ascii="Times New Roman" w:hAnsi="Times New Roman" w:cs="Times New Roman" w:hint="eastAsia"/>
          <w:sz w:val="24"/>
          <w:szCs w:val="24"/>
        </w:rPr>
        <w:t>常系数乘法</w:t>
      </w:r>
      <w:r>
        <w:rPr>
          <w:rFonts w:ascii="Times New Roman" w:hAnsi="Times New Roman" w:cs="Times New Roman"/>
          <w:sz w:val="24"/>
          <w:szCs w:val="24"/>
        </w:rPr>
        <w:t>所需要的加法次数等于该常系数中非零位</w:t>
      </w:r>
      <w:r>
        <w:rPr>
          <w:rFonts w:ascii="Times New Roman" w:hAnsi="Times New Roman" w:cs="Times New Roman" w:hint="eastAsia"/>
          <w:sz w:val="24"/>
          <w:szCs w:val="24"/>
        </w:rPr>
        <w:t>数减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，所以可以通过</w:t>
      </w:r>
      <w:r>
        <w:rPr>
          <w:rFonts w:ascii="Times New Roman" w:hAnsi="Times New Roman" w:cs="Times New Roman" w:hint="eastAsia"/>
          <w:sz w:val="24"/>
          <w:szCs w:val="24"/>
        </w:rPr>
        <w:t>使得</w:t>
      </w:r>
      <w:r>
        <w:rPr>
          <w:rFonts w:ascii="Times New Roman" w:hAnsi="Times New Roman" w:cs="Times New Roman"/>
          <w:sz w:val="24"/>
          <w:szCs w:val="24"/>
        </w:rPr>
        <w:t>常系数非零位最少来减少硬件消耗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486654" w:rsidRDefault="00486654" w:rsidP="0048665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正则</w:t>
      </w:r>
      <w:r>
        <w:rPr>
          <w:rFonts w:ascii="Times New Roman" w:hAnsi="Times New Roman" w:cs="Times New Roman"/>
          <w:sz w:val="24"/>
          <w:szCs w:val="24"/>
        </w:rPr>
        <w:t>有符号数（</w:t>
      </w:r>
      <w:r>
        <w:rPr>
          <w:rFonts w:ascii="Times New Roman" w:hAnsi="Times New Roman" w:cs="Times New Roman" w:hint="eastAsia"/>
          <w:sz w:val="24"/>
          <w:szCs w:val="24"/>
        </w:rPr>
        <w:t>canonic</w:t>
      </w:r>
      <w:r>
        <w:rPr>
          <w:rFonts w:ascii="Times New Roman" w:hAnsi="Times New Roman" w:cs="Times New Roman"/>
          <w:sz w:val="24"/>
          <w:szCs w:val="24"/>
        </w:rPr>
        <w:t xml:space="preserve"> signed digit</w:t>
      </w:r>
      <w:r>
        <w:rPr>
          <w:rFonts w:ascii="Times New Roman" w:hAnsi="Times New Roman" w:cs="Times New Roman" w:hint="eastAsia"/>
          <w:sz w:val="24"/>
          <w:szCs w:val="24"/>
        </w:rPr>
        <w:t>, CSD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>二进制补码相似，是一种</w:t>
      </w:r>
      <w:r>
        <w:rPr>
          <w:rFonts w:ascii="Times New Roman" w:hAnsi="Times New Roman" w:cs="Times New Roman" w:hint="eastAsia"/>
          <w:sz w:val="24"/>
          <w:szCs w:val="24"/>
        </w:rPr>
        <w:t>权重码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不同</w:t>
      </w:r>
      <w:r>
        <w:rPr>
          <w:rFonts w:ascii="Times New Roman" w:hAnsi="Times New Roman" w:cs="Times New Roman"/>
          <w:sz w:val="24"/>
          <w:szCs w:val="24"/>
        </w:rPr>
        <w:t>则是二进制补码每个位上是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或者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而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</w:t>
      </w:r>
      <w:r>
        <w:rPr>
          <w:rFonts w:ascii="Times New Roman" w:hAnsi="Times New Roman" w:cs="Times New Roman" w:hint="eastAsia"/>
          <w:sz w:val="24"/>
          <w:szCs w:val="24"/>
        </w:rPr>
        <w:t>扩充为</w:t>
      </w:r>
      <w:r>
        <w:rPr>
          <w:rFonts w:ascii="Times New Roman" w:hAnsi="Times New Roman" w:cs="Times New Roman"/>
          <w:sz w:val="24"/>
          <w:szCs w:val="24"/>
        </w:rPr>
        <w:t>{-1</w:t>
      </w:r>
      <w:r>
        <w:rPr>
          <w:rFonts w:ascii="Times New Roman" w:hAnsi="Times New Roman" w:cs="Times New Roman" w:hint="eastAsia"/>
          <w:sz w:val="24"/>
          <w:szCs w:val="24"/>
        </w:rPr>
        <w:t>,0,1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 w:hint="eastAsia"/>
          <w:sz w:val="24"/>
          <w:szCs w:val="24"/>
        </w:rPr>
        <w:t>数</w:t>
      </w:r>
      <w:r>
        <w:rPr>
          <w:rFonts w:ascii="Times New Roman" w:hAnsi="Times New Roman" w:cs="Times New Roman"/>
          <w:sz w:val="24"/>
          <w:szCs w:val="24"/>
        </w:rPr>
        <w:t>有一系列性质</w:t>
      </w:r>
      <w:r w:rsidRPr="00BA3ABD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Pr="00BA3AB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A3ABD">
        <w:rPr>
          <w:rFonts w:ascii="Times New Roman" w:hAnsi="Times New Roman" w:cs="Times New Roman" w:hint="eastAsia"/>
          <w:sz w:val="24"/>
          <w:szCs w:val="24"/>
          <w:vertAlign w:val="superscript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486654" w:rsidRDefault="00486654" w:rsidP="0048665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数不存在连续的两个非零位。</w:t>
      </w:r>
    </w:p>
    <w:p w:rsidR="00486654" w:rsidRDefault="00486654" w:rsidP="0048665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个数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数表示中</w:t>
      </w:r>
      <w:r>
        <w:rPr>
          <w:rFonts w:ascii="Times New Roman" w:hAnsi="Times New Roman" w:cs="Times New Roman" w:hint="eastAsia"/>
          <w:sz w:val="24"/>
          <w:szCs w:val="24"/>
        </w:rPr>
        <w:t>含有</w:t>
      </w:r>
      <w:r>
        <w:rPr>
          <w:rFonts w:ascii="Times New Roman" w:hAnsi="Times New Roman" w:cs="Times New Roman"/>
          <w:sz w:val="24"/>
          <w:szCs w:val="24"/>
        </w:rPr>
        <w:t>的非零位是</w:t>
      </w:r>
      <w:r>
        <w:rPr>
          <w:rFonts w:ascii="Times New Roman" w:hAnsi="Times New Roman" w:cs="Times New Roman" w:hint="eastAsia"/>
          <w:sz w:val="24"/>
          <w:szCs w:val="24"/>
        </w:rPr>
        <w:t>最少</w:t>
      </w:r>
      <w:r>
        <w:rPr>
          <w:rFonts w:ascii="Times New Roman" w:hAnsi="Times New Roman" w:cs="Times New Roman"/>
          <w:sz w:val="24"/>
          <w:szCs w:val="24"/>
        </w:rPr>
        <w:t>的</w:t>
      </w:r>
    </w:p>
    <w:p w:rsidR="00486654" w:rsidRDefault="00486654" w:rsidP="0048665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</w:t>
      </w:r>
      <w:r>
        <w:rPr>
          <w:rFonts w:ascii="Times New Roman" w:hAnsi="Times New Roman" w:cs="Times New Roman" w:hint="eastAsia"/>
          <w:sz w:val="24"/>
          <w:szCs w:val="24"/>
        </w:rPr>
        <w:t>表示</w:t>
      </w:r>
      <w:r>
        <w:rPr>
          <w:rFonts w:ascii="Times New Roman" w:hAnsi="Times New Roman" w:cs="Times New Roman"/>
          <w:sz w:val="24"/>
          <w:szCs w:val="24"/>
        </w:rPr>
        <w:t>唯一</w:t>
      </w:r>
    </w:p>
    <w:p w:rsidR="00486654" w:rsidRPr="0078206D" w:rsidRDefault="00486654" w:rsidP="0048665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区间</w:t>
      </w:r>
      <w:r>
        <w:rPr>
          <w:rFonts w:ascii="Times New Roman" w:hAnsi="Times New Roman" w:cs="Times New Roman"/>
          <w:sz w:val="24"/>
          <w:szCs w:val="24"/>
        </w:rPr>
        <w:t>[-1,1)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非零位平均比二进制补码少</w:t>
      </w:r>
      <w:r>
        <w:rPr>
          <w:rFonts w:ascii="Times New Roman" w:hAnsi="Times New Roman" w:cs="Times New Roman" w:hint="eastAsia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486654" w:rsidRDefault="00486654" w:rsidP="00486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6654" w:rsidRDefault="00486654" w:rsidP="00486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例如</w:t>
      </w:r>
      <w:r>
        <w:rPr>
          <w:rFonts w:ascii="Times New Roman" w:hAnsi="Times New Roman" w:cs="Times New Roman"/>
          <w:sz w:val="24"/>
          <w:szCs w:val="24"/>
        </w:rPr>
        <w:t>在一个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/>
          <w:sz w:val="24"/>
          <w:szCs w:val="24"/>
        </w:rPr>
        <w:t>运算中</w:t>
      </w:r>
      <w:r>
        <w:rPr>
          <w:rFonts w:ascii="Times New Roman" w:hAnsi="Times New Roman" w:cs="Times New Roman" w:hint="eastAsia"/>
          <w:sz w:val="24"/>
          <w:szCs w:val="24"/>
        </w:rPr>
        <w:t>，涉及</w:t>
      </w:r>
      <w:r>
        <w:rPr>
          <w:rFonts w:ascii="Times New Roman" w:hAnsi="Times New Roman" w:cs="Times New Roman"/>
          <w:sz w:val="24"/>
          <w:szCs w:val="24"/>
        </w:rPr>
        <w:t>到对</w:t>
      </w:r>
      <w:r>
        <w:rPr>
          <w:rFonts w:ascii="Times New Roman" w:hAnsi="Times New Roman" w:cs="Times New Roman" w:hint="eastAsia"/>
          <w:sz w:val="24"/>
          <w:szCs w:val="24"/>
        </w:rPr>
        <w:t>0.7071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常系数乘法：</w:t>
      </w:r>
    </w:p>
    <w:p w:rsidR="00486654" w:rsidRDefault="00486654" w:rsidP="004866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06D">
        <w:rPr>
          <w:rFonts w:ascii="Times New Roman" w:hAnsi="Times New Roman" w:cs="Times New Roman"/>
          <w:sz w:val="24"/>
          <w:szCs w:val="24"/>
        </w:rPr>
        <w:object w:dxaOrig="21902" w:dyaOrig="22236">
          <v:shape id="_x0000_i1027" type="#_x0000_t75" style="width:340.6pt;height:344.75pt" o:ole="">
            <v:imagedata r:id="rId15" o:title=""/>
          </v:shape>
          <o:OLEObject Type="Embed" ProgID="Visio.Drawing.11" ShapeID="_x0000_i1027" DrawAspect="Content" ObjectID="_1504096515" r:id="rId16"/>
        </w:object>
      </w:r>
    </w:p>
    <w:p w:rsidR="00486654" w:rsidRDefault="00486654" w:rsidP="00486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6654" w:rsidRDefault="00486654" w:rsidP="00486654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0.707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的二进制数为</w:t>
      </w:r>
      <w:r>
        <w:rPr>
          <w:rFonts w:ascii="Times New Roman" w:hAnsi="Times New Roman" w:cs="Times New Roman"/>
          <w:kern w:val="0"/>
          <w:sz w:val="24"/>
          <w:szCs w:val="24"/>
        </w:rPr>
        <w:t>0.101101010000010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CSD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数为</w:t>
      </w:r>
      <w:r>
        <w:rPr>
          <w:rFonts w:ascii="Times New Roman" w:hAnsi="Times New Roman" w:cs="Times New Roman"/>
          <w:kern w:val="0"/>
          <w:sz w:val="24"/>
          <w:szCs w:val="24"/>
        </w:rPr>
        <w:t>1.0-0-01010000000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-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表示</w:t>
      </w:r>
      <w:r>
        <w:rPr>
          <w:rFonts w:ascii="Times New Roman" w:hAnsi="Times New Roman" w:cs="Times New Roman"/>
          <w:kern w:val="0"/>
          <w:sz w:val="24"/>
          <w:szCs w:val="24"/>
        </w:rPr>
        <w:t>-1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），</w:t>
      </w:r>
      <w:r>
        <w:rPr>
          <w:rFonts w:ascii="Times New Roman" w:hAnsi="Times New Roman" w:cs="Times New Roman"/>
          <w:kern w:val="0"/>
          <w:sz w:val="24"/>
          <w:szCs w:val="24"/>
        </w:rPr>
        <w:t>-0.707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>
        <w:rPr>
          <w:rFonts w:ascii="Times New Roman" w:hAnsi="Times New Roman" w:cs="Times New Roman"/>
          <w:kern w:val="0"/>
          <w:sz w:val="24"/>
          <w:szCs w:val="24"/>
        </w:rPr>
        <w:t>CSD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数为</w:t>
      </w:r>
      <w:r>
        <w:rPr>
          <w:rFonts w:ascii="Times New Roman" w:hAnsi="Times New Roman" w:cs="Times New Roman"/>
          <w:kern w:val="0"/>
          <w:sz w:val="24"/>
          <w:szCs w:val="24"/>
        </w:rPr>
        <w:t>-.01010-0-00000-0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所以移位加的式子为：</w:t>
      </w:r>
    </w:p>
    <w:p w:rsidR="00486654" w:rsidRDefault="00486654" w:rsidP="004866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4770" w:dyaOrig="1620">
          <v:shape id="_x0000_i1028" type="#_x0000_t75" style="width:238.6pt;height:81.25pt" o:ole="">
            <v:imagedata r:id="rId17" o:title=""/>
          </v:shape>
          <o:OLEObject Type="Embed" ProgID="Visio.Drawing.11" ShapeID="_x0000_i1028" DrawAspect="Content" ObjectID="_1504096516" r:id="rId18"/>
        </w:object>
      </w:r>
    </w:p>
    <w:p w:rsidR="00486654" w:rsidRDefault="00486654" w:rsidP="00486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电路</w:t>
      </w:r>
      <w:r>
        <w:rPr>
          <w:rFonts w:ascii="Times New Roman" w:hAnsi="Times New Roman" w:cs="Times New Roman"/>
          <w:kern w:val="0"/>
          <w:sz w:val="24"/>
          <w:szCs w:val="24"/>
        </w:rPr>
        <w:t>实现上，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信号进入之后分为原码和补码，取补码采用取反加</w:t>
      </w:r>
      <w:r>
        <w:rPr>
          <w:rFonts w:ascii="Times New Roman" w:hAnsi="Times New Roman" w:cs="Times New Roman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。假设第一拍数据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60" w:dyaOrig="360">
          <v:shape id="_x0000_i1029" type="#_x0000_t75" style="width:12.45pt;height:18pt" o:ole="">
            <v:imagedata r:id="rId19" o:title=""/>
          </v:shape>
          <o:OLEObject Type="Embed" ProgID="Equation.DSMT4" ShapeID="_x0000_i1029" DrawAspect="Content" ObjectID="_1504096517" r:id="rId20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到达，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拍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70" w:dyaOrig="360">
          <v:shape id="_x0000_i1030" type="#_x0000_t75" style="width:13.85pt;height:18pt" o:ole="">
            <v:imagedata r:id="rId21" o:title=""/>
          </v:shape>
          <o:OLEObject Type="Embed" ProgID="Equation.DSMT4" ShapeID="_x0000_i1030" DrawAspect="Content" ObjectID="_1504096518" r:id="rId22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到达时两个单比特全加器同时开始计算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720" w:dyaOrig="405">
          <v:shape id="_x0000_i1031" type="#_x0000_t75" style="width:36pt;height:20.3pt" o:ole="">
            <v:imagedata r:id="rId23" o:title=""/>
          </v:shape>
          <o:OLEObject Type="Embed" ProgID="Equation.DSMT4" ShapeID="_x0000_i1031" DrawAspect="Content" ObjectID="_1504096519" r:id="rId24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720" w:dyaOrig="405">
          <v:shape id="_x0000_i1032" type="#_x0000_t75" style="width:36pt;height:20.3pt" o:ole="">
            <v:imagedata r:id="rId25" o:title=""/>
          </v:shape>
          <o:OLEObject Type="Embed" ProgID="Equation.DSMT4" ShapeID="_x0000_i1032" DrawAspect="Content" ObjectID="_1504096520" r:id="rId26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第</w:t>
      </w:r>
      <w:r>
        <w:rPr>
          <w:rFonts w:ascii="Times New Roman" w:hAnsi="Times New Roman" w:cs="Times New Roman"/>
          <w:kern w:val="0"/>
          <w:sz w:val="24"/>
          <w:szCs w:val="24"/>
        </w:rPr>
        <w:t>8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拍计算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>这两路的和，第</w:t>
      </w:r>
      <w:r>
        <w:rPr>
          <w:rFonts w:ascii="Times New Roman" w:hAnsi="Times New Roman" w:cs="Times New Roman"/>
          <w:kern w:val="0"/>
          <w:sz w:val="24"/>
          <w:szCs w:val="24"/>
        </w:rPr>
        <w:t>9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时刻开始计算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70" w:dyaOrig="360">
          <v:shape id="_x0000_i1033" type="#_x0000_t75" style="width:13.85pt;height:18pt" o:ole="">
            <v:imagedata r:id="rId27" o:title=""/>
          </v:shape>
          <o:OLEObject Type="Embed" ProgID="Equation.DSMT4" ShapeID="_x0000_i1033" DrawAspect="Content" ObjectID="_1504096521" r:id="rId28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与两路和的结果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870" w:dyaOrig="360">
          <v:shape id="_x0000_i1034" type="#_x0000_t75" style="width:43.85pt;height:18pt" o:ole="">
            <v:imagedata r:id="rId29" o:title=""/>
          </v:shape>
          <o:OLEObject Type="Embed" ProgID="Equation.DSMT4" ShapeID="_x0000_i1034" DrawAspect="Content" ObjectID="_1504096522" r:id="rId30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输出。</w:t>
      </w:r>
    </w:p>
    <w:p w:rsidR="00486654" w:rsidRDefault="00486654" w:rsidP="00486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760">
        <w:rPr>
          <w:rFonts w:ascii="Times New Roman" w:hAnsi="Times New Roman" w:cs="Times New Roman"/>
          <w:sz w:val="24"/>
          <w:szCs w:val="24"/>
        </w:rPr>
        <w:object w:dxaOrig="24899" w:dyaOrig="10311">
          <v:shape id="_x0000_i1035" type="#_x0000_t75" style="width:412.15pt;height:171.25pt" o:ole="">
            <v:imagedata r:id="rId31" o:title=""/>
          </v:shape>
          <o:OLEObject Type="Embed" ProgID="Visio.Drawing.11" ShapeID="_x0000_i1035" DrawAspect="Content" ObjectID="_1504096523" r:id="rId32"/>
        </w:object>
      </w:r>
    </w:p>
    <w:p w:rsidR="00486654" w:rsidRPr="004A498D" w:rsidRDefault="00486654" w:rsidP="00486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6654" w:rsidRDefault="00486654" w:rsidP="0048665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每个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数统一</w:t>
      </w:r>
      <w:proofErr w:type="gramStart"/>
      <w:r>
        <w:rPr>
          <w:rFonts w:ascii="Times New Roman" w:hAnsi="Times New Roman" w:cs="Times New Roman"/>
          <w:sz w:val="24"/>
          <w:szCs w:val="24"/>
        </w:rPr>
        <w:t>截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>
        <w:rPr>
          <w:rFonts w:ascii="Times New Roman" w:hAnsi="Times New Roman" w:cs="Times New Roman"/>
          <w:sz w:val="24"/>
          <w:szCs w:val="24"/>
        </w:rPr>
        <w:t>，其中一位是整数位，则乘法器的处理时延为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拍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以</w:t>
      </w:r>
      <w:r>
        <w:rPr>
          <w:rFonts w:ascii="Times New Roman" w:hAnsi="Times New Roman" w:cs="Times New Roman" w:hint="eastAsia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例，</w:t>
      </w:r>
      <w:r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/>
          <w:sz w:val="24"/>
          <w:szCs w:val="24"/>
        </w:rPr>
        <w:t>以二进制补码来表示，则有</w:t>
      </w:r>
      <w:r>
        <w:rPr>
          <w:rFonts w:ascii="Times New Roman" w:hAnsi="Times New Roman" w:cs="Times New Roman" w:hint="eastAsia"/>
          <w:sz w:val="24"/>
          <w:szCs w:val="24"/>
        </w:rPr>
        <w:t>290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非零位，而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数表示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有</w:t>
      </w:r>
      <w:r>
        <w:rPr>
          <w:rFonts w:ascii="Times New Roman" w:hAnsi="Times New Roman" w:cs="Times New Roman" w:hint="eastAsia"/>
          <w:sz w:val="24"/>
          <w:szCs w:val="24"/>
        </w:rPr>
        <w:t>208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非零位。</w:t>
      </w:r>
    </w:p>
    <w:p w:rsidR="00FB6D6E" w:rsidRPr="00486654" w:rsidRDefault="00FB6D6E"/>
    <w:sectPr w:rsidR="00FB6D6E" w:rsidRPr="00486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A358D"/>
    <w:multiLevelType w:val="hybridMultilevel"/>
    <w:tmpl w:val="39EA5476"/>
    <w:lvl w:ilvl="0" w:tplc="D1F64E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C36FC1"/>
    <w:multiLevelType w:val="hybridMultilevel"/>
    <w:tmpl w:val="0FDCD0CC"/>
    <w:lvl w:ilvl="0" w:tplc="36A83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F32348"/>
    <w:multiLevelType w:val="hybridMultilevel"/>
    <w:tmpl w:val="78F6F848"/>
    <w:lvl w:ilvl="0" w:tplc="A2E6EC6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D6E"/>
    <w:rsid w:val="00041806"/>
    <w:rsid w:val="000A3FF1"/>
    <w:rsid w:val="000E6974"/>
    <w:rsid w:val="00263855"/>
    <w:rsid w:val="00311844"/>
    <w:rsid w:val="003771A6"/>
    <w:rsid w:val="003F389A"/>
    <w:rsid w:val="00400476"/>
    <w:rsid w:val="00422DB2"/>
    <w:rsid w:val="00477A58"/>
    <w:rsid w:val="00486654"/>
    <w:rsid w:val="0058531D"/>
    <w:rsid w:val="005E2049"/>
    <w:rsid w:val="00621622"/>
    <w:rsid w:val="0063445D"/>
    <w:rsid w:val="00686399"/>
    <w:rsid w:val="00760656"/>
    <w:rsid w:val="007A7D9C"/>
    <w:rsid w:val="008B3C71"/>
    <w:rsid w:val="008E1A6E"/>
    <w:rsid w:val="009504C6"/>
    <w:rsid w:val="00990CF8"/>
    <w:rsid w:val="00B51D3E"/>
    <w:rsid w:val="00E132B5"/>
    <w:rsid w:val="00E32138"/>
    <w:rsid w:val="00E351E7"/>
    <w:rsid w:val="00FB6D6E"/>
    <w:rsid w:val="00F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5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66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66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5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66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6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image" Target="media/image3.gif"/><Relationship Id="rId19" Type="http://schemas.openxmlformats.org/officeDocument/2006/relationships/image" Target="media/image8.w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dcterms:created xsi:type="dcterms:W3CDTF">2015-09-18T01:48:00Z</dcterms:created>
  <dcterms:modified xsi:type="dcterms:W3CDTF">2015-09-18T07:48:00Z</dcterms:modified>
</cp:coreProperties>
</file>