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778D8"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Requested Documents for Pending EEO Investigations</w:t>
      </w:r>
    </w:p>
    <w:p w14:paraId="4443EF07"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7D35C36B"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Complainant’s Name: </w:t>
      </w:r>
      <w:bookmarkStart w:id="0" w:name="_Hlk110503898"/>
      <w:sdt>
        <w:sdtPr>
          <w:rPr>
            <w:rStyle w:val="normaltextrun"/>
            <w:rFonts w:ascii="Arial" w:hAnsi="Arial" w:cs="Arial"/>
            <w:sz w:val="24"/>
            <w:szCs w:val="24"/>
          </w:rPr>
          <w:id w:val="959608339"/>
          <w:placeholder>
            <w:docPart w:val="230C2A758FF448CCBE32AA42C95F7909"/>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rPr>
            <w:rStyle w:val="normaltextrun"/>
          </w:rPr>
        </w:sdtEndPr>
        <w:sdtContent>
          <w:proofErr w:type="spellStart"/>
          <w:r w:rsidRPr="00096158">
            <w:rPr>
              <w:rStyle w:val="normaltextrun"/>
              <w:rFonts w:ascii="Arial" w:hAnsi="Arial" w:cs="Arial"/>
              <w:sz w:val="24"/>
              <w:szCs w:val="24"/>
            </w:rPr>
            <w:t>firstname</w:t>
          </w:r>
          <w:proofErr w:type="spellEnd"/>
        </w:sdtContent>
      </w:sdt>
      <w:bookmarkEnd w:id="0"/>
      <w:r>
        <w:rPr>
          <w:rStyle w:val="normaltextrun"/>
          <w:rFonts w:ascii="Arial" w:hAnsi="Arial" w:cs="Arial"/>
          <w:sz w:val="24"/>
          <w:szCs w:val="24"/>
        </w:rPr>
        <w:t xml:space="preserve"> </w:t>
      </w:r>
      <w:bookmarkStart w:id="1" w:name="_Hlk110503908"/>
      <w:sdt>
        <w:sdtPr>
          <w:rPr>
            <w:rStyle w:val="normaltextrun"/>
            <w:rFonts w:ascii="Arial" w:hAnsi="Arial" w:cs="Arial"/>
            <w:sz w:val="24"/>
            <w:szCs w:val="24"/>
          </w:rPr>
          <w:id w:val="341519652"/>
          <w:placeholder>
            <w:docPart w:val="B859206042DA4EA783C42125AA12306C"/>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rPr>
            <w:rStyle w:val="normaltextrun"/>
          </w:rPr>
        </w:sdtEndPr>
        <w:sdtContent>
          <w:proofErr w:type="spellStart"/>
          <w:r w:rsidRPr="00096158">
            <w:rPr>
              <w:rStyle w:val="normaltextrun"/>
              <w:rFonts w:ascii="Arial" w:hAnsi="Arial" w:cs="Arial"/>
              <w:sz w:val="24"/>
              <w:szCs w:val="24"/>
            </w:rPr>
            <w:t>lastname</w:t>
          </w:r>
          <w:proofErr w:type="spellEnd"/>
        </w:sdtContent>
      </w:sdt>
      <w:bookmarkEnd w:id="1"/>
    </w:p>
    <w:p w14:paraId="1296E4F2"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Case Number:  </w:t>
      </w:r>
      <w:bookmarkStart w:id="2" w:name="_Hlk109052582"/>
      <w:sdt>
        <w:sdtPr>
          <w:rPr>
            <w:rStyle w:val="eop"/>
            <w:rFonts w:ascii="Arial" w:hAnsi="Arial" w:cs="Arial"/>
            <w:sz w:val="24"/>
            <w:szCs w:val="24"/>
          </w:rPr>
          <w:id w:val="696980250"/>
          <w:placeholder>
            <w:docPart w:val="1339CF504019460D9B6E97BB06911615"/>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sidRPr="00096158">
            <w:rPr>
              <w:rStyle w:val="eop"/>
              <w:rFonts w:ascii="Arial" w:hAnsi="Arial" w:cs="Arial"/>
              <w:sz w:val="24"/>
              <w:szCs w:val="24"/>
            </w:rPr>
            <w:t>govcdm_name</w:t>
          </w:r>
          <w:proofErr w:type="spellEnd"/>
        </w:sdtContent>
      </w:sdt>
      <w:bookmarkEnd w:id="2"/>
    </w:p>
    <w:p w14:paraId="41D9E22B" w14:textId="77777777" w:rsidR="0017733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Pr>
          <w:rFonts w:ascii="Arial" w:hAnsi="Arial" w:cs="Arial"/>
          <w:b/>
          <w:smallCaps/>
          <w:sz w:val="24"/>
          <w:szCs w:val="24"/>
        </w:rPr>
        <w:t xml:space="preserve">Date Filed:  </w:t>
      </w:r>
      <w:bookmarkStart w:id="3" w:name="_Hlk110504019"/>
      <w:sdt>
        <w:sdtPr>
          <w:rPr>
            <w:rFonts w:ascii="Arial" w:hAnsi="Arial" w:cs="Arial"/>
            <w:b/>
            <w:bCs/>
            <w:color w:val="0070C0"/>
            <w:sz w:val="24"/>
            <w:szCs w:val="24"/>
          </w:rPr>
          <w:id w:val="1099762945"/>
          <w:placeholder>
            <w:docPart w:val="4E8518D0B30040A0A98EF35BE1B17107"/>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Pr>
              <w:rFonts w:ascii="Arial" w:hAnsi="Arial" w:cs="Arial"/>
              <w:b/>
              <w:bCs/>
              <w:color w:val="0070C0"/>
              <w:sz w:val="24"/>
              <w:szCs w:val="24"/>
            </w:rPr>
            <w:t>govcdm_dateformalcomplaintfiled</w:t>
          </w:r>
          <w:proofErr w:type="spellEnd"/>
        </w:sdtContent>
      </w:sdt>
      <w:bookmarkEnd w:id="3"/>
    </w:p>
    <w:p w14:paraId="5EC665AF"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7C37D126"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both"/>
        <w:rPr>
          <w:rFonts w:ascii="Arial" w:hAnsi="Arial" w:cs="Arial"/>
          <w:b/>
          <w:smallCaps/>
          <w:sz w:val="24"/>
          <w:szCs w:val="24"/>
          <w:u w:val="single"/>
        </w:rPr>
      </w:pPr>
      <w:r w:rsidRPr="0090156C">
        <w:rPr>
          <w:rFonts w:ascii="Arial" w:hAnsi="Arial" w:cs="Arial"/>
          <w:b/>
          <w:smallCaps/>
          <w:sz w:val="24"/>
          <w:szCs w:val="24"/>
        </w:rPr>
        <w:t xml:space="preserve">Instructions:  </w:t>
      </w:r>
      <w:r w:rsidRPr="0090156C">
        <w:rPr>
          <w:rFonts w:ascii="Arial" w:hAnsi="Arial" w:cs="Arial"/>
          <w:sz w:val="24"/>
          <w:szCs w:val="24"/>
        </w:rPr>
        <w:t>Please provide documents checked (</w:t>
      </w:r>
      <w:r w:rsidRPr="0090156C">
        <w:rPr>
          <w:rFonts w:ascii="Arial" w:hAnsi="Arial" w:cs="Arial"/>
          <w:sz w:val="24"/>
          <w:szCs w:val="24"/>
        </w:rPr>
        <w:sym w:font="Symbol" w:char="F0D6"/>
      </w:r>
      <w:r w:rsidRPr="0090156C">
        <w:rPr>
          <w:rFonts w:ascii="Arial" w:hAnsi="Arial" w:cs="Arial"/>
          <w:sz w:val="24"/>
          <w:szCs w:val="24"/>
        </w:rPr>
        <w:t>) below.  This information is due in the ORM</w:t>
      </w:r>
      <w:r>
        <w:rPr>
          <w:rFonts w:ascii="Arial" w:hAnsi="Arial" w:cs="Arial"/>
          <w:sz w:val="24"/>
          <w:szCs w:val="24"/>
        </w:rPr>
        <w:t>DI</w:t>
      </w:r>
      <w:r w:rsidRPr="0090156C">
        <w:rPr>
          <w:rFonts w:ascii="Arial" w:hAnsi="Arial" w:cs="Arial"/>
          <w:sz w:val="24"/>
          <w:szCs w:val="24"/>
        </w:rPr>
        <w:t xml:space="preserve"> Field Office within ten (10) days of receipt of request.  Documents must be accompanied by a statement from an appropriate official certifying the documents as true and accurate.  Statements must be on official stationery, dated, </w:t>
      </w:r>
      <w:proofErr w:type="gramStart"/>
      <w:r w:rsidRPr="0090156C">
        <w:rPr>
          <w:rFonts w:ascii="Arial" w:hAnsi="Arial" w:cs="Arial"/>
          <w:sz w:val="24"/>
          <w:szCs w:val="24"/>
        </w:rPr>
        <w:t>signed</w:t>
      </w:r>
      <w:proofErr w:type="gramEnd"/>
      <w:r w:rsidRPr="0090156C">
        <w:rPr>
          <w:rFonts w:ascii="Arial" w:hAnsi="Arial" w:cs="Arial"/>
          <w:sz w:val="24"/>
          <w:szCs w:val="24"/>
        </w:rPr>
        <w:t xml:space="preserve"> and must include the title of the certifying official.  The EEO category(s)/bases of this complaint are checked (</w:t>
      </w:r>
      <w:r w:rsidRPr="0090156C">
        <w:rPr>
          <w:rFonts w:ascii="Arial" w:hAnsi="Arial" w:cs="Arial"/>
          <w:sz w:val="24"/>
          <w:szCs w:val="24"/>
        </w:rPr>
        <w:sym w:font="Symbol" w:char="F0D6"/>
      </w:r>
      <w:r w:rsidRPr="0090156C">
        <w:rPr>
          <w:rFonts w:ascii="Arial" w:hAnsi="Arial" w:cs="Arial"/>
          <w:sz w:val="24"/>
          <w:szCs w:val="24"/>
        </w:rPr>
        <w:t>) below:</w:t>
      </w:r>
    </w:p>
    <w:p w14:paraId="045F9233"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u w:val="single"/>
        </w:rPr>
      </w:pPr>
      <w:r w:rsidRPr="0090156C">
        <w:rPr>
          <w:rFonts w:ascii="Arial" w:hAnsi="Arial" w:cs="Arial"/>
          <w:b/>
          <w:smallCaps/>
          <w:sz w:val="24"/>
          <w:szCs w:val="24"/>
          <w:u w:val="single"/>
        </w:rPr>
        <w:t>EEO CATEGORIES (BASES)</w:t>
      </w:r>
    </w:p>
    <w:p w14:paraId="61785783"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Race</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Color</w:t>
      </w:r>
      <w:r w:rsidRPr="0090156C">
        <w:rPr>
          <w:rFonts w:ascii="Arial" w:hAnsi="Arial" w:cs="Arial"/>
          <w:b/>
          <w:smallCaps/>
          <w:sz w:val="24"/>
          <w:szCs w:val="24"/>
        </w:rPr>
        <w:tab/>
      </w:r>
      <w:r w:rsidRPr="0090156C">
        <w:rPr>
          <w:rFonts w:ascii="Arial" w:hAnsi="Arial" w:cs="Arial"/>
          <w:b/>
          <w:smallCaps/>
          <w:sz w:val="24"/>
          <w:szCs w:val="24"/>
        </w:rPr>
        <w:tab/>
        <w:t xml:space="preserve">   </w:t>
      </w:r>
      <w:r>
        <w:rPr>
          <w:rFonts w:ascii="Arial" w:hAnsi="Arial" w:cs="Arial"/>
          <w:b/>
          <w:smallCaps/>
          <w:sz w:val="24"/>
          <w:szCs w:val="24"/>
        </w:rPr>
        <w:tab/>
      </w:r>
      <w:r>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Age (DOB)</w:t>
      </w:r>
    </w:p>
    <w:p w14:paraId="60C22424"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Sex</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National </w:t>
      </w:r>
      <w:r w:rsidRPr="0090156C">
        <w:rPr>
          <w:rFonts w:ascii="Arial" w:hAnsi="Arial" w:cs="Arial"/>
          <w:bCs/>
          <w:smallCaps/>
          <w:sz w:val="24"/>
          <w:szCs w:val="24"/>
        </w:rPr>
        <w:t>O</w:t>
      </w:r>
      <w:r w:rsidRPr="0090156C">
        <w:rPr>
          <w:rFonts w:ascii="Arial" w:hAnsi="Arial" w:cs="Arial"/>
          <w:b/>
          <w:smallCaps/>
          <w:sz w:val="24"/>
          <w:szCs w:val="24"/>
        </w:rPr>
        <w:t>rigin</w:t>
      </w:r>
      <w:r w:rsidRPr="0090156C">
        <w:rPr>
          <w:rFonts w:ascii="Arial" w:hAnsi="Arial" w:cs="Arial"/>
          <w:b/>
          <w:smallCaps/>
          <w:sz w:val="24"/>
          <w:szCs w:val="24"/>
        </w:rPr>
        <w:tab/>
        <w:t xml:space="preserve">   </w:t>
      </w:r>
      <w:r>
        <w:rPr>
          <w:rFonts w:ascii="Arial" w:hAnsi="Arial" w:cs="Arial"/>
          <w:b/>
          <w:smallCaps/>
          <w:sz w:val="24"/>
          <w:szCs w:val="24"/>
        </w:rPr>
        <w:tab/>
      </w:r>
      <w:r>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Disability </w:t>
      </w:r>
    </w:p>
    <w:p w14:paraId="12F153F8"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Religion</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Reprisal</w:t>
      </w:r>
      <w:r w:rsidRPr="0090156C">
        <w:rPr>
          <w:rFonts w:ascii="Arial" w:hAnsi="Arial" w:cs="Arial"/>
          <w:b/>
          <w:smallCaps/>
          <w:sz w:val="24"/>
          <w:szCs w:val="24"/>
        </w:rPr>
        <w:tab/>
        <w:t xml:space="preserve"> </w:t>
      </w:r>
      <w:r w:rsidRPr="0090156C">
        <w:rPr>
          <w:rFonts w:ascii="Arial" w:hAnsi="Arial" w:cs="Arial"/>
          <w:b/>
          <w:smallCaps/>
          <w:sz w:val="24"/>
          <w:szCs w:val="24"/>
        </w:rPr>
        <w:tab/>
        <w:t xml:space="preserve">   </w:t>
      </w:r>
    </w:p>
    <w:p w14:paraId="4EF3BE0C" w14:textId="3D45D0C8" w:rsidR="0000197B" w:rsidRDefault="0000197B" w:rsidP="00FA36E3">
      <w:pPr>
        <w:spacing w:after="0" w:line="240" w:lineRule="auto"/>
        <w:jc w:val="center"/>
        <w:rPr>
          <w:rFonts w:ascii="Arial" w:eastAsia="Times New Roman" w:hAnsi="Arial" w:cs="Arial"/>
          <w:b/>
          <w:smallCaps/>
          <w:sz w:val="24"/>
          <w:szCs w:val="24"/>
        </w:rPr>
      </w:pPr>
    </w:p>
    <w:p w14:paraId="2AFB36A8" w14:textId="77777777" w:rsidR="006E4C5F" w:rsidRPr="006E4C5F" w:rsidRDefault="006E4C5F" w:rsidP="006E4C5F">
      <w:pPr>
        <w:spacing w:after="0" w:line="240" w:lineRule="auto"/>
        <w:jc w:val="center"/>
        <w:rPr>
          <w:rFonts w:ascii="Arial" w:eastAsia="Times New Roman" w:hAnsi="Arial" w:cs="Arial"/>
          <w:b/>
          <w:smallCaps/>
          <w:sz w:val="24"/>
          <w:szCs w:val="20"/>
        </w:rPr>
      </w:pPr>
      <w:r w:rsidRPr="006E4C5F">
        <w:rPr>
          <w:rFonts w:ascii="Arial" w:eastAsia="Times New Roman" w:hAnsi="Arial" w:cs="Arial"/>
          <w:b/>
          <w:smallCaps/>
          <w:sz w:val="24"/>
          <w:szCs w:val="20"/>
        </w:rPr>
        <w:t>Recruitment Bonus</w:t>
      </w:r>
    </w:p>
    <w:p w14:paraId="026C8C00" w14:textId="77777777" w:rsidR="006E4C5F" w:rsidRPr="006E4C5F" w:rsidRDefault="006E4C5F" w:rsidP="006E4C5F">
      <w:pPr>
        <w:spacing w:after="0" w:line="240" w:lineRule="auto"/>
        <w:jc w:val="center"/>
        <w:rPr>
          <w:rFonts w:ascii="Arial" w:eastAsia="Times New Roman" w:hAnsi="Arial" w:cs="Arial"/>
          <w:b/>
          <w:smallCaps/>
          <w:sz w:val="24"/>
          <w:szCs w:val="20"/>
        </w:rPr>
      </w:pPr>
    </w:p>
    <w:p w14:paraId="19437B9F" w14:textId="77777777" w:rsidR="006E4C5F" w:rsidRPr="006E4C5F" w:rsidRDefault="006E4C5F" w:rsidP="006E4C5F">
      <w:pPr>
        <w:tabs>
          <w:tab w:val="left" w:pos="360"/>
        </w:tabs>
        <w:spacing w:after="0" w:line="240" w:lineRule="auto"/>
        <w:jc w:val="both"/>
        <w:rPr>
          <w:rFonts w:ascii="Arial" w:eastAsia="Times New Roman" w:hAnsi="Arial" w:cs="Arial"/>
          <w:sz w:val="24"/>
          <w:szCs w:val="24"/>
        </w:rPr>
      </w:pPr>
      <w:r w:rsidRPr="006E4C5F">
        <w:rPr>
          <w:rFonts w:ascii="Arial" w:eastAsia="Times New Roman" w:hAnsi="Arial" w:cs="Arial"/>
          <w:b/>
          <w:smallCaps/>
          <w:sz w:val="24"/>
          <w:szCs w:val="24"/>
        </w:rPr>
        <w:t xml:space="preserve">[] </w:t>
      </w:r>
      <w:r w:rsidRPr="006E4C5F">
        <w:rPr>
          <w:rFonts w:ascii="Arial" w:eastAsia="Times New Roman" w:hAnsi="Arial" w:cs="Arial"/>
          <w:sz w:val="24"/>
          <w:szCs w:val="24"/>
        </w:rPr>
        <w:t xml:space="preserve">Organizational chart for the organizational unit in which complainant is assigned and in which the action </w:t>
      </w:r>
      <w:proofErr w:type="gramStart"/>
      <w:r w:rsidRPr="006E4C5F">
        <w:rPr>
          <w:rFonts w:ascii="Arial" w:eastAsia="Times New Roman" w:hAnsi="Arial" w:cs="Arial"/>
          <w:sz w:val="24"/>
          <w:szCs w:val="24"/>
        </w:rPr>
        <w:t>occurred, if</w:t>
      </w:r>
      <w:proofErr w:type="gramEnd"/>
      <w:r w:rsidRPr="006E4C5F">
        <w:rPr>
          <w:rFonts w:ascii="Arial" w:eastAsia="Times New Roman" w:hAnsi="Arial" w:cs="Arial"/>
          <w:sz w:val="24"/>
          <w:szCs w:val="24"/>
        </w:rPr>
        <w:t xml:space="preserve"> the units are different.</w:t>
      </w:r>
    </w:p>
    <w:p w14:paraId="4CEA4F44" w14:textId="77777777" w:rsidR="006E4C5F" w:rsidRPr="006E4C5F" w:rsidRDefault="006E4C5F" w:rsidP="006E4C5F">
      <w:pPr>
        <w:spacing w:after="0" w:line="240" w:lineRule="auto"/>
        <w:jc w:val="both"/>
        <w:rPr>
          <w:rFonts w:ascii="Arial" w:eastAsia="Times New Roman" w:hAnsi="Arial" w:cs="Arial"/>
          <w:sz w:val="24"/>
          <w:szCs w:val="24"/>
        </w:rPr>
      </w:pPr>
    </w:p>
    <w:p w14:paraId="53EFBFA4" w14:textId="77777777" w:rsidR="006E4C5F" w:rsidRPr="006E4C5F" w:rsidRDefault="006E4C5F" w:rsidP="006E4C5F">
      <w:pPr>
        <w:tabs>
          <w:tab w:val="left" w:pos="360"/>
        </w:tabs>
        <w:spacing w:after="0" w:line="240" w:lineRule="auto"/>
        <w:jc w:val="both"/>
        <w:rPr>
          <w:rFonts w:ascii="Arial" w:eastAsia="Times New Roman" w:hAnsi="Arial" w:cs="Arial"/>
          <w:sz w:val="24"/>
          <w:szCs w:val="24"/>
        </w:rPr>
      </w:pPr>
      <w:r w:rsidRPr="006E4C5F">
        <w:rPr>
          <w:rFonts w:ascii="Arial" w:eastAsia="Times New Roman" w:hAnsi="Arial" w:cs="Arial"/>
          <w:b/>
          <w:smallCaps/>
          <w:sz w:val="24"/>
          <w:szCs w:val="24"/>
        </w:rPr>
        <w:t xml:space="preserve">[] </w:t>
      </w:r>
      <w:r w:rsidRPr="006E4C5F">
        <w:rPr>
          <w:rFonts w:ascii="Arial" w:eastAsia="Times New Roman" w:hAnsi="Arial" w:cs="Arial"/>
          <w:sz w:val="24"/>
          <w:szCs w:val="24"/>
        </w:rPr>
        <w:t xml:space="preserve">Statistical breakdown of the organizational unit </w:t>
      </w:r>
      <w:r w:rsidRPr="006E4C5F">
        <w:rPr>
          <w:rFonts w:ascii="Arial" w:eastAsia="Times New Roman" w:hAnsi="Arial" w:cs="Arial"/>
          <w:sz w:val="24"/>
          <w:szCs w:val="24"/>
          <w:vertAlign w:val="superscript"/>
        </w:rPr>
        <w:footnoteReference w:id="1"/>
      </w:r>
      <w:r w:rsidRPr="006E4C5F">
        <w:rPr>
          <w:rFonts w:ascii="Arial" w:eastAsia="Times New Roman" w:hAnsi="Arial" w:cs="Arial"/>
          <w:sz w:val="24"/>
          <w:szCs w:val="24"/>
        </w:rPr>
        <w:t xml:space="preserve">where the action in question occurred as </w:t>
      </w:r>
      <w:r w:rsidRPr="006E4C5F">
        <w:rPr>
          <w:rFonts w:ascii="Arial" w:eastAsia="Times New Roman" w:hAnsi="Arial" w:cs="Arial"/>
          <w:sz w:val="24"/>
          <w:szCs w:val="24"/>
        </w:rPr>
        <w:tab/>
        <w:t xml:space="preserve">of the date of the action. Provide name, position (title, series, and grade), and EEO category(s), as checked above, for all employees and supervisors. </w:t>
      </w:r>
    </w:p>
    <w:p w14:paraId="2F97CB8C" w14:textId="77777777" w:rsidR="006E4C5F" w:rsidRPr="006E4C5F" w:rsidRDefault="006E4C5F" w:rsidP="006E4C5F">
      <w:pPr>
        <w:spacing w:after="0" w:line="240" w:lineRule="auto"/>
        <w:jc w:val="both"/>
        <w:rPr>
          <w:rFonts w:ascii="Arial" w:eastAsia="Times New Roman" w:hAnsi="Arial" w:cs="Arial"/>
          <w:sz w:val="24"/>
          <w:szCs w:val="24"/>
        </w:rPr>
      </w:pPr>
    </w:p>
    <w:p w14:paraId="6D6892F2" w14:textId="77777777" w:rsidR="006E4C5F" w:rsidRPr="006E4C5F" w:rsidRDefault="006E4C5F" w:rsidP="006E4C5F">
      <w:pPr>
        <w:tabs>
          <w:tab w:val="left" w:pos="360"/>
        </w:tabs>
        <w:spacing w:after="0" w:line="240" w:lineRule="auto"/>
        <w:jc w:val="both"/>
        <w:rPr>
          <w:rFonts w:ascii="Arial" w:eastAsia="Times New Roman" w:hAnsi="Arial" w:cs="Arial"/>
          <w:sz w:val="24"/>
          <w:szCs w:val="24"/>
        </w:rPr>
      </w:pPr>
      <w:r w:rsidRPr="006E4C5F">
        <w:rPr>
          <w:rFonts w:ascii="Arial" w:eastAsia="Times New Roman" w:hAnsi="Arial" w:cs="Arial"/>
          <w:b/>
          <w:smallCaps/>
          <w:sz w:val="24"/>
          <w:szCs w:val="24"/>
        </w:rPr>
        <w:t xml:space="preserve">[] </w:t>
      </w:r>
      <w:r w:rsidRPr="006E4C5F">
        <w:rPr>
          <w:rFonts w:ascii="Arial" w:eastAsia="Times New Roman" w:hAnsi="Arial" w:cs="Arial"/>
          <w:sz w:val="24"/>
          <w:szCs w:val="24"/>
        </w:rPr>
        <w:t xml:space="preserve">Summary of all employees within the organizational unit who received a recruitment bonus for the </w:t>
      </w:r>
      <w:proofErr w:type="gramStart"/>
      <w:r w:rsidRPr="006E4C5F">
        <w:rPr>
          <w:rFonts w:ascii="Arial" w:eastAsia="Times New Roman" w:hAnsi="Arial" w:cs="Arial"/>
          <w:sz w:val="24"/>
          <w:szCs w:val="24"/>
        </w:rPr>
        <w:t>two year</w:t>
      </w:r>
      <w:proofErr w:type="gramEnd"/>
      <w:r w:rsidRPr="006E4C5F">
        <w:rPr>
          <w:rFonts w:ascii="Arial" w:eastAsia="Times New Roman" w:hAnsi="Arial" w:cs="Arial"/>
          <w:sz w:val="24"/>
          <w:szCs w:val="24"/>
        </w:rPr>
        <w:t xml:space="preserve"> period prior to the action in question and the amount received (include percent of salary). Provide employee name and EEO category(s), position (title, series, and grade), date of the bonus, reason for the bonus, length of agreement, whether employee completed his/her obligation, if not, reason was not completed, amount owed and whether employee was required to pay, and name, position, and EEO category(s) of </w:t>
      </w:r>
      <w:r w:rsidRPr="006E4C5F">
        <w:rPr>
          <w:rFonts w:ascii="Arial" w:eastAsia="Times New Roman" w:hAnsi="Arial" w:cs="Arial"/>
          <w:sz w:val="24"/>
          <w:szCs w:val="24"/>
        </w:rPr>
        <w:tab/>
        <w:t>the deciding official(s).</w:t>
      </w:r>
    </w:p>
    <w:p w14:paraId="5FDA4CFE" w14:textId="77777777" w:rsidR="006E4C5F" w:rsidRPr="006E4C5F" w:rsidRDefault="006E4C5F" w:rsidP="006E4C5F">
      <w:pPr>
        <w:spacing w:after="0" w:line="240" w:lineRule="auto"/>
        <w:jc w:val="both"/>
        <w:rPr>
          <w:rFonts w:ascii="Arial" w:eastAsia="Times New Roman" w:hAnsi="Arial" w:cs="Arial"/>
          <w:sz w:val="24"/>
          <w:szCs w:val="24"/>
        </w:rPr>
      </w:pPr>
    </w:p>
    <w:p w14:paraId="54C88882" w14:textId="77777777" w:rsidR="006E4C5F" w:rsidRPr="006E4C5F" w:rsidRDefault="006E4C5F" w:rsidP="006E4C5F">
      <w:pPr>
        <w:tabs>
          <w:tab w:val="left" w:pos="360"/>
        </w:tabs>
        <w:spacing w:after="0" w:line="240" w:lineRule="auto"/>
        <w:jc w:val="both"/>
        <w:rPr>
          <w:rFonts w:ascii="Arial" w:eastAsia="Times New Roman" w:hAnsi="Arial" w:cs="Arial"/>
          <w:sz w:val="24"/>
          <w:szCs w:val="24"/>
        </w:rPr>
      </w:pPr>
      <w:r w:rsidRPr="006E4C5F">
        <w:rPr>
          <w:rFonts w:ascii="Arial" w:eastAsia="Times New Roman" w:hAnsi="Arial" w:cs="Arial"/>
          <w:b/>
          <w:smallCaps/>
          <w:sz w:val="24"/>
          <w:szCs w:val="24"/>
        </w:rPr>
        <w:t xml:space="preserve">[] </w:t>
      </w:r>
      <w:r w:rsidRPr="006E4C5F">
        <w:rPr>
          <w:rFonts w:ascii="Arial" w:eastAsia="Times New Roman" w:hAnsi="Arial" w:cs="Arial"/>
          <w:sz w:val="24"/>
          <w:szCs w:val="24"/>
        </w:rPr>
        <w:t xml:space="preserve">Applicable regulatory guidelines and local policies and procedures in effect at the </w:t>
      </w:r>
      <w:r w:rsidRPr="006E4C5F">
        <w:rPr>
          <w:rFonts w:ascii="Arial" w:eastAsia="Times New Roman" w:hAnsi="Arial" w:cs="Arial"/>
          <w:sz w:val="24"/>
          <w:szCs w:val="24"/>
        </w:rPr>
        <w:tab/>
        <w:t xml:space="preserve">decision. </w:t>
      </w:r>
    </w:p>
    <w:p w14:paraId="2C29D412" w14:textId="77777777" w:rsidR="006E4C5F" w:rsidRPr="006E4C5F" w:rsidRDefault="006E4C5F" w:rsidP="006E4C5F">
      <w:pPr>
        <w:jc w:val="both"/>
        <w:rPr>
          <w:rFonts w:ascii="Arial" w:hAnsi="Arial" w:cs="Arial"/>
        </w:rPr>
      </w:pPr>
    </w:p>
    <w:p w14:paraId="3A6760D9" w14:textId="77777777" w:rsidR="006E4C5F" w:rsidRPr="00FA36E3" w:rsidRDefault="006E4C5F" w:rsidP="00FA36E3">
      <w:pPr>
        <w:spacing w:after="0" w:line="240" w:lineRule="auto"/>
        <w:jc w:val="center"/>
        <w:rPr>
          <w:rFonts w:ascii="Arial" w:eastAsia="Times New Roman" w:hAnsi="Arial" w:cs="Arial"/>
          <w:b/>
          <w:smallCaps/>
          <w:sz w:val="24"/>
          <w:szCs w:val="24"/>
        </w:rPr>
      </w:pPr>
    </w:p>
    <w:sectPr w:rsidR="006E4C5F" w:rsidRPr="00FA36E3" w:rsidSect="004C3153">
      <w:footerReference w:type="default" r:id="rId10"/>
      <w:footerReference w:type="first" r:id="rId11"/>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E11F5" w14:textId="77777777" w:rsidR="0017733C" w:rsidRDefault="0017733C" w:rsidP="0017733C">
    <w:pPr>
      <w:pStyle w:val="Footer"/>
      <w:jc w:val="center"/>
      <w:rPr>
        <w:rFonts w:ascii="Arial" w:hAnsi="Arial" w:cs="Arial"/>
        <w:b/>
        <w:bCs/>
        <w:sz w:val="20"/>
      </w:rPr>
    </w:pPr>
  </w:p>
  <w:p w14:paraId="6563D598" w14:textId="77777777" w:rsidR="0017733C" w:rsidRPr="007A563A" w:rsidRDefault="0017733C" w:rsidP="0017733C">
    <w:pPr>
      <w:pStyle w:val="Footer"/>
      <w:jc w:val="center"/>
      <w:rPr>
        <w:rFonts w:ascii="Arial" w:hAnsi="Arial" w:cs="Arial"/>
        <w:b/>
        <w:bCs/>
        <w:sz w:val="20"/>
      </w:rPr>
    </w:pPr>
    <w:r w:rsidRPr="007A563A">
      <w:rPr>
        <w:rFonts w:ascii="Arial" w:hAnsi="Arial" w:cs="Arial"/>
        <w:b/>
        <w:bCs/>
        <w:sz w:val="20"/>
      </w:rPr>
      <w:t>Confidential Document</w:t>
    </w:r>
  </w:p>
  <w:p w14:paraId="0D5A2F43" w14:textId="35034D11" w:rsidR="00E812C4" w:rsidRPr="0017733C" w:rsidRDefault="0017733C" w:rsidP="0017733C">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rPr>
        <w:t>www.oprm.va.gov</w:t>
      </w:r>
    </w:hyperlink>
    <w:r w:rsidRPr="007A563A">
      <w:rPr>
        <w:rFonts w:ascii="Arial" w:hAnsi="Arial" w:cs="Arial"/>
        <w:sz w:val="20"/>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6485C" w14:textId="77777777" w:rsidR="0017733C" w:rsidRDefault="0017733C" w:rsidP="0017733C">
    <w:pPr>
      <w:pStyle w:val="Footer"/>
      <w:jc w:val="center"/>
      <w:rPr>
        <w:rFonts w:ascii="Arial" w:hAnsi="Arial" w:cs="Arial"/>
        <w:b/>
        <w:bCs/>
        <w:sz w:val="20"/>
      </w:rPr>
    </w:pPr>
    <w:bookmarkStart w:id="4" w:name="_Hlk109049302"/>
  </w:p>
  <w:p w14:paraId="4BC2EC27" w14:textId="77777777" w:rsidR="0017733C" w:rsidRPr="007A563A" w:rsidRDefault="0017733C" w:rsidP="0017733C">
    <w:pPr>
      <w:pStyle w:val="Footer"/>
      <w:jc w:val="center"/>
      <w:rPr>
        <w:rFonts w:ascii="Arial" w:hAnsi="Arial" w:cs="Arial"/>
        <w:b/>
        <w:bCs/>
        <w:sz w:val="20"/>
      </w:rPr>
    </w:pPr>
    <w:r w:rsidRPr="007A563A">
      <w:rPr>
        <w:rFonts w:ascii="Arial" w:hAnsi="Arial" w:cs="Arial"/>
        <w:b/>
        <w:bCs/>
        <w:sz w:val="20"/>
      </w:rPr>
      <w:t>Confidential Document</w:t>
    </w:r>
  </w:p>
  <w:p w14:paraId="6D8AFC15" w14:textId="09D58864" w:rsidR="008A6CE5" w:rsidRPr="0017733C" w:rsidRDefault="0017733C" w:rsidP="0017733C">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rPr>
        <w:t>www.oprm.va.gov</w:t>
      </w:r>
    </w:hyperlink>
    <w:r w:rsidRPr="007A563A">
      <w:rPr>
        <w:rFonts w:ascii="Arial" w:hAnsi="Arial" w:cs="Arial"/>
        <w:sz w:val="20"/>
      </w:rPr>
      <w:t>. </w:t>
    </w:r>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 w:id="1">
    <w:p w14:paraId="5BB97F25" w14:textId="77777777" w:rsidR="006E4C5F" w:rsidRPr="00167A08" w:rsidRDefault="006E4C5F" w:rsidP="006E4C5F">
      <w:pPr>
        <w:pStyle w:val="FootnoteText"/>
        <w:rPr>
          <w:rFonts w:ascii="Arial" w:hAnsi="Arial" w:cs="Arial"/>
        </w:rPr>
      </w:pPr>
      <w:r w:rsidRPr="00167A08">
        <w:rPr>
          <w:rStyle w:val="FootnoteReference"/>
          <w:rFonts w:ascii="Arial" w:hAnsi="Arial" w:cs="Arial"/>
        </w:rPr>
        <w:footnoteRef/>
      </w:r>
      <w:r w:rsidRPr="00167A08">
        <w:rPr>
          <w:rFonts w:ascii="Arial" w:hAnsi="Arial" w:cs="Arial"/>
        </w:rPr>
        <w:t xml:space="preserve"> Organizational unit is defined as the section where complainant was employed (or sought employment if complaint was filed by an applicant for employment) when the complaint was filed. For example, if complainant worked for Human Resources Management (HRM) Service/Division/Product Line in the Labor Relations Section, the organizational unit is the Labor Relations Section.</w:t>
      </w:r>
    </w:p>
    <w:p w14:paraId="764F88A7" w14:textId="77777777" w:rsidR="006E4C5F" w:rsidRPr="00BB0B0E" w:rsidRDefault="006E4C5F" w:rsidP="006E4C5F">
      <w:pPr>
        <w:pStyle w:val="FootnoteText"/>
        <w:rPr>
          <w:rFonts w:ascii="Arial" w:hAnsi="Arial" w:cs="Arial"/>
          <w:sz w:val="18"/>
          <w:szCs w:val="18"/>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0197B"/>
    <w:rsid w:val="00050618"/>
    <w:rsid w:val="001645EA"/>
    <w:rsid w:val="0017733C"/>
    <w:rsid w:val="00246CF9"/>
    <w:rsid w:val="0029298F"/>
    <w:rsid w:val="004C3153"/>
    <w:rsid w:val="00611D18"/>
    <w:rsid w:val="006E4C5F"/>
    <w:rsid w:val="00757105"/>
    <w:rsid w:val="007C0A01"/>
    <w:rsid w:val="008A6CE5"/>
    <w:rsid w:val="00C02815"/>
    <w:rsid w:val="00E812C4"/>
    <w:rsid w:val="00F75D75"/>
    <w:rsid w:val="00FA3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paragraph" w:styleId="FootnoteText">
    <w:name w:val="footnote text"/>
    <w:basedOn w:val="Normal"/>
    <w:link w:val="FootnoteTextChar"/>
    <w:semiHidden/>
    <w:rsid w:val="0017733C"/>
    <w:pPr>
      <w:spacing w:after="0" w:line="240" w:lineRule="auto"/>
      <w:jc w:val="both"/>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17733C"/>
    <w:rPr>
      <w:rFonts w:ascii="Times New Roman" w:eastAsia="Times New Roman" w:hAnsi="Times New Roman" w:cs="Times New Roman"/>
      <w:sz w:val="20"/>
      <w:szCs w:val="20"/>
    </w:rPr>
  </w:style>
  <w:style w:type="character" w:styleId="FootnoteReference">
    <w:name w:val="footnote reference"/>
    <w:basedOn w:val="DefaultParagraphFont"/>
    <w:semiHidden/>
    <w:rsid w:val="0017733C"/>
    <w:rPr>
      <w:vertAlign w:val="superscript"/>
    </w:rPr>
  </w:style>
  <w:style w:type="paragraph" w:styleId="PlainText">
    <w:name w:val="Plain Text"/>
    <w:basedOn w:val="Normal"/>
    <w:link w:val="PlainTextChar"/>
    <w:unhideWhenUsed/>
    <w:rsid w:val="0017733C"/>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17733C"/>
    <w:rPr>
      <w:rFonts w:ascii="Courier New" w:eastAsia="Times New Roman" w:hAnsi="Courier New" w:cs="Times New Roman"/>
      <w:sz w:val="20"/>
      <w:szCs w:val="20"/>
    </w:rPr>
  </w:style>
  <w:style w:type="character" w:customStyle="1" w:styleId="normaltextrun">
    <w:name w:val="normaltextrun"/>
    <w:basedOn w:val="DefaultParagraphFont"/>
    <w:rsid w:val="0017733C"/>
  </w:style>
  <w:style w:type="character" w:customStyle="1" w:styleId="eop">
    <w:name w:val="eop"/>
    <w:basedOn w:val="DefaultParagraphFont"/>
    <w:rsid w:val="0017733C"/>
  </w:style>
  <w:style w:type="character" w:styleId="Hyperlink">
    <w:name w:val="Hyperlink"/>
    <w:basedOn w:val="DefaultParagraphFont"/>
    <w:uiPriority w:val="99"/>
    <w:unhideWhenUsed/>
    <w:rsid w:val="001773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30C2A758FF448CCBE32AA42C95F7909"/>
        <w:category>
          <w:name w:val="General"/>
          <w:gallery w:val="placeholder"/>
        </w:category>
        <w:types>
          <w:type w:val="bbPlcHdr"/>
        </w:types>
        <w:behaviors>
          <w:behavior w:val="content"/>
        </w:behaviors>
        <w:guid w:val="{3482849C-AF5D-4401-8B91-8D3849B16EC1}"/>
      </w:docPartPr>
      <w:docPartBody>
        <w:p w:rsidR="00AF0420" w:rsidRDefault="00B6083F" w:rsidP="00B6083F">
          <w:pPr>
            <w:pStyle w:val="230C2A758FF448CCBE32AA42C95F7909"/>
          </w:pPr>
          <w:r w:rsidRPr="002371FE">
            <w:rPr>
              <w:rStyle w:val="PlaceholderText"/>
            </w:rPr>
            <w:t>Click or tap here to enter text.</w:t>
          </w:r>
        </w:p>
      </w:docPartBody>
    </w:docPart>
    <w:docPart>
      <w:docPartPr>
        <w:name w:val="B859206042DA4EA783C42125AA12306C"/>
        <w:category>
          <w:name w:val="General"/>
          <w:gallery w:val="placeholder"/>
        </w:category>
        <w:types>
          <w:type w:val="bbPlcHdr"/>
        </w:types>
        <w:behaviors>
          <w:behavior w:val="content"/>
        </w:behaviors>
        <w:guid w:val="{5008FDA4-7A57-4EA0-967E-5D77929C68EA}"/>
      </w:docPartPr>
      <w:docPartBody>
        <w:p w:rsidR="00AF0420" w:rsidRDefault="00B6083F" w:rsidP="00B6083F">
          <w:pPr>
            <w:pStyle w:val="B859206042DA4EA783C42125AA12306C"/>
          </w:pPr>
          <w:r w:rsidRPr="002371FE">
            <w:rPr>
              <w:rStyle w:val="PlaceholderText"/>
            </w:rPr>
            <w:t>Click or tap here to enter text.</w:t>
          </w:r>
        </w:p>
      </w:docPartBody>
    </w:docPart>
    <w:docPart>
      <w:docPartPr>
        <w:name w:val="1339CF504019460D9B6E97BB06911615"/>
        <w:category>
          <w:name w:val="General"/>
          <w:gallery w:val="placeholder"/>
        </w:category>
        <w:types>
          <w:type w:val="bbPlcHdr"/>
        </w:types>
        <w:behaviors>
          <w:behavior w:val="content"/>
        </w:behaviors>
        <w:guid w:val="{E857E48C-10FB-4B6C-BE9E-D15593A352C7}"/>
      </w:docPartPr>
      <w:docPartBody>
        <w:p w:rsidR="00AF0420" w:rsidRDefault="00B6083F" w:rsidP="00B6083F">
          <w:pPr>
            <w:pStyle w:val="1339CF504019460D9B6E97BB06911615"/>
          </w:pPr>
          <w:r w:rsidRPr="002371FE">
            <w:rPr>
              <w:rStyle w:val="PlaceholderText"/>
            </w:rPr>
            <w:t>Click or tap here to enter text.</w:t>
          </w:r>
        </w:p>
      </w:docPartBody>
    </w:docPart>
    <w:docPart>
      <w:docPartPr>
        <w:name w:val="4E8518D0B30040A0A98EF35BE1B17107"/>
        <w:category>
          <w:name w:val="General"/>
          <w:gallery w:val="placeholder"/>
        </w:category>
        <w:types>
          <w:type w:val="bbPlcHdr"/>
        </w:types>
        <w:behaviors>
          <w:behavior w:val="content"/>
        </w:behaviors>
        <w:guid w:val="{B26840AB-B0D8-479C-9299-02D7BEE57E34}"/>
      </w:docPartPr>
      <w:docPartBody>
        <w:p w:rsidR="00AF0420" w:rsidRDefault="00B6083F" w:rsidP="00B6083F">
          <w:pPr>
            <w:pStyle w:val="4E8518D0B30040A0A98EF35BE1B17107"/>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83F"/>
    <w:rsid w:val="00AF0420"/>
    <w:rsid w:val="00B60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083F"/>
  </w:style>
  <w:style w:type="paragraph" w:customStyle="1" w:styleId="230C2A758FF448CCBE32AA42C95F7909">
    <w:name w:val="230C2A758FF448CCBE32AA42C95F7909"/>
    <w:rsid w:val="00B6083F"/>
  </w:style>
  <w:style w:type="paragraph" w:customStyle="1" w:styleId="B859206042DA4EA783C42125AA12306C">
    <w:name w:val="B859206042DA4EA783C42125AA12306C"/>
    <w:rsid w:val="00B6083F"/>
  </w:style>
  <w:style w:type="paragraph" w:customStyle="1" w:styleId="1339CF504019460D9B6E97BB06911615">
    <w:name w:val="1339CF504019460D9B6E97BB06911615"/>
    <w:rsid w:val="00B6083F"/>
  </w:style>
  <w:style w:type="paragraph" w:customStyle="1" w:styleId="4E8518D0B30040A0A98EF35BE1B17107">
    <w:name w:val="4E8518D0B30040A0A98EF35BE1B17107"/>
    <w:rsid w:val="00B608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2.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4.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273</Words>
  <Characters>1559</Characters>
  <Application>Microsoft Office Word</Application>
  <DocSecurity>0</DocSecurity>
  <Lines>12</Lines>
  <Paragraphs>3</Paragraphs>
  <ScaleCrop>false</ScaleCrop>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2</cp:revision>
  <dcterms:created xsi:type="dcterms:W3CDTF">2022-09-16T20:04:00Z</dcterms:created>
  <dcterms:modified xsi:type="dcterms:W3CDTF">2022-09-16T20:04:00Z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