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ФГБОУ ВО «Ульяновский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«Операционные системы»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Алгоритмы планирования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</w:t>
        <w:br w:type="textWrapping"/>
        <w:t xml:space="preserve">группы ИВТАCбд-31</w:t>
        <w:br w:type="textWrapping"/>
        <w:t xml:space="preserve">Долгов Д.П.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  <w:br w:type="textWrapping"/>
        <w:t xml:space="preserve">преподаватель кафедры ВТ</w:t>
        <w:br w:type="textWrapping"/>
        <w:t xml:space="preserve">Беляев К. С.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2023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Планировщику будет назначен заранее определенный набор задач, и он будет планировать задачи на основе выбранного алгоритма планирования. Каждой задаче назначается приоритет и количество времени, в течении которого она будет использовать процессор.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следующие алгоритмы планирования:</w:t>
        <w:br w:type="textWrapping"/>
        <w:t xml:space="preserve">– «Первым пришел — первым обслужен» (FCFS), при котором задачи планируются в том порядке, в котором они запрашивают ЦПУ.</w:t>
        <w:br w:type="textWrapping"/>
        <w:t xml:space="preserve">– Shortest-job-first (SJF), при котором задачи планируются в порядке продолжительности использования ими ЦПУ.</w:t>
        <w:br w:type="textWrapping"/>
        <w:t xml:space="preserve">– Приоритетное планирование, при котором задачи планируются на основе приоритета.</w:t>
        <w:br w:type="textWrapping"/>
        <w:t xml:space="preserve">– Циклическое планирование (RR), при котором каждая задача выполняется в течение определенного кванта времени (или оставшуюся часть времени использования ЦПУ).</w:t>
        <w:br w:type="textWrapping"/>
        <w:t xml:space="preserve">– Циклическое планирование с приоритетом: задачи планируются в порядке приоритета и используется циклическое планирование для задач с одинаковым приоритетом.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Приоритеты варьируются от 1 до 10, где более высокое числовое значение указывает на более высокий относительный приоритет. Для циклического планирования длина кванта времени составляет 10 миллисекунд.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Пример работы программы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76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«Работа планировщика FCFS»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47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«Работа планировщика SJF»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371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«Работа планировщика с приоритетом»</w:t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844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5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«Работа циклического планировщика»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2844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 «Работа циклического планировщика с приоритетом»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данной задачи были использованы пять различных методов планирования задач: FCFS, SJF, приоритетное планирование, циклическое планирование (RR), и циклическое планирование с приоритетом. У каждого из этих алгоритмов есть свои плюсы и минусы, и выбор конкретного зависит от требований и характеристик системы.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Особенности и принципы работы каждого алгоритма: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Первым поступившим, первым обслуженным (FCFS):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Принцип: Задачи выполняются в порядке их поступления.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Особенности: Прост в реализации, но может привести к проблеме "вытеснения" более коротких задач более длинными.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Самая коротка задача вперед (SJF):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Принцип: Выполняется задача, которая имеет наименьшую длительность выполнения.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Особенности: Эффективен, но требует предварительной информации о времени выполнения задач.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Приоритетное планирование: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Принцип: Задачи выполняются в порядке их приоритета.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Особенности: Требует четкого определения приоритетов, что может быть сложно. Могут возникнуть проблемы с "голоданием" задач с низким приоритетом.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Циклическое планирование (RR):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Принцип: Задачи выполняются по кругу с фиксированным квантом времени.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Особенности: Обеспечивает честное распределение времени CPU, но может привести к низкой эффективности при больших квантах времени.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Циклическое планирование с приоритетом: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Принцип: Как в циклическом планировании, но с учетом приоритета задач.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Особенности: Обеспечивает баланс между справедливым распределением времени и учетом приоритетов. Однако требует тщательного управления приоритетами.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46700"/>
    <w:pPr>
      <w:suppressAutoHyphens w:val="1"/>
      <w:spacing w:line="252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 w:val="1"/>
    <w:rsid w:val="00436AFF"/>
    <w:pPr>
      <w:spacing w:after="0" w:line="360" w:lineRule="auto"/>
      <w:outlineLvl w:val="0"/>
    </w:pPr>
    <w:rPr>
      <w:rFonts w:ascii="Times New Roman" w:cs="Times New Roman" w:hAnsi="Times New Roman"/>
      <w:b w:val="1"/>
      <w:bCs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436AFF"/>
    <w:rPr>
      <w:rFonts w:ascii="Times New Roman" w:cs="Times New Roman" w:hAnsi="Times New Roman"/>
      <w:b w:val="1"/>
      <w:bCs w:val="1"/>
      <w:kern w:val="0"/>
      <w:sz w:val="28"/>
      <w:szCs w:val="28"/>
    </w:rPr>
  </w:style>
  <w:style w:type="paragraph" w:styleId="a3">
    <w:name w:val="List Paragraph"/>
    <w:basedOn w:val="a"/>
    <w:uiPriority w:val="34"/>
    <w:qFormat w:val="1"/>
    <w:rsid w:val="00A427B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/manJuOOkYDbjX60h5gPxqBlDA==">CgMxLjA4AHIhMVVUYlpNZEpkRExNV21SYi02UEFnWVZ5c3A4WkNwcGtj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2023-11-23T20:00:00Z</dcterms:created>
  <dc:creator>Зимин Евгений</dc:creator>
</cp:coreProperties>
</file>