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7409" w:rsidRDefault="006266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38219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677409" w:rsidRDefault="006266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0000003" w14:textId="77777777" w:rsidR="00677409" w:rsidRDefault="006266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0000004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2A516E0F" w:rsidR="00677409" w:rsidRPr="00CA7706" w:rsidRDefault="006266C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="00CA7706" w:rsidRPr="00CA7706">
        <w:rPr>
          <w:rFonts w:ascii="Times New Roman" w:eastAsia="Times New Roman" w:hAnsi="Times New Roman" w:cs="Times New Roman"/>
          <w:b/>
          <w:sz w:val="40"/>
          <w:szCs w:val="40"/>
        </w:rPr>
        <w:t>4</w:t>
      </w:r>
    </w:p>
    <w:p w14:paraId="00000009" w14:textId="77777777" w:rsidR="00677409" w:rsidRDefault="006266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0000000A" w14:textId="77777777" w:rsidR="00677409" w:rsidRDefault="006266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Менеджер виртуальной памяти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B" w14:textId="77777777" w:rsidR="00677409" w:rsidRDefault="0067740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000000C" w14:textId="77777777" w:rsidR="00677409" w:rsidRDefault="006774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677409" w:rsidRDefault="006774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4DFF07CF" w:rsidR="00677409" w:rsidRDefault="006266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</w:t>
      </w:r>
      <w:r w:rsidR="003943A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</w:t>
      </w:r>
      <w:r w:rsidR="003943AF">
        <w:rPr>
          <w:rFonts w:ascii="Times New Roman" w:eastAsia="Times New Roman" w:hAnsi="Times New Roman" w:cs="Times New Roman"/>
          <w:sz w:val="28"/>
          <w:szCs w:val="28"/>
        </w:rPr>
        <w:t>авыдов Д.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677409" w:rsidRDefault="006774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677409" w:rsidRDefault="006266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00000011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677409" w:rsidRDefault="006266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>
        <w:br w:type="page"/>
      </w:r>
    </w:p>
    <w:p w14:paraId="00000015" w14:textId="77777777" w:rsidR="00677409" w:rsidRDefault="006266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424F7A8" w14:textId="77777777" w:rsidR="00B35CFF" w:rsidRPr="00B35CFF" w:rsidRDefault="00B35CFF" w:rsidP="002674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35CFF">
        <w:rPr>
          <w:rFonts w:ascii="Times New Roman" w:eastAsia="Times New Roman" w:hAnsi="Times New Roman" w:cs="Times New Roman"/>
          <w:sz w:val="28"/>
          <w:szCs w:val="28"/>
        </w:rPr>
        <w:t>При использовании пулов потоков задача передается в пул и выполняется потоком из пула. Работа передаётся в пул с помощью очереди, а доступный поток удаляет работу из очереди. Если доступных потоков нет, работа остается в очереди до тех пор, пока один из них не станет доступным. Если работы нет, потоки ожидают уведомления, пока задача не станет доступной.</w:t>
      </w:r>
    </w:p>
    <w:p w14:paraId="00000018" w14:textId="1DF07FF7" w:rsidR="00677409" w:rsidRDefault="00B35CFF" w:rsidP="0026743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35CFF">
        <w:rPr>
          <w:rFonts w:ascii="Times New Roman" w:eastAsia="Times New Roman" w:hAnsi="Times New Roman" w:cs="Times New Roman"/>
          <w:sz w:val="28"/>
          <w:szCs w:val="28"/>
        </w:rPr>
        <w:t xml:space="preserve">Этот проект включает в себя создание пула потоков и управление им. Его нужно выполнить с использованием </w:t>
      </w:r>
      <w:proofErr w:type="spellStart"/>
      <w:r w:rsidRPr="00B35CFF">
        <w:rPr>
          <w:rFonts w:ascii="Times New Roman" w:eastAsia="Times New Roman" w:hAnsi="Times New Roman" w:cs="Times New Roman"/>
          <w:sz w:val="28"/>
          <w:szCs w:val="28"/>
        </w:rPr>
        <w:t>PThreads</w:t>
      </w:r>
      <w:proofErr w:type="spellEnd"/>
      <w:r w:rsidRPr="00B35CF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B35CFF">
        <w:rPr>
          <w:rFonts w:ascii="Times New Roman" w:eastAsia="Times New Roman" w:hAnsi="Times New Roman" w:cs="Times New Roman"/>
          <w:sz w:val="28"/>
          <w:szCs w:val="28"/>
        </w:rPr>
        <w:t>Posix</w:t>
      </w:r>
      <w:proofErr w:type="spellEnd"/>
      <w:r w:rsidRPr="00B35CFF">
        <w:rPr>
          <w:rFonts w:ascii="Times New Roman" w:eastAsia="Times New Roman" w:hAnsi="Times New Roman" w:cs="Times New Roman"/>
          <w:sz w:val="28"/>
          <w:szCs w:val="28"/>
        </w:rPr>
        <w:t xml:space="preserve"> синхронизации</w:t>
      </w:r>
      <w:r w:rsidR="006266C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8C2EB90" w14:textId="77777777" w:rsidR="0026743B" w:rsidRPr="0026743B" w:rsidRDefault="0026743B" w:rsidP="0026743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pool_init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>() создаст потоки при запуске, а также инициализирует  блокировки взаимного исключения(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>) и семафоры.</w:t>
      </w:r>
    </w:p>
    <w:p w14:paraId="18D3E38F" w14:textId="77777777" w:rsidR="0026743B" w:rsidRPr="0026743B" w:rsidRDefault="0026743B" w:rsidP="0026743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pool_submit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() частично реализована и в настоящее время помещает выполняемую функцию, а также ее данные, в структуру задачи. Структура задачи представляет работу, которая будет выполнена потоком в пуле.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pool_submit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() добавит эти задачи в очередь, вызывая функцию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enqueue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(), а рабочие потоки вызовут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dequeue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() для получения работы из очереди. Очередь может быть реализована статически (с использованием массивов) или динамически (с использованием связанного списка). Функция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pool_init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() имеет возвращаемое значение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, которое используется для указания того, была ли задача успешно отправлена в пул (0 указывает на успех, 1 указывает на неудачу). Если очередь реализована с использованием массивов,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pool_init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() вернет 1, если будет попытка отправить работу и очередь заполнена. Если очередь реализована как связанный список,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pool_init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>() пула всегда должен возвращать 0, если только не произойдет ошибка выделения памяти.</w:t>
      </w:r>
    </w:p>
    <w:p w14:paraId="13CD9C2D" w14:textId="77777777" w:rsidR="0026743B" w:rsidRPr="0026743B" w:rsidRDefault="0026743B" w:rsidP="0026743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worker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() выполняется каждым потоком в пуле, где каждый поток будет ожидать доступной работы. Как только работа станет доступной, поток удалит ее из очереди и вызовет метод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execute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() для запуска указанной функции. Семафор можно использовать для уведомления ожидающего </w:t>
      </w:r>
      <w:r w:rsidRPr="0026743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потока, когда работа передается в пул потоков. Могут использоваться как именованные, так и безымянные семафоры. </w:t>
      </w:r>
    </w:p>
    <w:p w14:paraId="51ED18CD" w14:textId="77777777" w:rsidR="0026743B" w:rsidRPr="0026743B" w:rsidRDefault="0026743B" w:rsidP="0026743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6743B">
        <w:rPr>
          <w:rFonts w:ascii="Times New Roman" w:eastAsia="Times New Roman" w:hAnsi="Times New Roman" w:cs="Times New Roman"/>
          <w:sz w:val="28"/>
          <w:szCs w:val="28"/>
        </w:rPr>
        <w:t>Блокировка мьютекса необходима во избежание состояний гонки при доступе или изменении очереди.</w:t>
      </w:r>
    </w:p>
    <w:p w14:paraId="0000001A" w14:textId="0FDD61FE" w:rsidR="00677409" w:rsidRDefault="0026743B" w:rsidP="0026743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pool_shutdown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() отменит каждый рабочий поток, а затем будет ждать завершения каждого потока, вызывая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 xml:space="preserve">(). (Операция семафора </w:t>
      </w:r>
      <w:proofErr w:type="spellStart"/>
      <w:r w:rsidRPr="0026743B">
        <w:rPr>
          <w:rFonts w:ascii="Times New Roman" w:eastAsia="Times New Roman" w:hAnsi="Times New Roman" w:cs="Times New Roman"/>
          <w:sz w:val="28"/>
          <w:szCs w:val="28"/>
        </w:rPr>
        <w:t>sem_wait</w:t>
      </w:r>
      <w:proofErr w:type="spellEnd"/>
      <w:r w:rsidRPr="0026743B">
        <w:rPr>
          <w:rFonts w:ascii="Times New Roman" w:eastAsia="Times New Roman" w:hAnsi="Times New Roman" w:cs="Times New Roman"/>
          <w:sz w:val="28"/>
          <w:szCs w:val="28"/>
        </w:rPr>
        <w:t>() — это точка отмены, которая позволяет отменить поток, ожидающий семафора.)</w:t>
      </w:r>
      <w:r w:rsidR="006266CD">
        <w:br w:type="page"/>
      </w:r>
    </w:p>
    <w:p w14:paraId="0000001B" w14:textId="77777777" w:rsidR="00677409" w:rsidRDefault="006266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6286069C" w14:textId="77777777" w:rsidR="003943AF" w:rsidRDefault="006266CD" w:rsidP="00394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программы:</w:t>
      </w:r>
    </w:p>
    <w:p w14:paraId="0000001C" w14:textId="1D1B4666" w:rsidR="00677409" w:rsidRDefault="0026743B" w:rsidP="002674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743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6882A8" wp14:editId="7DBEE48B">
            <wp:extent cx="5940425" cy="1616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1A28" w14:textId="3F55A143" w:rsidR="003943AF" w:rsidRPr="003943AF" w:rsidRDefault="003943AF" w:rsidP="003943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Вывод программ</w:t>
      </w:r>
      <w:r w:rsidR="0026743B">
        <w:rPr>
          <w:rFonts w:ascii="Times New Roman" w:eastAsia="Times New Roman" w:hAnsi="Times New Roman" w:cs="Times New Roman"/>
          <w:sz w:val="28"/>
          <w:szCs w:val="28"/>
        </w:rPr>
        <w:t>ы</w:t>
      </w:r>
    </w:p>
    <w:p w14:paraId="00000023" w14:textId="3B12992B" w:rsidR="00677409" w:rsidRDefault="006266CD" w:rsidP="002674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24" w14:textId="77777777" w:rsidR="00677409" w:rsidRDefault="006266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00000025" w14:textId="21DB6381" w:rsidR="00677409" w:rsidRPr="00540088" w:rsidRDefault="006266CD" w:rsidP="003943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успешно осуществляет</w:t>
      </w:r>
      <w:r w:rsidR="0011720F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 пулов потоков. В процессе были успешно использованы </w:t>
      </w:r>
      <w:r w:rsidR="0011720F">
        <w:rPr>
          <w:rFonts w:ascii="Times New Roman" w:eastAsia="Times New Roman" w:hAnsi="Times New Roman" w:cs="Times New Roman"/>
          <w:sz w:val="28"/>
          <w:szCs w:val="28"/>
          <w:lang w:val="en-US"/>
        </w:rPr>
        <w:t>Mutex</w:t>
      </w:r>
      <w:r w:rsidR="0011720F" w:rsidRPr="001172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20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11720F">
        <w:rPr>
          <w:rFonts w:ascii="Times New Roman" w:eastAsia="Times New Roman" w:hAnsi="Times New Roman" w:cs="Times New Roman"/>
          <w:sz w:val="28"/>
          <w:szCs w:val="28"/>
        </w:rPr>
        <w:t>Семофор</w:t>
      </w:r>
      <w:proofErr w:type="spellEnd"/>
      <w:r w:rsidR="0011720F">
        <w:rPr>
          <w:rFonts w:ascii="Times New Roman" w:eastAsia="Times New Roman" w:hAnsi="Times New Roman" w:cs="Times New Roman"/>
          <w:sz w:val="28"/>
          <w:szCs w:val="28"/>
        </w:rPr>
        <w:t xml:space="preserve">, а также очередь для </w:t>
      </w:r>
      <w:r w:rsidR="00540088">
        <w:rPr>
          <w:rFonts w:ascii="Times New Roman" w:eastAsia="Times New Roman" w:hAnsi="Times New Roman" w:cs="Times New Roman"/>
          <w:sz w:val="28"/>
          <w:szCs w:val="28"/>
        </w:rPr>
        <w:t xml:space="preserve">перехода по задачам. Была изучена работа </w:t>
      </w:r>
      <w:proofErr w:type="spellStart"/>
      <w:r w:rsidR="00540088">
        <w:rPr>
          <w:rFonts w:ascii="Times New Roman" w:eastAsia="Times New Roman" w:hAnsi="Times New Roman" w:cs="Times New Roman"/>
          <w:sz w:val="28"/>
          <w:szCs w:val="28"/>
          <w:lang w:val="en-US"/>
        </w:rPr>
        <w:t>Pthreads</w:t>
      </w:r>
      <w:proofErr w:type="spellEnd"/>
      <w:r w:rsidR="005400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POSIX, Mutex </w:t>
      </w:r>
      <w:r w:rsidR="00540088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540088">
        <w:rPr>
          <w:rFonts w:ascii="Times New Roman" w:eastAsia="Times New Roman" w:hAnsi="Times New Roman" w:cs="Times New Roman"/>
          <w:sz w:val="28"/>
          <w:szCs w:val="28"/>
        </w:rPr>
        <w:t>семофор</w:t>
      </w:r>
      <w:proofErr w:type="spellEnd"/>
      <w:r w:rsidR="00540088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677409" w:rsidRPr="0054008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409"/>
    <w:rsid w:val="0011720F"/>
    <w:rsid w:val="0026743B"/>
    <w:rsid w:val="00391412"/>
    <w:rsid w:val="003943AF"/>
    <w:rsid w:val="00540088"/>
    <w:rsid w:val="006266CD"/>
    <w:rsid w:val="00677409"/>
    <w:rsid w:val="00B35CFF"/>
    <w:rsid w:val="00CA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62E5"/>
  <w15:docId w15:val="{4BE3FCD6-ED85-4E69-B301-2EFB03E9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3AF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3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WepZHFrymUmw4A/PgAuPaILTg==">CgMxLjA4AHIhMVlzSXVmX2ViTHJlS0FFdjdQR1BRckhsVU0zcVR0UU9B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Давыдов</dc:creator>
  <cp:lastModifiedBy>Данил Давыдов</cp:lastModifiedBy>
  <cp:revision>4</cp:revision>
  <dcterms:created xsi:type="dcterms:W3CDTF">2023-12-18T15:54:00Z</dcterms:created>
  <dcterms:modified xsi:type="dcterms:W3CDTF">2023-12-19T05:04:00Z</dcterms:modified>
</cp:coreProperties>
</file>