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3DA8" w:rsidRDefault="00000000">
      <w:pPr>
        <w:spacing w:before="240" w:after="240"/>
        <w:jc w:val="center"/>
        <w:rPr>
          <w:b/>
          <w:bCs/>
          <w:sz w:val="28"/>
          <w:szCs w:val="28"/>
        </w:rPr>
      </w:pPr>
      <w:r>
        <w:rPr>
          <w:b/>
          <w:bCs/>
          <w:sz w:val="28"/>
          <w:szCs w:val="28"/>
        </w:rPr>
        <w:t>Actividad en equipos titulada:</w:t>
      </w:r>
    </w:p>
    <w:p w14:paraId="00000002" w14:textId="77777777" w:rsidR="00073DA8" w:rsidRDefault="00000000">
      <w:pPr>
        <w:spacing w:before="240" w:after="240"/>
        <w:jc w:val="center"/>
        <w:rPr>
          <w:color w:val="1A0D72"/>
          <w:sz w:val="28"/>
          <w:szCs w:val="28"/>
        </w:rPr>
      </w:pPr>
      <w:r>
        <w:rPr>
          <w:color w:val="1A0D72"/>
          <w:sz w:val="28"/>
          <w:szCs w:val="28"/>
        </w:rPr>
        <w:t xml:space="preserve"> </w:t>
      </w:r>
      <w:r>
        <w:rPr>
          <w:b/>
          <w:bCs/>
          <w:color w:val="1A0D72"/>
          <w:sz w:val="28"/>
          <w:szCs w:val="28"/>
        </w:rPr>
        <w:t>"El Ciclo Crítico: De Estudiante a Evaluador"</w:t>
      </w:r>
      <w:r>
        <w:rPr>
          <w:color w:val="1A0D72"/>
          <w:sz w:val="28"/>
          <w:szCs w:val="28"/>
        </w:rPr>
        <w:t>.</w:t>
      </w:r>
    </w:p>
    <w:p w14:paraId="00000003" w14:textId="77777777" w:rsidR="00073DA8" w:rsidRDefault="00000000">
      <w:pPr>
        <w:spacing w:before="240" w:after="240"/>
        <w:jc w:val="both"/>
        <w:rPr>
          <w:b/>
          <w:bCs/>
          <w:sz w:val="24"/>
          <w:szCs w:val="24"/>
        </w:rPr>
      </w:pPr>
      <w:r>
        <w:rPr>
          <w:b/>
          <w:bCs/>
          <w:sz w:val="24"/>
          <w:szCs w:val="24"/>
        </w:rPr>
        <w:t xml:space="preserve">Cierre del ciclo y transformación  </w:t>
      </w:r>
    </w:p>
    <w:p w14:paraId="00000004" w14:textId="77777777" w:rsidR="00073DA8" w:rsidRDefault="00000000">
      <w:pPr>
        <w:numPr>
          <w:ilvl w:val="0"/>
          <w:numId w:val="2"/>
        </w:numPr>
        <w:spacing w:before="240" w:after="240"/>
        <w:jc w:val="both"/>
        <w:rPr>
          <w:sz w:val="24"/>
          <w:szCs w:val="24"/>
        </w:rPr>
      </w:pPr>
      <w:r>
        <w:rPr>
          <w:sz w:val="24"/>
          <w:szCs w:val="24"/>
        </w:rPr>
        <w:t xml:space="preserve">La coevaluación se define como una estrategia que fomenta el aprendizaje mutuo. A su vez, la fase final del ciclo busca "Mejorar el Aprendizaje" utilizando la retroalimentación recibida. ¿Cómo diseñaría usted el cierre de una actividad virtual para que los estudiantes demuestren tangiblemente que han utilizado esa retroalimentación para mejorar su producto final o su comprensión del tema? </w:t>
      </w:r>
    </w:p>
    <w:p w14:paraId="00000005" w14:textId="77777777" w:rsidR="00073DA8" w:rsidRDefault="00000000">
      <w:pPr>
        <w:spacing w:before="240" w:after="240"/>
        <w:jc w:val="both"/>
        <w:rPr>
          <w:sz w:val="24"/>
          <w:szCs w:val="24"/>
        </w:rPr>
      </w:pPr>
      <w:r>
        <w:rPr>
          <w:b/>
          <w:bCs/>
          <w:sz w:val="24"/>
          <w:szCs w:val="24"/>
        </w:rPr>
        <w:t>Marlon Zometa:</w:t>
      </w:r>
      <w:r>
        <w:rPr>
          <w:sz w:val="24"/>
          <w:szCs w:val="24"/>
        </w:rPr>
        <w:t xml:space="preserve"> “En mi opinión, el cierre debería permitir que uno demuestre realmente qué hizo con la retroalimentación que recibió. Por ejemplo, no solo entregar el trabajo corregido, sino explicar brevemente qué cambió y por qué lo cambió. Creo que así se nota si la observación de los compañeros realmente ayudó a mejorar el trabajo o a comprender mejor el tema, y no se queda solo como un comentario más”.</w:t>
      </w:r>
    </w:p>
    <w:p w14:paraId="00000006" w14:textId="77777777" w:rsidR="00073DA8" w:rsidRDefault="00000000">
      <w:pPr>
        <w:spacing w:before="240" w:after="240"/>
        <w:jc w:val="both"/>
        <w:rPr>
          <w:sz w:val="24"/>
          <w:szCs w:val="24"/>
        </w:rPr>
      </w:pPr>
      <w:r>
        <w:rPr>
          <w:b/>
          <w:bCs/>
          <w:sz w:val="24"/>
          <w:szCs w:val="24"/>
        </w:rPr>
        <w:t>Lizzette Estrada:</w:t>
      </w:r>
      <w:r>
        <w:rPr>
          <w:sz w:val="24"/>
          <w:szCs w:val="24"/>
        </w:rPr>
        <w:t xml:space="preserve"> “Considero que el docente podría establecer un cierre en el cual los estudiantes puedan leer, analizar las opiniones de los compañeros, brindándoles por ejemplo una retroalimentación, después de haber identificado las fortalezas y debilidades del trabajo realizado. También asignándoles un cierre en el cual dejan evidencia de una reflexión crítica sobre su trabajo realizado durante un curso”.</w:t>
      </w:r>
    </w:p>
    <w:p w14:paraId="00000007" w14:textId="77777777" w:rsidR="00073DA8" w:rsidRDefault="00073DA8">
      <w:pPr>
        <w:spacing w:before="240" w:after="240"/>
        <w:jc w:val="both"/>
        <w:rPr>
          <w:sz w:val="24"/>
          <w:szCs w:val="24"/>
        </w:rPr>
      </w:pPr>
    </w:p>
    <w:p w14:paraId="00000008" w14:textId="77777777" w:rsidR="00073DA8" w:rsidRDefault="00000000">
      <w:pPr>
        <w:spacing w:before="240" w:after="240"/>
        <w:jc w:val="both"/>
        <w:rPr>
          <w:sz w:val="24"/>
          <w:szCs w:val="24"/>
        </w:rPr>
      </w:pPr>
      <w:r>
        <w:rPr>
          <w:b/>
          <w:bCs/>
          <w:sz w:val="24"/>
          <w:szCs w:val="24"/>
        </w:rPr>
        <w:t>Oscar Armando Martinez Alas</w:t>
      </w:r>
      <w:r>
        <w:rPr>
          <w:sz w:val="24"/>
          <w:szCs w:val="24"/>
        </w:rPr>
        <w:t xml:space="preserve"> </w:t>
      </w:r>
      <w:r>
        <w:rPr>
          <w:b/>
          <w:bCs/>
          <w:sz w:val="24"/>
          <w:szCs w:val="24"/>
        </w:rPr>
        <w:t>Opción 3:</w:t>
      </w:r>
      <w:r>
        <w:rPr>
          <w:sz w:val="24"/>
          <w:szCs w:val="24"/>
        </w:rPr>
        <w:t xml:space="preserve"> “El cierre debería permitir que los estudiantes entreguen una versión final acompañada de una matriz de retroalimentación , en este cuadro el estudiante debe detallar lo siguiente: </w:t>
      </w:r>
    </w:p>
    <w:p w14:paraId="00000009" w14:textId="77777777" w:rsidR="00073DA8" w:rsidRDefault="00000000">
      <w:pPr>
        <w:numPr>
          <w:ilvl w:val="0"/>
          <w:numId w:val="1"/>
        </w:numPr>
        <w:spacing w:before="240"/>
        <w:jc w:val="both"/>
        <w:rPr>
          <w:sz w:val="24"/>
          <w:szCs w:val="24"/>
        </w:rPr>
      </w:pPr>
      <w:r>
        <w:rPr>
          <w:sz w:val="24"/>
          <w:szCs w:val="24"/>
        </w:rPr>
        <w:t>Qué sugerencias recibieron de parte del docente.</w:t>
      </w:r>
    </w:p>
    <w:p w14:paraId="0000000A" w14:textId="77777777" w:rsidR="00073DA8" w:rsidRDefault="00000000">
      <w:pPr>
        <w:numPr>
          <w:ilvl w:val="0"/>
          <w:numId w:val="1"/>
        </w:numPr>
        <w:jc w:val="both"/>
        <w:rPr>
          <w:sz w:val="24"/>
          <w:szCs w:val="24"/>
        </w:rPr>
      </w:pPr>
      <w:r>
        <w:rPr>
          <w:sz w:val="24"/>
          <w:szCs w:val="24"/>
        </w:rPr>
        <w:t>Qué modificaciones concretas realizaron en el producto final en función de esas sugerencias.</w:t>
      </w:r>
    </w:p>
    <w:p w14:paraId="0000000B" w14:textId="77777777" w:rsidR="00073DA8" w:rsidRDefault="00000000">
      <w:pPr>
        <w:numPr>
          <w:ilvl w:val="0"/>
          <w:numId w:val="1"/>
        </w:numPr>
        <w:spacing w:after="240"/>
        <w:jc w:val="both"/>
        <w:rPr>
          <w:sz w:val="24"/>
          <w:szCs w:val="24"/>
        </w:rPr>
      </w:pPr>
      <w:r>
        <w:rPr>
          <w:sz w:val="24"/>
          <w:szCs w:val="24"/>
        </w:rPr>
        <w:t>En caso de no aplicar ninguna sugerencia, justificar  y argumentar por qué se decidió no incluirla.</w:t>
      </w:r>
    </w:p>
    <w:p w14:paraId="0000000C" w14:textId="77777777" w:rsidR="00073DA8" w:rsidRDefault="00000000">
      <w:pPr>
        <w:spacing w:before="240" w:after="240"/>
        <w:jc w:val="both"/>
        <w:rPr>
          <w:sz w:val="24"/>
          <w:szCs w:val="24"/>
        </w:rPr>
      </w:pPr>
      <w:r>
        <w:rPr>
          <w:sz w:val="24"/>
          <w:szCs w:val="24"/>
        </w:rPr>
        <w:t>De esta forma se evidencia de manera tangible la reflexión crítica y el uso activo de la retroalimentación recibida para la mejora continua”.</w:t>
      </w:r>
    </w:p>
    <w:p w14:paraId="0000000D" w14:textId="77777777" w:rsidR="00073DA8" w:rsidRDefault="00073DA8">
      <w:pPr>
        <w:jc w:val="both"/>
        <w:rPr>
          <w:sz w:val="24"/>
          <w:szCs w:val="24"/>
        </w:rPr>
      </w:pPr>
    </w:p>
    <w:p w14:paraId="0000000E" w14:textId="77777777" w:rsidR="00073DA8" w:rsidRDefault="00073DA8">
      <w:pPr>
        <w:jc w:val="both"/>
        <w:rPr>
          <w:sz w:val="24"/>
          <w:szCs w:val="24"/>
        </w:rPr>
      </w:pPr>
    </w:p>
    <w:p w14:paraId="0000000F" w14:textId="77777777" w:rsidR="00073DA8" w:rsidRDefault="00000000">
      <w:pPr>
        <w:jc w:val="both"/>
        <w:rPr>
          <w:sz w:val="24"/>
          <w:szCs w:val="24"/>
        </w:rPr>
      </w:pPr>
      <w:r>
        <w:rPr>
          <w:sz w:val="24"/>
          <w:szCs w:val="24"/>
        </w:rPr>
        <w:t xml:space="preserve">Opción 4: Considero que sería viable implementar o solicitarles que en la entrega final al inicio añaden un párrafo de comprobación, en el cual los estudiantes establezcan y apliquen elementos centrales o fundamentales tales como: que comentario recibió </w:t>
      </w:r>
      <w:r>
        <w:rPr>
          <w:sz w:val="24"/>
          <w:szCs w:val="24"/>
        </w:rPr>
        <w:lastRenderedPageBreak/>
        <w:t xml:space="preserve">en la revisión anterior, que cambios o correcciones realizó atenderlo y en qué parte de su trabajo se puede constatar la mejora. De esta manera, sería visible su progreso de aprendizaje. </w:t>
      </w:r>
    </w:p>
    <w:p w14:paraId="44AAD099" w14:textId="77777777" w:rsidR="00531062" w:rsidRDefault="00531062">
      <w:pPr>
        <w:jc w:val="both"/>
        <w:rPr>
          <w:sz w:val="24"/>
          <w:szCs w:val="24"/>
        </w:rPr>
      </w:pPr>
    </w:p>
    <w:p w14:paraId="7EF43DA4" w14:textId="1A6DC177" w:rsidR="00531062" w:rsidRDefault="00531062">
      <w:pPr>
        <w:jc w:val="both"/>
        <w:rPr>
          <w:sz w:val="24"/>
          <w:szCs w:val="24"/>
        </w:rPr>
      </w:pPr>
      <w:r w:rsidRPr="00531062">
        <w:rPr>
          <w:b/>
          <w:bCs/>
          <w:sz w:val="24"/>
          <w:szCs w:val="24"/>
        </w:rPr>
        <w:t>José</w:t>
      </w:r>
      <w:r w:rsidRPr="00531062">
        <w:rPr>
          <w:b/>
          <w:bCs/>
          <w:sz w:val="24"/>
          <w:szCs w:val="24"/>
        </w:rPr>
        <w:t xml:space="preserve"> Esa</w:t>
      </w:r>
      <w:r>
        <w:rPr>
          <w:b/>
          <w:bCs/>
          <w:sz w:val="24"/>
          <w:szCs w:val="24"/>
        </w:rPr>
        <w:t>ú</w:t>
      </w:r>
      <w:r w:rsidRPr="00531062">
        <w:rPr>
          <w:b/>
          <w:bCs/>
          <w:sz w:val="24"/>
          <w:szCs w:val="24"/>
        </w:rPr>
        <w:t xml:space="preserve"> Gald</w:t>
      </w:r>
      <w:r>
        <w:rPr>
          <w:b/>
          <w:bCs/>
          <w:sz w:val="24"/>
          <w:szCs w:val="24"/>
        </w:rPr>
        <w:t>á</w:t>
      </w:r>
      <w:r w:rsidRPr="00531062">
        <w:rPr>
          <w:b/>
          <w:bCs/>
          <w:sz w:val="24"/>
          <w:szCs w:val="24"/>
        </w:rPr>
        <w:t>mez:</w:t>
      </w:r>
      <w:r w:rsidRPr="00531062">
        <w:rPr>
          <w:sz w:val="24"/>
          <w:szCs w:val="24"/>
        </w:rPr>
        <w:t xml:space="preserve"> “Desde mi perspectiva, el cierre ideal sería solicitar la entrega del producto final junto con un breve video, audio o presentación interactiva de reflexión (de 1 a 2 minutos). En esta presentación, el estudiante debe exponer brevemente la versión original de su trabajo, mencionar los aportes más valiosos que recibió durante la coevaluación, y mostrar o explicar cómo esos comentarios transformaron y mejoraron la versión definitiva. De esta manera, no solo se evalúa el producto tangible modificado, sino también la capacidad del estudiante para interiorizar la crítica constructiva, fomentando una verdadera metacognición y apropiación de su proceso de aprendizaje.”</w:t>
      </w:r>
    </w:p>
    <w:sectPr w:rsidR="005310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2EBD5C-66C1-4624-9CED-21CF1CDB65A8}"/>
  </w:font>
  <w:font w:name="Cambria">
    <w:panose1 w:val="02040503050406030204"/>
    <w:charset w:val="00"/>
    <w:family w:val="roman"/>
    <w:pitch w:val="variable"/>
    <w:sig w:usb0="E00006FF" w:usb1="420024FF" w:usb2="02000000" w:usb3="00000000" w:csb0="0000019F" w:csb1="00000000"/>
    <w:embedRegular r:id="rId2" w:fontKey="{78C1C387-D33F-49A9-AB0B-2BAB113864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2F92"/>
    <w:multiLevelType w:val="multilevel"/>
    <w:tmpl w:val="77266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327929"/>
    <w:multiLevelType w:val="multilevel"/>
    <w:tmpl w:val="F574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0388722">
    <w:abstractNumId w:val="0"/>
  </w:num>
  <w:num w:numId="2" w16cid:durableId="1529294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DA8"/>
    <w:rsid w:val="00073DA8"/>
    <w:rsid w:val="00531062"/>
    <w:rsid w:val="00FE182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0B1"/>
  <w15:docId w15:val="{C4503DA3-0C9E-4A06-B35B-D242539C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SV"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2600</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Esau Galdamez</cp:lastModifiedBy>
  <cp:revision>2</cp:revision>
  <dcterms:created xsi:type="dcterms:W3CDTF">2026-10-20T22:12:00Z</dcterms:created>
  <dcterms:modified xsi:type="dcterms:W3CDTF">2026-10-20T22:13:00Z</dcterms:modified>
</cp:coreProperties>
</file>