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F305B" w14:textId="5E2E5062" w:rsidR="007E0E48" w:rsidRDefault="009D2563" w:rsidP="009D2563">
      <w:pPr>
        <w:pStyle w:val="2"/>
      </w:pPr>
      <w:r>
        <w:rPr>
          <w:rFonts w:hint="eastAsia"/>
        </w:rPr>
        <w:t>DELTARUNE/三角符文</w:t>
      </w:r>
      <w:r>
        <w:t>Ma</w:t>
      </w:r>
      <w:r>
        <w:rPr>
          <w:rFonts w:hint="eastAsia"/>
        </w:rPr>
        <w:t>c版一键汉化安装教程</w:t>
      </w:r>
    </w:p>
    <w:p w14:paraId="61DDC7CF" w14:textId="32F297E3" w:rsidR="009D2563" w:rsidRDefault="009D2563" w:rsidP="009D2563">
      <w:r>
        <w:rPr>
          <w:rFonts w:hint="eastAsia"/>
        </w:rPr>
        <w:t>【第一步】将“汉化安装器</w:t>
      </w:r>
      <w:r>
        <w:t>.</w:t>
      </w:r>
      <w:r>
        <w:rPr>
          <w:rFonts w:hint="eastAsia"/>
        </w:rPr>
        <w:t>app”在访达中拖拽到“应用程序”里：</w:t>
      </w:r>
    </w:p>
    <w:p w14:paraId="2F55018F" w14:textId="0F50DB36" w:rsidR="009D2563" w:rsidRDefault="009D2563" w:rsidP="009D2563">
      <w:r w:rsidRPr="009D2563">
        <w:rPr>
          <w:noProof/>
        </w:rPr>
        <w:drawing>
          <wp:inline distT="0" distB="0" distL="0" distR="0" wp14:anchorId="2BF65453" wp14:editId="4DB077CB">
            <wp:extent cx="3864334" cy="1337583"/>
            <wp:effectExtent l="0" t="0" r="0" b="0"/>
            <wp:docPr id="28296338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63381" name="图片 1" descr="图形用户界面, 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0260" cy="134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F64C" w14:textId="07CBF4FE" w:rsidR="009D2563" w:rsidRDefault="009D2563" w:rsidP="009D2563">
      <w:r>
        <w:rPr>
          <w:rFonts w:hint="eastAsia"/>
        </w:rPr>
        <w:t>【第二步】转到“应用程序”，运行“DELTARUNE”汉化安装器，您可能会遇到以下两种弹窗：</w:t>
      </w:r>
      <w:r>
        <w:br/>
      </w:r>
      <w:r w:rsidRPr="009D2563">
        <w:rPr>
          <w:noProof/>
        </w:rPr>
        <w:drawing>
          <wp:inline distT="0" distB="0" distL="0" distR="0" wp14:anchorId="196B0029" wp14:editId="0DB8862F">
            <wp:extent cx="2311380" cy="2154803"/>
            <wp:effectExtent l="0" t="0" r="635" b="4445"/>
            <wp:docPr id="44850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796" cy="21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563">
        <w:rPr>
          <w:noProof/>
        </w:rPr>
        <w:drawing>
          <wp:inline distT="0" distB="0" distL="0" distR="0" wp14:anchorId="36826F51" wp14:editId="1324C246">
            <wp:extent cx="2137310" cy="2289975"/>
            <wp:effectExtent l="0" t="0" r="0" b="0"/>
            <wp:docPr id="169038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5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407" cy="23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F07" w14:textId="3F564424" w:rsidR="009D2563" w:rsidRDefault="009D2563" w:rsidP="009D2563">
      <w:r>
        <w:rPr>
          <w:rFonts w:hint="eastAsia"/>
        </w:rPr>
        <w:t>如果是左侧的弹窗，点击打开即可；</w:t>
      </w:r>
    </w:p>
    <w:p w14:paraId="4AE5EAB6" w14:textId="08C111DD" w:rsidR="009D2563" w:rsidRDefault="009D2563" w:rsidP="009D2563">
      <w:r>
        <w:rPr>
          <w:rFonts w:hint="eastAsia"/>
        </w:rPr>
        <w:t>如果是右侧的弹窗，您会在</w:t>
      </w:r>
      <w:r>
        <w:rPr>
          <w:rFonts w:hint="eastAsia"/>
          <w:b/>
          <w:bCs/>
        </w:rPr>
        <w:t xml:space="preserve">设置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安全性与隐私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通用</w:t>
      </w:r>
      <w:r>
        <w:rPr>
          <w:rFonts w:hint="eastAsia"/>
        </w:rPr>
        <w:t>中看到如下界面，</w:t>
      </w:r>
    </w:p>
    <w:p w14:paraId="71322EC3" w14:textId="20DD7A67" w:rsidR="009D2563" w:rsidRPr="009D2563" w:rsidRDefault="009D2563" w:rsidP="009D2563">
      <w:r w:rsidRPr="009D2563">
        <w:rPr>
          <w:noProof/>
        </w:rPr>
        <w:drawing>
          <wp:inline distT="0" distB="0" distL="0" distR="0" wp14:anchorId="6BAD970F" wp14:editId="70D5BC35">
            <wp:extent cx="4035542" cy="3546282"/>
            <wp:effectExtent l="0" t="0" r="3175" b="0"/>
            <wp:docPr id="1846429369" name="图片 1" descr="电脑屏幕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29369" name="图片 1" descr="电脑屏幕的手机截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885" cy="355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C8F7" w14:textId="0BD2E1BE" w:rsidR="009D2563" w:rsidRDefault="009D2563" w:rsidP="009D2563">
      <w:r>
        <w:rPr>
          <w:rFonts w:hint="eastAsia"/>
        </w:rPr>
        <w:t>点击“仍要打开”即可，运行后点击“一键安装”，就可以将汉化安装到游戏中了。</w:t>
      </w:r>
    </w:p>
    <w:p w14:paraId="19437A41" w14:textId="2A6051DD" w:rsidR="00736571" w:rsidRPr="00736571" w:rsidRDefault="00736571" w:rsidP="009D2563">
      <w:pPr>
        <w:rPr>
          <w:rFonts w:hint="eastAsia"/>
          <w:b/>
          <w:bCs/>
        </w:rPr>
      </w:pPr>
      <w:r>
        <w:rPr>
          <w:rFonts w:hint="eastAsia"/>
        </w:rPr>
        <w:lastRenderedPageBreak/>
        <w:t>如果出现“散列值不符”的错误（如下图），请点击汉化安装器左下角，勾选“绕过散列值检查”，再重新安装</w:t>
      </w:r>
    </w:p>
    <w:p w14:paraId="5D778087" w14:textId="1FBC638A" w:rsidR="00736571" w:rsidRPr="00736571" w:rsidRDefault="00736571" w:rsidP="009D2563">
      <w:r w:rsidRPr="00736571">
        <w:drawing>
          <wp:inline distT="0" distB="0" distL="0" distR="0" wp14:anchorId="3C163534" wp14:editId="66BA9A3F">
            <wp:extent cx="5274310" cy="3450590"/>
            <wp:effectExtent l="0" t="0" r="0" b="3810"/>
            <wp:docPr id="1467938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571" w:rsidRPr="00736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63"/>
    <w:rsid w:val="00127FF5"/>
    <w:rsid w:val="00173704"/>
    <w:rsid w:val="00736571"/>
    <w:rsid w:val="007E0E48"/>
    <w:rsid w:val="009D2563"/>
    <w:rsid w:val="00C12CF2"/>
    <w:rsid w:val="00E8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1581C"/>
  <w15:chartTrackingRefBased/>
  <w15:docId w15:val="{CDD34030-B18A-5242-8D25-6F32ADDB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25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5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5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5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5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5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5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5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5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5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5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25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5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5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5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5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5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5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5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5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5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5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3917 ws</dc:creator>
  <cp:keywords/>
  <dc:description/>
  <cp:lastModifiedBy>3917 ws</cp:lastModifiedBy>
  <cp:revision>2</cp:revision>
  <dcterms:created xsi:type="dcterms:W3CDTF">2026-03-21T01:19:00Z</dcterms:created>
  <dcterms:modified xsi:type="dcterms:W3CDTF">2026-03-21T01:56:00Z</dcterms:modified>
</cp:coreProperties>
</file>