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DEE" w:rsidRDefault="00AF1DEE" w:rsidP="00AF1DEE">
      <w:pPr>
        <w:pStyle w:val="Papertitle"/>
      </w:pPr>
      <w:proofErr w:type="gramStart"/>
      <w:r>
        <w:t>Some possible protocols of acquisition for optimal use of the “APERO” open source software in automatic orientation and calibration.</w:t>
      </w:r>
      <w:proofErr w:type="gramEnd"/>
    </w:p>
    <w:p w:rsidR="00AF1DEE" w:rsidRDefault="00AF1DEE" w:rsidP="00AF1DEE">
      <w:pPr>
        <w:pStyle w:val="Papertitle"/>
      </w:pPr>
    </w:p>
    <w:p w:rsidR="00AF1DEE" w:rsidRDefault="00AF1DEE" w:rsidP="00AF1D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AF1DEE" w:rsidRDefault="00AF1DEE" w:rsidP="00AF1D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AF1DEE" w:rsidRPr="005B4964" w:rsidRDefault="00AF1DEE" w:rsidP="00AF1DEE">
      <w:pPr>
        <w:pStyle w:val="Author"/>
        <w:rPr>
          <w:vertAlign w:val="superscript"/>
          <w:lang w:val="fr-FR"/>
        </w:rPr>
      </w:pPr>
      <w:r w:rsidRPr="005B4964">
        <w:rPr>
          <w:lang w:val="fr-FR"/>
        </w:rPr>
        <w:t xml:space="preserve">M. Pierrot </w:t>
      </w:r>
      <w:proofErr w:type="spellStart"/>
      <w:r w:rsidRPr="005B4964">
        <w:rPr>
          <w:lang w:val="fr-FR"/>
        </w:rPr>
        <w:t>Deseilligny</w:t>
      </w:r>
      <w:proofErr w:type="spellEnd"/>
      <w:r w:rsidRPr="005B4964">
        <w:rPr>
          <w:vertAlign w:val="superscript"/>
          <w:lang w:val="fr-FR"/>
        </w:rPr>
        <w:t xml:space="preserve"> </w:t>
      </w:r>
      <w:proofErr w:type="spellStart"/>
      <w:r w:rsidRPr="005B4964">
        <w:rPr>
          <w:vertAlign w:val="superscript"/>
          <w:lang w:val="fr-FR"/>
        </w:rPr>
        <w:t>a</w:t>
      </w:r>
      <w:proofErr w:type="gramStart"/>
      <w:r w:rsidRPr="005B4964">
        <w:rPr>
          <w:vertAlign w:val="superscript"/>
          <w:lang w:val="fr-FR"/>
        </w:rPr>
        <w:t>,</w:t>
      </w:r>
      <w:r>
        <w:rPr>
          <w:vertAlign w:val="superscript"/>
          <w:lang w:val="fr-FR"/>
        </w:rPr>
        <w:t>b,c</w:t>
      </w:r>
      <w:proofErr w:type="spellEnd"/>
      <w:proofErr w:type="gramEnd"/>
      <w:r>
        <w:rPr>
          <w:vertAlign w:val="superscript"/>
          <w:lang w:val="fr-FR"/>
        </w:rPr>
        <w:t>*</w:t>
      </w:r>
      <w:r w:rsidRPr="005B4964">
        <w:rPr>
          <w:lang w:val="fr-FR"/>
        </w:rPr>
        <w:t xml:space="preserve">, I. </w:t>
      </w:r>
      <w:proofErr w:type="spellStart"/>
      <w:r w:rsidRPr="005B4964">
        <w:rPr>
          <w:lang w:val="fr-FR"/>
        </w:rPr>
        <w:t>C</w:t>
      </w:r>
      <w:r>
        <w:rPr>
          <w:lang w:val="fr-FR"/>
        </w:rPr>
        <w:t>lery</w:t>
      </w:r>
      <w:proofErr w:type="spellEnd"/>
      <w:r w:rsidRPr="005B4964">
        <w:rPr>
          <w:vertAlign w:val="superscript"/>
          <w:lang w:val="fr-FR"/>
        </w:rPr>
        <w:t xml:space="preserve"> </w:t>
      </w:r>
      <w:r>
        <w:rPr>
          <w:vertAlign w:val="superscript"/>
          <w:lang w:val="fr-FR"/>
        </w:rPr>
        <w:t>b</w:t>
      </w:r>
    </w:p>
    <w:p w:rsidR="00AF1DEE" w:rsidRPr="005B4964" w:rsidRDefault="00AF1DEE" w:rsidP="00AF1DEE">
      <w:pPr>
        <w:rPr>
          <w:lang w:val="fr-FR"/>
        </w:rPr>
      </w:pPr>
    </w:p>
    <w:p w:rsidR="00AF1DEE" w:rsidRPr="005B4964" w:rsidRDefault="00AF1DEE" w:rsidP="00AF1DEE">
      <w:pPr>
        <w:pStyle w:val="Affiliation"/>
        <w:rPr>
          <w:lang w:val="fr-FR"/>
        </w:rPr>
      </w:pPr>
      <w:proofErr w:type="gramStart"/>
      <w:r w:rsidRPr="005B4964">
        <w:rPr>
          <w:vertAlign w:val="superscript"/>
          <w:lang w:val="fr-FR"/>
        </w:rPr>
        <w:t>a</w:t>
      </w:r>
      <w:proofErr w:type="gramEnd"/>
      <w:r w:rsidRPr="005B4964">
        <w:rPr>
          <w:lang w:val="fr-FR"/>
        </w:rPr>
        <w:t xml:space="preserve"> Ecole Nationale des Science Géographique</w:t>
      </w:r>
    </w:p>
    <w:p w:rsidR="00AF1DEE" w:rsidRPr="00AF1DEE" w:rsidRDefault="00AF1DEE" w:rsidP="00AF1DEE">
      <w:pPr>
        <w:pStyle w:val="Affiliation"/>
        <w:rPr>
          <w:lang w:val="fr-FR"/>
        </w:rPr>
      </w:pPr>
      <w:proofErr w:type="gramStart"/>
      <w:r w:rsidRPr="00AF1DEE">
        <w:rPr>
          <w:vertAlign w:val="superscript"/>
          <w:lang w:val="fr-FR"/>
        </w:rPr>
        <w:t>b</w:t>
      </w:r>
      <w:proofErr w:type="gramEnd"/>
      <w:r w:rsidRPr="00AF1DEE">
        <w:rPr>
          <w:lang w:val="fr-FR"/>
        </w:rPr>
        <w:t xml:space="preserve"> Institut Géographique National, laboratoire MATIS</w:t>
      </w:r>
    </w:p>
    <w:p w:rsidR="00AF1DEE" w:rsidRPr="00AF1DEE" w:rsidRDefault="00AF1DEE" w:rsidP="00AF1DEE">
      <w:pPr>
        <w:pStyle w:val="Affiliation"/>
        <w:rPr>
          <w:lang w:val="fr-FR"/>
        </w:rPr>
      </w:pPr>
      <w:proofErr w:type="gramStart"/>
      <w:r w:rsidRPr="00AF1DEE">
        <w:rPr>
          <w:vertAlign w:val="superscript"/>
          <w:lang w:val="fr-FR"/>
        </w:rPr>
        <w:t>c</w:t>
      </w:r>
      <w:proofErr w:type="gramEnd"/>
      <w:r w:rsidRPr="00AF1DEE">
        <w:rPr>
          <w:lang w:val="fr-FR"/>
        </w:rPr>
        <w:t xml:space="preserve"> Laboratoire Informatique Paris Descartes, équipe SIP</w:t>
      </w:r>
    </w:p>
    <w:p w:rsidR="00AF1DEE" w:rsidRPr="005B4964" w:rsidRDefault="00AF1DEE" w:rsidP="00AF1DEE">
      <w:pPr>
        <w:pStyle w:val="Affiliation"/>
        <w:rPr>
          <w:lang w:val="fr-FR"/>
        </w:rPr>
      </w:pPr>
    </w:p>
    <w:p w:rsidR="00AF1DEE" w:rsidRPr="005B4964" w:rsidRDefault="00AF1DEE" w:rsidP="00AF1DEE">
      <w:pPr>
        <w:jc w:val="center"/>
        <w:rPr>
          <w:lang w:val="fr-FR"/>
        </w:rPr>
      </w:pPr>
    </w:p>
    <w:p w:rsidR="00AF1DEE" w:rsidRDefault="00AF1DEE" w:rsidP="00AF1DEE">
      <w:pPr>
        <w:pStyle w:val="ISPRSCOMaffiliation"/>
      </w:pPr>
      <w:r>
        <w:t xml:space="preserve">Commission </w:t>
      </w:r>
      <w:r w:rsidR="008E4974">
        <w:t>I</w:t>
      </w:r>
      <w:r>
        <w:t xml:space="preserve">, WG </w:t>
      </w:r>
      <w:r w:rsidR="008E4974">
        <w:t>I/3</w:t>
      </w:r>
    </w:p>
    <w:p w:rsidR="00AF1DEE" w:rsidRDefault="00AF1DEE" w:rsidP="00AF1DEE">
      <w:pPr>
        <w:jc w:val="center"/>
      </w:pPr>
    </w:p>
    <w:p w:rsidR="00AF1DEE" w:rsidRDefault="00AF1DEE" w:rsidP="00AF1D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rPr>
      </w:pPr>
    </w:p>
    <w:p w:rsidR="00AF1DEE" w:rsidRDefault="00AF1DEE" w:rsidP="00AF1DEE">
      <w:pPr>
        <w:pStyle w:val="Keywords"/>
      </w:pPr>
      <w:r>
        <w:rPr>
          <w:b/>
        </w:rPr>
        <w:t xml:space="preserve">KEY WORDS:  </w:t>
      </w:r>
      <w:r>
        <w:t xml:space="preserve">Open Systems, </w:t>
      </w:r>
      <w:proofErr w:type="spellStart"/>
      <w:r>
        <w:t>Photogrammetry</w:t>
      </w:r>
      <w:proofErr w:type="spellEnd"/>
      <w:r>
        <w:t>, Protocol, Calibration, Cultural heritage.</w:t>
      </w:r>
    </w:p>
    <w:p w:rsidR="00AF1DEE" w:rsidRDefault="00AF1DEE" w:rsidP="00AF1D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AF1DEE" w:rsidRDefault="00AF1DEE" w:rsidP="00AF1D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D7D1C" w:rsidRDefault="00AF1DEE" w:rsidP="00BD7D1C">
      <w:pPr>
        <w:pStyle w:val="Abstracttitle"/>
      </w:pPr>
      <w:r>
        <w:t>ABSTRACT:</w:t>
      </w:r>
    </w:p>
    <w:p w:rsidR="00BD7D1C" w:rsidRDefault="00BD7D1C" w:rsidP="0054114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18"/>
        </w:rPr>
      </w:pPr>
      <w:r>
        <w:rPr>
          <w:szCs w:val="18"/>
        </w:rPr>
        <w:t xml:space="preserve">The automatic 3D </w:t>
      </w:r>
      <w:proofErr w:type="spellStart"/>
      <w:r>
        <w:rPr>
          <w:szCs w:val="18"/>
        </w:rPr>
        <w:t>modelization</w:t>
      </w:r>
      <w:proofErr w:type="spellEnd"/>
      <w:r>
        <w:rPr>
          <w:szCs w:val="18"/>
        </w:rPr>
        <w:t xml:space="preserve"> of scene from an unordered collection of images is now operational in many contexts; several open source software are affordable to people and constitute a cost effective tool for 3D </w:t>
      </w:r>
      <w:proofErr w:type="spellStart"/>
      <w:r w:rsidR="00541146">
        <w:rPr>
          <w:szCs w:val="18"/>
        </w:rPr>
        <w:t>modelization</w:t>
      </w:r>
      <w:proofErr w:type="spellEnd"/>
      <w:r w:rsidR="00541146">
        <w:rPr>
          <w:szCs w:val="18"/>
        </w:rPr>
        <w:t xml:space="preserve">. </w:t>
      </w:r>
      <w:r w:rsidR="000247EE">
        <w:rPr>
          <w:szCs w:val="18"/>
        </w:rPr>
        <w:t>An</w:t>
      </w:r>
      <w:r w:rsidR="00541146">
        <w:rPr>
          <w:szCs w:val="18"/>
        </w:rPr>
        <w:t xml:space="preserve"> originality of IGN’s solution is that it is targeted for scientist who consider the 3D model as a measurement tool</w:t>
      </w:r>
      <w:r w:rsidR="000247EE">
        <w:rPr>
          <w:szCs w:val="18"/>
        </w:rPr>
        <w:t xml:space="preserve"> rather than a support for communication</w:t>
      </w:r>
      <w:r w:rsidR="00541146">
        <w:rPr>
          <w:szCs w:val="18"/>
        </w:rPr>
        <w:t xml:space="preserve">, </w:t>
      </w:r>
      <w:r w:rsidR="00D640D4">
        <w:rPr>
          <w:szCs w:val="18"/>
        </w:rPr>
        <w:t>this</w:t>
      </w:r>
      <w:r w:rsidR="00541146">
        <w:rPr>
          <w:szCs w:val="18"/>
        </w:rPr>
        <w:t xml:space="preserve"> usage require that some minimum protocol are respected during the photo acquisition.</w:t>
      </w:r>
    </w:p>
    <w:p w:rsidR="00BD7D1C" w:rsidRPr="00BD7D1C" w:rsidRDefault="00BD7D1C" w:rsidP="00BD7D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18"/>
        </w:rPr>
      </w:pPr>
      <w:r w:rsidRPr="00BD7D1C">
        <w:rPr>
          <w:szCs w:val="18"/>
        </w:rPr>
        <w:t>This paper focus on APERO</w:t>
      </w:r>
      <w:r w:rsidR="00F9405A">
        <w:rPr>
          <w:szCs w:val="18"/>
        </w:rPr>
        <w:t xml:space="preserve"> and TAPAS</w:t>
      </w:r>
      <w:r w:rsidRPr="00BD7D1C">
        <w:rPr>
          <w:szCs w:val="18"/>
        </w:rPr>
        <w:t>, the calibration-orientation tool of IGN’s phot</w:t>
      </w:r>
      <w:r w:rsidR="00F41092">
        <w:rPr>
          <w:szCs w:val="18"/>
        </w:rPr>
        <w:t>o</w:t>
      </w:r>
      <w:r w:rsidR="00E63D5B">
        <w:rPr>
          <w:szCs w:val="18"/>
        </w:rPr>
        <w:t xml:space="preserve"> </w:t>
      </w:r>
      <w:proofErr w:type="spellStart"/>
      <w:r w:rsidRPr="00BD7D1C">
        <w:rPr>
          <w:szCs w:val="18"/>
        </w:rPr>
        <w:t>grammetric</w:t>
      </w:r>
      <w:proofErr w:type="spellEnd"/>
      <w:r w:rsidRPr="00BD7D1C">
        <w:rPr>
          <w:szCs w:val="18"/>
        </w:rPr>
        <w:t xml:space="preserve"> suite; we describe the main technical characteristics of APERO and we illustrate, on some case studies, typical acquisition protocol and the main idea of </w:t>
      </w:r>
      <w:proofErr w:type="spellStart"/>
      <w:r w:rsidRPr="00BD7D1C">
        <w:rPr>
          <w:szCs w:val="18"/>
        </w:rPr>
        <w:t>parametrization</w:t>
      </w:r>
      <w:proofErr w:type="spellEnd"/>
      <w:r w:rsidRPr="00BD7D1C">
        <w:rPr>
          <w:szCs w:val="18"/>
        </w:rPr>
        <w:t xml:space="preserve"> that will allow their exploitation in </w:t>
      </w:r>
      <w:r w:rsidR="00F9405A">
        <w:rPr>
          <w:szCs w:val="18"/>
        </w:rPr>
        <w:t>TAPAS</w:t>
      </w:r>
      <w:r w:rsidRPr="00BD7D1C">
        <w:rPr>
          <w:szCs w:val="18"/>
        </w:rPr>
        <w:t xml:space="preserve">. These case studies include </w:t>
      </w:r>
      <w:proofErr w:type="spellStart"/>
      <w:r w:rsidRPr="00BD7D1C">
        <w:rPr>
          <w:szCs w:val="18"/>
        </w:rPr>
        <w:t>modelisation</w:t>
      </w:r>
      <w:proofErr w:type="spellEnd"/>
      <w:r w:rsidRPr="00BD7D1C">
        <w:rPr>
          <w:szCs w:val="18"/>
        </w:rPr>
        <w:t xml:space="preserve"> of interior scenes using a fish-eye lens, </w:t>
      </w:r>
      <w:proofErr w:type="spellStart"/>
      <w:r w:rsidRPr="00BD7D1C">
        <w:rPr>
          <w:szCs w:val="18"/>
        </w:rPr>
        <w:t>modelisation</w:t>
      </w:r>
      <w:proofErr w:type="spellEnd"/>
      <w:r w:rsidRPr="00BD7D1C">
        <w:rPr>
          <w:szCs w:val="18"/>
        </w:rPr>
        <w:t xml:space="preserve"> of distant object using a mix of average and very long (400mm) focal length, sub </w:t>
      </w:r>
      <w:proofErr w:type="spellStart"/>
      <w:proofErr w:type="gramStart"/>
      <w:r w:rsidRPr="00BD7D1C">
        <w:rPr>
          <w:szCs w:val="18"/>
        </w:rPr>
        <w:t>milimetric</w:t>
      </w:r>
      <w:proofErr w:type="spellEnd"/>
      <w:r w:rsidRPr="00BD7D1C">
        <w:rPr>
          <w:szCs w:val="18"/>
        </w:rPr>
        <w:t xml:space="preserve">  resolution</w:t>
      </w:r>
      <w:proofErr w:type="gramEnd"/>
      <w:r w:rsidRPr="00BD7D1C">
        <w:rPr>
          <w:szCs w:val="18"/>
        </w:rPr>
        <w:t xml:space="preserve"> </w:t>
      </w:r>
      <w:proofErr w:type="spellStart"/>
      <w:r w:rsidRPr="00BD7D1C">
        <w:rPr>
          <w:szCs w:val="18"/>
        </w:rPr>
        <w:t>modelisation</w:t>
      </w:r>
      <w:proofErr w:type="spellEnd"/>
      <w:r w:rsidRPr="00BD7D1C">
        <w:rPr>
          <w:szCs w:val="18"/>
        </w:rPr>
        <w:t xml:space="preserve"> of small objects with </w:t>
      </w:r>
      <w:r>
        <w:rPr>
          <w:szCs w:val="18"/>
        </w:rPr>
        <w:t>macro photography</w:t>
      </w:r>
      <w:r w:rsidRPr="00BD7D1C">
        <w:rPr>
          <w:szCs w:val="18"/>
        </w:rPr>
        <w:t>.</w:t>
      </w:r>
    </w:p>
    <w:p w:rsidR="00AF1DEE" w:rsidRPr="00AF1DEE" w:rsidRDefault="00AF1DEE" w:rsidP="00AF1DEE"/>
    <w:p w:rsidR="00BA11A7" w:rsidRDefault="00BA11A7" w:rsidP="00AF1DEE">
      <w:pPr>
        <w:pStyle w:val="Titre1"/>
        <w:jc w:val="both"/>
      </w:pPr>
      <w:r>
        <w:t>Introduction</w:t>
      </w:r>
    </w:p>
    <w:p w:rsidR="00FA2A2A" w:rsidRDefault="00FA2A2A" w:rsidP="00FA2A2A">
      <w:r>
        <w:t xml:space="preserve">The tremendous development of cost effective high quality digital camera and computational power of personnel computers has led, in the past decade, to a very active community of research in </w:t>
      </w:r>
      <w:proofErr w:type="spellStart"/>
      <w:r>
        <w:t>photogrammetry</w:t>
      </w:r>
      <w:proofErr w:type="spellEnd"/>
      <w:r>
        <w:t xml:space="preserve"> and computer vision. Contrarily to what several authors wrote at the beginning of years 2000, the LIDAR has not killed </w:t>
      </w:r>
      <w:proofErr w:type="spellStart"/>
      <w:r>
        <w:t>photogrammetry</w:t>
      </w:r>
      <w:proofErr w:type="spellEnd"/>
      <w:r>
        <w:t xml:space="preserve"> and, in many context, image based solutions are again an effective alternative for 3D </w:t>
      </w:r>
      <w:proofErr w:type="spellStart"/>
      <w:r>
        <w:t>modelisation</w:t>
      </w:r>
      <w:proofErr w:type="spellEnd"/>
      <w:r>
        <w:t xml:space="preserve">. </w:t>
      </w:r>
      <w:r w:rsidR="000F1F0C">
        <w:t xml:space="preserve"> Several solutions exist now both on the commercial and the open source community.</w:t>
      </w:r>
    </w:p>
    <w:p w:rsidR="000F1F0C" w:rsidRPr="00AF1DEE" w:rsidRDefault="00BD7D1C" w:rsidP="000F1F0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18"/>
        </w:rPr>
      </w:pPr>
      <w:r>
        <w:rPr>
          <w:szCs w:val="18"/>
        </w:rPr>
        <w:t xml:space="preserve">In this context, </w:t>
      </w:r>
      <w:r w:rsidR="000F1F0C" w:rsidRPr="00AF1DEE">
        <w:rPr>
          <w:szCs w:val="18"/>
        </w:rPr>
        <w:t xml:space="preserve">IGN has developed a “suite” of free open source photogrammetric software allowing </w:t>
      </w:r>
      <w:proofErr w:type="gramStart"/>
      <w:r w:rsidR="000F1F0C" w:rsidRPr="00AF1DEE">
        <w:rPr>
          <w:szCs w:val="18"/>
        </w:rPr>
        <w:t>to build</w:t>
      </w:r>
      <w:proofErr w:type="gramEnd"/>
      <w:r w:rsidR="000F1F0C" w:rsidRPr="00AF1DEE">
        <w:rPr>
          <w:szCs w:val="18"/>
        </w:rPr>
        <w:t xml:space="preserve"> 3D models from images. </w:t>
      </w:r>
      <w:r w:rsidR="00753C2A">
        <w:rPr>
          <w:szCs w:val="18"/>
        </w:rPr>
        <w:t xml:space="preserve">A detailed documentation of these tools can be downloaded on (Micmac 2012). </w:t>
      </w:r>
      <w:r w:rsidR="000F1F0C" w:rsidRPr="00AF1DEE">
        <w:rPr>
          <w:szCs w:val="18"/>
        </w:rPr>
        <w:t xml:space="preserve">Compared to others open source solutions, like the well known bundler-PMVS pair of tools, the IGN’s tools are currently more complex to use but, we think, also more complete and accurate. Tools targeted for people aim to deal with totally unordered set of image collection, in a push button approach, and consider the 3D model as communication tool that is to be evaluated on the visual aspect. Conversely, our software are targeted for scientific community (architect, archaeologists, </w:t>
      </w:r>
      <w:proofErr w:type="spellStart"/>
      <w:r w:rsidR="000F1F0C" w:rsidRPr="00AF1DEE">
        <w:rPr>
          <w:szCs w:val="18"/>
        </w:rPr>
        <w:t>geomorphologists</w:t>
      </w:r>
      <w:proofErr w:type="spellEnd"/>
      <w:r w:rsidR="000F1F0C" w:rsidRPr="00AF1DEE">
        <w:rPr>
          <w:szCs w:val="18"/>
        </w:rPr>
        <w:t xml:space="preserve"> ...) who consider the 3D model as a tool to make accurate 3D measurement in a cost effective way.</w:t>
      </w:r>
    </w:p>
    <w:p w:rsidR="000F1F0C" w:rsidRDefault="000F1F0C" w:rsidP="000F1F0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18"/>
        </w:rPr>
      </w:pPr>
      <w:r w:rsidRPr="00AF1DEE">
        <w:rPr>
          <w:szCs w:val="18"/>
        </w:rPr>
        <w:t xml:space="preserve">In this </w:t>
      </w:r>
      <w:proofErr w:type="spellStart"/>
      <w:r w:rsidRPr="00AF1DEE">
        <w:rPr>
          <w:szCs w:val="18"/>
        </w:rPr>
        <w:t>metrologic</w:t>
      </w:r>
      <w:proofErr w:type="spellEnd"/>
      <w:r w:rsidRPr="00AF1DEE">
        <w:rPr>
          <w:szCs w:val="18"/>
        </w:rPr>
        <w:t xml:space="preserve"> background, it is necessary that the system can integrate all of the a priori information affordable to the user to maximize the accuracy of the final results.  These information can be far more complex than the only tie points between images, non exhaustively it can </w:t>
      </w:r>
      <w:proofErr w:type="gramStart"/>
      <w:r w:rsidRPr="00AF1DEE">
        <w:rPr>
          <w:szCs w:val="18"/>
        </w:rPr>
        <w:t>be :</w:t>
      </w:r>
      <w:proofErr w:type="gramEnd"/>
      <w:r w:rsidRPr="00AF1DEE">
        <w:rPr>
          <w:szCs w:val="18"/>
        </w:rPr>
        <w:t xml:space="preserve"> GPS measurements on summit or ground points, acquisition configuration (stereo rig, panoramic images), knowledge on some part of the scene (planes, straight lines) , partial or full knowledge of intrinsic calibration ... Integration of such heterogeneous information require a highly </w:t>
      </w:r>
      <w:proofErr w:type="spellStart"/>
      <w:r w:rsidRPr="00AF1DEE">
        <w:rPr>
          <w:szCs w:val="18"/>
        </w:rPr>
        <w:t>tunable</w:t>
      </w:r>
      <w:proofErr w:type="spellEnd"/>
      <w:r w:rsidRPr="00AF1DEE">
        <w:rPr>
          <w:szCs w:val="18"/>
        </w:rPr>
        <w:t xml:space="preserve"> system which lead to some (reasonable) complexity. To take the maximum benefit of these tools, it is also necessary that the user has some very basic notion of photogrammetric constraints so that he can select, for each real scene, an acquisition protocol that will fulfil his objective. But before that, it is also important that the user has some precise objectives, which also one of the main difference between </w:t>
      </w:r>
      <w:proofErr w:type="spellStart"/>
      <w:r w:rsidRPr="00AF1DEE">
        <w:rPr>
          <w:szCs w:val="18"/>
        </w:rPr>
        <w:t>scientifics’</w:t>
      </w:r>
      <w:proofErr w:type="spellEnd"/>
      <w:r w:rsidRPr="00AF1DEE">
        <w:rPr>
          <w:szCs w:val="18"/>
        </w:rPr>
        <w:t xml:space="preserve"> and p</w:t>
      </w:r>
      <w:r>
        <w:rPr>
          <w:szCs w:val="18"/>
        </w:rPr>
        <w:t xml:space="preserve">eople’s usage of </w:t>
      </w:r>
      <w:proofErr w:type="spellStart"/>
      <w:r>
        <w:rPr>
          <w:szCs w:val="18"/>
        </w:rPr>
        <w:t>photogrammetry</w:t>
      </w:r>
      <w:proofErr w:type="spellEnd"/>
      <w:r>
        <w:rPr>
          <w:szCs w:val="18"/>
        </w:rPr>
        <w:t>.</w:t>
      </w:r>
    </w:p>
    <w:p w:rsidR="000F1F0C" w:rsidRPr="00AF1DEE" w:rsidRDefault="000F1F0C" w:rsidP="000F1F0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Cs w:val="18"/>
        </w:rPr>
      </w:pPr>
      <w:r>
        <w:rPr>
          <w:szCs w:val="18"/>
        </w:rPr>
        <w:t>In this paper we describe the main characteristic of APERO, the orientation module of IGN’s pipeline, and we study and several examples how, with a minimum knowledge of the internal organisation, the user can optimize the photo acquisition to fulfil his objective.</w:t>
      </w:r>
    </w:p>
    <w:p w:rsidR="00A61327" w:rsidRPr="000F1F0C" w:rsidRDefault="00A61327" w:rsidP="00A61327">
      <w:pPr>
        <w:rPr>
          <w:lang w:val="en-US"/>
        </w:rPr>
      </w:pPr>
    </w:p>
    <w:p w:rsidR="00BA11A7" w:rsidRDefault="00BA11A7" w:rsidP="00BA11A7">
      <w:pPr>
        <w:pStyle w:val="Titre1"/>
      </w:pPr>
      <w:r>
        <w:t>IGN’S pipeline for 3D image based modeling</w:t>
      </w:r>
    </w:p>
    <w:p w:rsidR="00BA11A7" w:rsidRPr="00EE0BA7" w:rsidRDefault="00BA11A7" w:rsidP="00BA11A7"/>
    <w:p w:rsidR="00BA11A7" w:rsidRDefault="00BA11A7" w:rsidP="00BA11A7">
      <w:pPr>
        <w:pStyle w:val="Titre2"/>
      </w:pPr>
      <w:proofErr w:type="gramStart"/>
      <w:r>
        <w:t>Overview of the pipeline.</w:t>
      </w:r>
      <w:proofErr w:type="gramEnd"/>
    </w:p>
    <w:p w:rsidR="00BA11A7" w:rsidRDefault="00BA11A7" w:rsidP="00BA11A7">
      <w:r>
        <w:t>Like several other solutions (</w:t>
      </w:r>
      <w:proofErr w:type="spellStart"/>
      <w:r w:rsidR="00DD5280">
        <w:t>Labatut</w:t>
      </w:r>
      <w:proofErr w:type="spellEnd"/>
      <w:r w:rsidR="00DD5280">
        <w:t xml:space="preserve"> 2007,</w:t>
      </w:r>
      <w:r w:rsidR="0052405B">
        <w:t xml:space="preserve"> Wu 2011</w:t>
      </w:r>
      <w:r w:rsidR="00FE2C2F">
        <w:t xml:space="preserve">, </w:t>
      </w:r>
      <w:proofErr w:type="spellStart"/>
      <w:proofErr w:type="gramStart"/>
      <w:r w:rsidR="00FE2C2F">
        <w:t>Previtali</w:t>
      </w:r>
      <w:proofErr w:type="spellEnd"/>
      <w:proofErr w:type="gramEnd"/>
      <w:r w:rsidR="00FE2C2F">
        <w:t xml:space="preserve"> 2011</w:t>
      </w:r>
      <w:r>
        <w:t>) IGN’s pipeline for computing 3D models out of an unordered collection of images is made of three main modules</w:t>
      </w:r>
      <w:r w:rsidR="00160D28">
        <w:t>. The three modules</w:t>
      </w:r>
      <w:r w:rsidR="00AE1C99">
        <w:t>,</w:t>
      </w:r>
      <w:r w:rsidR="00160D28">
        <w:t xml:space="preserve"> common to these pipelines</w:t>
      </w:r>
      <w:r w:rsidR="0078751E">
        <w:t>,</w:t>
      </w:r>
      <w:r w:rsidR="00160D28">
        <w:t xml:space="preserve"> are:</w:t>
      </w:r>
    </w:p>
    <w:p w:rsidR="00BA11A7" w:rsidRDefault="00160D28" w:rsidP="00BA11A7">
      <w:pPr>
        <w:numPr>
          <w:ilvl w:val="0"/>
          <w:numId w:val="6"/>
        </w:numPr>
      </w:pPr>
      <w:r>
        <w:lastRenderedPageBreak/>
        <w:t>F</w:t>
      </w:r>
      <w:r w:rsidR="00BA11A7">
        <w:t xml:space="preserve">irst module </w:t>
      </w:r>
      <w:r>
        <w:t xml:space="preserve">: </w:t>
      </w:r>
      <w:r w:rsidR="00BA11A7">
        <w:t>computes tie points from non oriented images; it uses algorithm focussing on invariant description of salient points like SIFT, SURF or MSER; when no information on image acquisition is affordable, this computation can be made on all pair of images;</w:t>
      </w:r>
    </w:p>
    <w:p w:rsidR="00BA11A7" w:rsidRDefault="00160D28" w:rsidP="00BA11A7">
      <w:pPr>
        <w:numPr>
          <w:ilvl w:val="0"/>
          <w:numId w:val="6"/>
        </w:numPr>
      </w:pPr>
      <w:r>
        <w:t>Second module :</w:t>
      </w:r>
      <w:r w:rsidR="00BA11A7">
        <w:t xml:space="preserve"> computes the orientation of camera, external and internal, compatible with all the observations; these observations can be restricted to tie points outing from the first module, but they can also include many other </w:t>
      </w:r>
      <w:r w:rsidR="00AE1C99">
        <w:t>type</w:t>
      </w:r>
      <w:r w:rsidR="00BA11A7">
        <w:t xml:space="preserve"> of information (GPS, ground control points ...);</w:t>
      </w:r>
    </w:p>
    <w:p w:rsidR="00BA11A7" w:rsidRDefault="00160D28" w:rsidP="00BA11A7">
      <w:pPr>
        <w:numPr>
          <w:ilvl w:val="0"/>
          <w:numId w:val="6"/>
        </w:numPr>
      </w:pPr>
      <w:r>
        <w:t>T</w:t>
      </w:r>
      <w:r w:rsidR="00BA11A7">
        <w:t xml:space="preserve">hird </w:t>
      </w:r>
      <w:proofErr w:type="gramStart"/>
      <w:r w:rsidR="00BA11A7">
        <w:t xml:space="preserve">module </w:t>
      </w:r>
      <w:r>
        <w:t>:</w:t>
      </w:r>
      <w:proofErr w:type="gramEnd"/>
      <w:r>
        <w:t xml:space="preserve"> </w:t>
      </w:r>
      <w:r w:rsidR="00BA11A7">
        <w:t>computes dense matching from images accurately oriented by the second module.</w:t>
      </w:r>
    </w:p>
    <w:p w:rsidR="00BA11A7" w:rsidRDefault="00BA11A7" w:rsidP="00BA11A7">
      <w:r>
        <w:t xml:space="preserve">This paper focuses on the second module and on image acquisition protocols that can be used for optimally use this orientation module.  </w:t>
      </w:r>
      <w:r w:rsidR="0078751E">
        <w:t>The</w:t>
      </w:r>
      <w:r>
        <w:t xml:space="preserve"> two following section, we describe </w:t>
      </w:r>
      <w:r w:rsidR="0078751E">
        <w:t xml:space="preserve">briefly </w:t>
      </w:r>
      <w:r>
        <w:t>the first and last module.</w:t>
      </w:r>
    </w:p>
    <w:p w:rsidR="00BA11A7" w:rsidRDefault="0078751E" w:rsidP="00BA11A7">
      <w:pPr>
        <w:pStyle w:val="Titre2"/>
      </w:pPr>
      <w:r>
        <w:t>Tie</w:t>
      </w:r>
      <w:r w:rsidR="00BA11A7">
        <w:t xml:space="preserve"> point</w:t>
      </w:r>
      <w:r w:rsidR="00BE72CB">
        <w:t>s</w:t>
      </w:r>
      <w:r w:rsidR="00BA11A7">
        <w:t xml:space="preserve"> module.</w:t>
      </w:r>
    </w:p>
    <w:p w:rsidR="00BA11A7" w:rsidRDefault="00BA11A7" w:rsidP="00BA11A7">
      <w:r>
        <w:t xml:space="preserve">For the tie point module, we use the SIFT algorithm </w:t>
      </w:r>
      <w:r w:rsidR="00543E86">
        <w:t xml:space="preserve">(Lowe 2004) </w:t>
      </w:r>
      <w:r>
        <w:t>and, more precisely the SIFT++ (</w:t>
      </w:r>
      <w:proofErr w:type="spellStart"/>
      <w:r w:rsidR="0078751E">
        <w:t>Vedaldi</w:t>
      </w:r>
      <w:proofErr w:type="spellEnd"/>
      <w:r w:rsidR="0078751E">
        <w:t xml:space="preserve"> 2010</w:t>
      </w:r>
      <w:r>
        <w:t>) implementation that has been tuned to work correctly with large images (</w:t>
      </w:r>
      <w:r w:rsidR="009969D2">
        <w:t xml:space="preserve">Le </w:t>
      </w:r>
      <w:proofErr w:type="spellStart"/>
      <w:r w:rsidR="009969D2">
        <w:t>Bris</w:t>
      </w:r>
      <w:proofErr w:type="spellEnd"/>
      <w:r w:rsidR="009969D2">
        <w:t xml:space="preserve"> 2010</w:t>
      </w:r>
      <w:r>
        <w:t>).  In our open source pipeline, the tool to compute the Sift-match i</w:t>
      </w:r>
      <w:r w:rsidR="00666B11">
        <w:t>s</w:t>
      </w:r>
      <w:r>
        <w:t xml:space="preserve"> named Tapioca. To limit the computation time, the user can specify the following parameters to Tapioca:</w:t>
      </w:r>
    </w:p>
    <w:p w:rsidR="00BA11A7" w:rsidRDefault="00BA11A7" w:rsidP="00BA11A7">
      <w:pPr>
        <w:numPr>
          <w:ilvl w:val="0"/>
          <w:numId w:val="7"/>
        </w:numPr>
      </w:pPr>
      <w:r>
        <w:t xml:space="preserve">Parameter specifying a downsizing of images;  in fact as colour image acquired by camera using </w:t>
      </w:r>
      <w:proofErr w:type="spellStart"/>
      <w:r>
        <w:t>bayer</w:t>
      </w:r>
      <w:proofErr w:type="spellEnd"/>
      <w:r>
        <w:t xml:space="preserve"> matrix are always somewhat noisy, and as sift currently provide much more tie point than needed, there is few inconvenient to downsize the image from a scale between 2 and 3 (this downsizing has to be made cautiously to avoid aliasing);</w:t>
      </w:r>
    </w:p>
    <w:p w:rsidR="00BA11A7" w:rsidRDefault="00BA11A7" w:rsidP="00BA11A7">
      <w:pPr>
        <w:numPr>
          <w:ilvl w:val="0"/>
          <w:numId w:val="7"/>
        </w:numPr>
      </w:pPr>
      <w:r>
        <w:t>Parameter specifying possible knowledge on the acquisition protocol; this knowledge will be used to limit the number of image pairs on which the SIFT matching will be computed (to avoid a computation time in N</w:t>
      </w:r>
      <w:r w:rsidRPr="00D66DC2">
        <w:rPr>
          <w:vertAlign w:val="superscript"/>
        </w:rPr>
        <w:t>2</w:t>
      </w:r>
      <w:r>
        <w:t>, with N images);</w:t>
      </w:r>
    </w:p>
    <w:p w:rsidR="00BA11A7" w:rsidRDefault="00BA11A7" w:rsidP="00BA11A7">
      <w:r>
        <w:t>For acquisition protocol, the first parameter is a key word that specifies the strategy that is to be used for restricting the computation time. The possible values of this key word are:</w:t>
      </w:r>
    </w:p>
    <w:p w:rsidR="00BA11A7" w:rsidRDefault="00BA11A7" w:rsidP="00BA11A7">
      <w:pPr>
        <w:numPr>
          <w:ilvl w:val="0"/>
          <w:numId w:val="8"/>
        </w:numPr>
      </w:pPr>
      <w:r w:rsidRPr="008D26D6">
        <w:rPr>
          <w:b/>
        </w:rPr>
        <w:t>All</w:t>
      </w:r>
      <w:r>
        <w:t xml:space="preserve"> : this mean that there is no restriction and all the pair have to be matched;</w:t>
      </w:r>
    </w:p>
    <w:p w:rsidR="00BA11A7" w:rsidRDefault="00BA11A7" w:rsidP="00D66DC2">
      <w:pPr>
        <w:pStyle w:val="Paragraphedeliste"/>
        <w:numPr>
          <w:ilvl w:val="0"/>
          <w:numId w:val="8"/>
        </w:numPr>
      </w:pPr>
      <w:r w:rsidRPr="00D66DC2">
        <w:rPr>
          <w:b/>
        </w:rPr>
        <w:t>Line</w:t>
      </w:r>
      <w:r>
        <w:t xml:space="preserve"> : this mean that the acquisition has been made following a linear network, in this configuration image K will be matched with images [K-L,K+L] where L is a parameters;</w:t>
      </w:r>
    </w:p>
    <w:p w:rsidR="00BA11A7" w:rsidRDefault="00BA11A7" w:rsidP="00BA11A7">
      <w:pPr>
        <w:numPr>
          <w:ilvl w:val="0"/>
          <w:numId w:val="8"/>
        </w:numPr>
      </w:pPr>
      <w:proofErr w:type="spellStart"/>
      <w:r w:rsidRPr="008D26D6">
        <w:rPr>
          <w:b/>
        </w:rPr>
        <w:t>MulScale</w:t>
      </w:r>
      <w:proofErr w:type="spellEnd"/>
      <w:r>
        <w:t xml:space="preserve"> : specifies a multi-scale strategy; in a first step, all the pairs are computed at very low resolution; only the pairs giving sufficient matches at low resolution are selected for computation at higher resolution;</w:t>
      </w:r>
    </w:p>
    <w:p w:rsidR="00BA11A7" w:rsidRDefault="00BA11A7" w:rsidP="00BA11A7">
      <w:pPr>
        <w:numPr>
          <w:ilvl w:val="0"/>
          <w:numId w:val="8"/>
        </w:numPr>
      </w:pPr>
      <w:proofErr w:type="gramStart"/>
      <w:r w:rsidRPr="001319D7">
        <w:rPr>
          <w:b/>
        </w:rPr>
        <w:t>File</w:t>
      </w:r>
      <w:r>
        <w:t xml:space="preserve"> :</w:t>
      </w:r>
      <w:proofErr w:type="gramEnd"/>
      <w:r>
        <w:t xml:space="preserve"> in this mode the user gives a file containing the explicit list of pairs to match; this will be used for example in aerial acquisition were GPS embedded can have be used to restrict drastically the set of possibly recovering images.</w:t>
      </w:r>
    </w:p>
    <w:p w:rsidR="00BA11A7" w:rsidRDefault="00BA11A7" w:rsidP="00BA11A7">
      <w:r>
        <w:t>Here is some example of using Tapioca to compute tie points:</w:t>
      </w:r>
    </w:p>
    <w:p w:rsidR="00BA11A7" w:rsidRPr="00DD28CC" w:rsidRDefault="00BA11A7" w:rsidP="00BA11A7">
      <w:pPr>
        <w:numPr>
          <w:ilvl w:val="0"/>
          <w:numId w:val="9"/>
        </w:numPr>
      </w:pPr>
      <w:r w:rsidRPr="00DD28CC">
        <w:rPr>
          <w:rFonts w:ascii="Courier New" w:hAnsi="Courier New" w:cs="Courier New"/>
        </w:rPr>
        <w:t xml:space="preserve">Tapioca </w:t>
      </w:r>
      <w:r>
        <w:rPr>
          <w:rFonts w:ascii="Courier New" w:hAnsi="Courier New" w:cs="Courier New"/>
        </w:rPr>
        <w:t>All</w:t>
      </w:r>
      <w:r w:rsidRPr="00DD28CC">
        <w:rPr>
          <w:rFonts w:ascii="Courier New" w:hAnsi="Courier New" w:cs="Courier New"/>
        </w:rPr>
        <w:t xml:space="preserve"> “</w:t>
      </w:r>
      <w:r>
        <w:rPr>
          <w:rFonts w:ascii="Courier New" w:hAnsi="Courier New" w:cs="Courier New"/>
        </w:rPr>
        <w:t>.*</w:t>
      </w:r>
      <w:r w:rsidRPr="00DD28CC">
        <w:rPr>
          <w:rFonts w:ascii="Courier New" w:hAnsi="Courier New" w:cs="Courier New"/>
        </w:rPr>
        <w:t xml:space="preserve">.CR2” 1500 </w:t>
      </w:r>
      <w:r>
        <w:t xml:space="preserve"> : for all images terminating by “</w:t>
      </w:r>
      <w:r w:rsidRPr="008B29B7">
        <w:rPr>
          <w:rFonts w:ascii="Courier New" w:hAnsi="Courier New" w:cs="Courier New"/>
        </w:rPr>
        <w:t>CR2</w:t>
      </w:r>
      <w:r>
        <w:t xml:space="preserve">” compute tie points between all pairs, the </w:t>
      </w:r>
      <w:r w:rsidRPr="008B29B7">
        <w:rPr>
          <w:rFonts w:ascii="Courier New" w:hAnsi="Courier New" w:cs="Courier New"/>
        </w:rPr>
        <w:t>1500</w:t>
      </w:r>
      <w:r>
        <w:t xml:space="preserve"> parameter means that after downsizing the images have a width of 1500;</w:t>
      </w:r>
    </w:p>
    <w:p w:rsidR="00BA11A7" w:rsidRDefault="00BA11A7" w:rsidP="00BA11A7">
      <w:pPr>
        <w:numPr>
          <w:ilvl w:val="0"/>
          <w:numId w:val="9"/>
        </w:numPr>
      </w:pPr>
      <w:r w:rsidRPr="00DD28CC">
        <w:rPr>
          <w:rFonts w:ascii="Courier New" w:hAnsi="Courier New" w:cs="Courier New"/>
        </w:rPr>
        <w:t>Tapioca Line “IMG_[0-9]{4}.CR2” 1500 7</w:t>
      </w:r>
      <w:r>
        <w:t xml:space="preserve"> : for all image </w:t>
      </w:r>
      <w:r w:rsidRPr="008B29B7">
        <w:rPr>
          <w:rFonts w:ascii="Courier New" w:hAnsi="Courier New" w:cs="Courier New"/>
        </w:rPr>
        <w:t>IMG_ABCD.CR2</w:t>
      </w:r>
      <w:r>
        <w:t xml:space="preserve">, where </w:t>
      </w:r>
      <w:r w:rsidRPr="008B29B7">
        <w:rPr>
          <w:rFonts w:ascii="Courier New" w:hAnsi="Courier New" w:cs="Courier New"/>
        </w:rPr>
        <w:t>ABCD</w:t>
      </w:r>
      <w:r>
        <w:t xml:space="preserve"> are digits, compute tie points with “</w:t>
      </w:r>
      <w:r w:rsidRPr="008B29B7">
        <w:rPr>
          <w:rFonts w:ascii="Courier New" w:hAnsi="Courier New" w:cs="Courier New"/>
        </w:rPr>
        <w:t>IMG_abcd.CR2</w:t>
      </w:r>
      <w:r>
        <w:t xml:space="preserve">” where </w:t>
      </w:r>
      <w:proofErr w:type="spellStart"/>
      <w:r w:rsidRPr="008B29B7">
        <w:rPr>
          <w:rFonts w:ascii="Courier New" w:hAnsi="Courier New" w:cs="Courier New"/>
        </w:rPr>
        <w:t>abcd</w:t>
      </w:r>
      <w:proofErr w:type="spellEnd"/>
      <w:r>
        <w:t xml:space="preserve"> are digits so that </w:t>
      </w:r>
      <w:proofErr w:type="spellStart"/>
      <w:r w:rsidRPr="008B29B7">
        <w:rPr>
          <w:rFonts w:ascii="Courier New" w:hAnsi="Courier New" w:cs="Courier New"/>
        </w:rPr>
        <w:t>abcd</w:t>
      </w:r>
      <w:proofErr w:type="spellEnd"/>
      <w:r>
        <w:t xml:space="preserve"> are in [</w:t>
      </w:r>
      <w:r w:rsidRPr="008B29B7">
        <w:rPr>
          <w:rFonts w:ascii="Courier New" w:hAnsi="Courier New" w:cs="Courier New"/>
        </w:rPr>
        <w:t>ABCD-7,ABCD+7</w:t>
      </w:r>
      <w:r>
        <w:t>];</w:t>
      </w:r>
    </w:p>
    <w:p w:rsidR="00BA11A7" w:rsidRDefault="00BA11A7" w:rsidP="00BA11A7">
      <w:pPr>
        <w:numPr>
          <w:ilvl w:val="0"/>
          <w:numId w:val="9"/>
        </w:numPr>
      </w:pPr>
      <w:r w:rsidRPr="00DD28CC">
        <w:rPr>
          <w:rFonts w:ascii="Courier New" w:hAnsi="Courier New" w:cs="Courier New"/>
        </w:rPr>
        <w:t xml:space="preserve">Tapioca </w:t>
      </w:r>
      <w:proofErr w:type="spellStart"/>
      <w:r>
        <w:rPr>
          <w:rFonts w:ascii="Courier New" w:hAnsi="Courier New" w:cs="Courier New"/>
        </w:rPr>
        <w:t>MulScale</w:t>
      </w:r>
      <w:proofErr w:type="spellEnd"/>
      <w:r w:rsidRPr="00DD28CC">
        <w:rPr>
          <w:rFonts w:ascii="Courier New" w:hAnsi="Courier New" w:cs="Courier New"/>
        </w:rPr>
        <w:t xml:space="preserve"> “</w:t>
      </w:r>
      <w:r>
        <w:rPr>
          <w:rFonts w:ascii="Courier New" w:hAnsi="Courier New" w:cs="Courier New"/>
        </w:rPr>
        <w:t>.*</w:t>
      </w:r>
      <w:r w:rsidRPr="00DD28CC">
        <w:rPr>
          <w:rFonts w:ascii="Courier New" w:hAnsi="Courier New" w:cs="Courier New"/>
        </w:rPr>
        <w:t xml:space="preserve">.CR2” </w:t>
      </w:r>
      <w:r>
        <w:rPr>
          <w:rFonts w:ascii="Courier New" w:hAnsi="Courier New" w:cs="Courier New"/>
        </w:rPr>
        <w:t xml:space="preserve">300 </w:t>
      </w:r>
      <w:r w:rsidRPr="00DD28CC">
        <w:rPr>
          <w:rFonts w:ascii="Courier New" w:hAnsi="Courier New" w:cs="Courier New"/>
        </w:rPr>
        <w:t xml:space="preserve">1500 </w:t>
      </w:r>
      <w:r>
        <w:t xml:space="preserve"> : use a multi scale strategy, the low resolution images have a width of 300 and the higher resolution image a width of 1500;</w:t>
      </w:r>
    </w:p>
    <w:p w:rsidR="00BA11A7" w:rsidRDefault="00BA11A7" w:rsidP="00BA11A7">
      <w:r>
        <w:t xml:space="preserve">Figure </w:t>
      </w:r>
      <w:r w:rsidR="002460C4">
        <w:t>1</w:t>
      </w:r>
      <w:r>
        <w:t xml:space="preserve"> show some typical results of tie points obta</w:t>
      </w:r>
      <w:r w:rsidR="002460C4">
        <w:t>ined at the end of this process; although there is no perfect solution for tie points, in our experiment the sift algorithm work pretty well; its only real drawback is lack of affine invariance which make the number of tie points decrease fast when the viewpoints are too different.</w:t>
      </w:r>
    </w:p>
    <w:p w:rsidR="002460C4" w:rsidRDefault="002460C4" w:rsidP="00BA11A7"/>
    <w:p w:rsidR="002460C4" w:rsidRDefault="002460C4" w:rsidP="00BA11A7"/>
    <w:tbl>
      <w:tblPr>
        <w:tblStyle w:val="Grilledutableau"/>
        <w:tblW w:w="0" w:type="auto"/>
        <w:tblLook w:val="04A0"/>
      </w:tblPr>
      <w:tblGrid>
        <w:gridCol w:w="1617"/>
        <w:gridCol w:w="1586"/>
        <w:gridCol w:w="1814"/>
        <w:gridCol w:w="1660"/>
        <w:gridCol w:w="1586"/>
        <w:gridCol w:w="1590"/>
      </w:tblGrid>
      <w:tr w:rsidR="002460C4" w:rsidTr="002460C4">
        <w:tc>
          <w:tcPr>
            <w:tcW w:w="1629" w:type="dxa"/>
          </w:tcPr>
          <w:p w:rsidR="002460C4" w:rsidRDefault="002460C4" w:rsidP="00BA11A7">
            <w:r>
              <w:rPr>
                <w:noProof/>
                <w:lang w:val="fr-FR" w:eastAsia="fr-FR"/>
              </w:rPr>
              <w:drawing>
                <wp:inline distT="0" distB="0" distL="0" distR="0">
                  <wp:extent cx="866167" cy="1221175"/>
                  <wp:effectExtent l="19050" t="0" r="0" b="0"/>
                  <wp:docPr id="11" name="Image 7" descr="D:\EuroCow\ImTete\Sift2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uroCow\ImTete\Sift2Im.jpg"/>
                          <pic:cNvPicPr>
                            <a:picLocks noChangeAspect="1" noChangeArrowheads="1"/>
                          </pic:cNvPicPr>
                        </pic:nvPicPr>
                        <pic:blipFill>
                          <a:blip r:embed="rId8" cstate="print"/>
                          <a:srcRect/>
                          <a:stretch>
                            <a:fillRect/>
                          </a:stretch>
                        </pic:blipFill>
                        <pic:spPr bwMode="auto">
                          <a:xfrm>
                            <a:off x="0" y="0"/>
                            <a:ext cx="865869" cy="1220755"/>
                          </a:xfrm>
                          <a:prstGeom prst="rect">
                            <a:avLst/>
                          </a:prstGeom>
                          <a:noFill/>
                          <a:ln w="9525">
                            <a:noFill/>
                            <a:miter lim="800000"/>
                            <a:headEnd/>
                            <a:tailEnd/>
                          </a:ln>
                        </pic:spPr>
                      </pic:pic>
                    </a:graphicData>
                  </a:graphic>
                </wp:inline>
              </w:drawing>
            </w:r>
          </w:p>
        </w:tc>
        <w:tc>
          <w:tcPr>
            <w:tcW w:w="1629" w:type="dxa"/>
          </w:tcPr>
          <w:p w:rsidR="002460C4" w:rsidRDefault="002460C4" w:rsidP="00BA11A7">
            <w:r>
              <w:rPr>
                <w:noProof/>
                <w:lang w:val="fr-FR" w:eastAsia="fr-FR"/>
              </w:rPr>
              <w:drawing>
                <wp:inline distT="0" distB="0" distL="0" distR="0">
                  <wp:extent cx="832120" cy="1217521"/>
                  <wp:effectExtent l="19050" t="0" r="6080" b="0"/>
                  <wp:docPr id="1" name="Image 1" descr="D:\EuroCow\ImTete\Sif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roCow\ImTete\Sift-42.jpg"/>
                          <pic:cNvPicPr>
                            <a:picLocks noChangeAspect="1" noChangeArrowheads="1"/>
                          </pic:cNvPicPr>
                        </pic:nvPicPr>
                        <pic:blipFill>
                          <a:blip r:embed="rId9" cstate="print"/>
                          <a:srcRect/>
                          <a:stretch>
                            <a:fillRect/>
                          </a:stretch>
                        </pic:blipFill>
                        <pic:spPr bwMode="auto">
                          <a:xfrm>
                            <a:off x="0" y="0"/>
                            <a:ext cx="834144" cy="1220483"/>
                          </a:xfrm>
                          <a:prstGeom prst="rect">
                            <a:avLst/>
                          </a:prstGeom>
                          <a:noFill/>
                          <a:ln w="9525">
                            <a:noFill/>
                            <a:miter lim="800000"/>
                            <a:headEnd/>
                            <a:tailEnd/>
                          </a:ln>
                        </pic:spPr>
                      </pic:pic>
                    </a:graphicData>
                  </a:graphic>
                </wp:inline>
              </w:drawing>
            </w:r>
          </w:p>
        </w:tc>
        <w:tc>
          <w:tcPr>
            <w:tcW w:w="1629" w:type="dxa"/>
          </w:tcPr>
          <w:p w:rsidR="002460C4" w:rsidRDefault="002460C4" w:rsidP="00BA11A7">
            <w:r>
              <w:rPr>
                <w:noProof/>
                <w:lang w:val="fr-FR" w:eastAsia="fr-FR"/>
              </w:rPr>
              <w:drawing>
                <wp:inline distT="0" distB="0" distL="0" distR="0">
                  <wp:extent cx="995216" cy="1215957"/>
                  <wp:effectExtent l="19050" t="0" r="0" b="0"/>
                  <wp:docPr id="3" name="Image 2" descr="D:\EuroCow\ImTete\Sift-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uroCow\ImTete\Sift-44.jpg"/>
                          <pic:cNvPicPr>
                            <a:picLocks noChangeAspect="1" noChangeArrowheads="1"/>
                          </pic:cNvPicPr>
                        </pic:nvPicPr>
                        <pic:blipFill>
                          <a:blip r:embed="rId10" cstate="print"/>
                          <a:srcRect/>
                          <a:stretch>
                            <a:fillRect/>
                          </a:stretch>
                        </pic:blipFill>
                        <pic:spPr bwMode="auto">
                          <a:xfrm>
                            <a:off x="0" y="0"/>
                            <a:ext cx="994492" cy="1215073"/>
                          </a:xfrm>
                          <a:prstGeom prst="rect">
                            <a:avLst/>
                          </a:prstGeom>
                          <a:noFill/>
                          <a:ln w="9525">
                            <a:noFill/>
                            <a:miter lim="800000"/>
                            <a:headEnd/>
                            <a:tailEnd/>
                          </a:ln>
                        </pic:spPr>
                      </pic:pic>
                    </a:graphicData>
                  </a:graphic>
                </wp:inline>
              </w:drawing>
            </w:r>
          </w:p>
        </w:tc>
        <w:tc>
          <w:tcPr>
            <w:tcW w:w="1630" w:type="dxa"/>
          </w:tcPr>
          <w:p w:rsidR="002460C4" w:rsidRDefault="002460C4" w:rsidP="00BA11A7">
            <w:r>
              <w:rPr>
                <w:noProof/>
                <w:lang w:val="fr-FR" w:eastAsia="fr-FR"/>
              </w:rPr>
              <w:drawing>
                <wp:inline distT="0" distB="0" distL="0" distR="0">
                  <wp:extent cx="897370" cy="1215957"/>
                  <wp:effectExtent l="19050" t="0" r="0" b="0"/>
                  <wp:docPr id="4" name="Image 3" descr="D:\EuroCow\ImTete\Sift-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uroCow\ImTete\Sift-46.jpg"/>
                          <pic:cNvPicPr>
                            <a:picLocks noChangeAspect="1" noChangeArrowheads="1"/>
                          </pic:cNvPicPr>
                        </pic:nvPicPr>
                        <pic:blipFill>
                          <a:blip r:embed="rId11" cstate="print"/>
                          <a:srcRect/>
                          <a:stretch>
                            <a:fillRect/>
                          </a:stretch>
                        </pic:blipFill>
                        <pic:spPr bwMode="auto">
                          <a:xfrm>
                            <a:off x="0" y="0"/>
                            <a:ext cx="898923" cy="1218061"/>
                          </a:xfrm>
                          <a:prstGeom prst="rect">
                            <a:avLst/>
                          </a:prstGeom>
                          <a:noFill/>
                          <a:ln w="9525">
                            <a:noFill/>
                            <a:miter lim="800000"/>
                            <a:headEnd/>
                            <a:tailEnd/>
                          </a:ln>
                        </pic:spPr>
                      </pic:pic>
                    </a:graphicData>
                  </a:graphic>
                </wp:inline>
              </w:drawing>
            </w:r>
          </w:p>
        </w:tc>
        <w:tc>
          <w:tcPr>
            <w:tcW w:w="1630" w:type="dxa"/>
          </w:tcPr>
          <w:p w:rsidR="002460C4" w:rsidRDefault="002460C4" w:rsidP="00BA11A7">
            <w:r>
              <w:rPr>
                <w:noProof/>
                <w:lang w:val="fr-FR" w:eastAsia="fr-FR"/>
              </w:rPr>
              <w:drawing>
                <wp:inline distT="0" distB="0" distL="0" distR="0">
                  <wp:extent cx="831050" cy="1215957"/>
                  <wp:effectExtent l="19050" t="0" r="7150" b="0"/>
                  <wp:docPr id="7" name="Image 5" descr="D:\EuroCow\ImTete\Sift-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uroCow\ImTete\Sift-48.jpg"/>
                          <pic:cNvPicPr>
                            <a:picLocks noChangeAspect="1" noChangeArrowheads="1"/>
                          </pic:cNvPicPr>
                        </pic:nvPicPr>
                        <pic:blipFill>
                          <a:blip r:embed="rId12" cstate="print"/>
                          <a:srcRect/>
                          <a:stretch>
                            <a:fillRect/>
                          </a:stretch>
                        </pic:blipFill>
                        <pic:spPr bwMode="auto">
                          <a:xfrm>
                            <a:off x="0" y="0"/>
                            <a:ext cx="833454" cy="1219475"/>
                          </a:xfrm>
                          <a:prstGeom prst="rect">
                            <a:avLst/>
                          </a:prstGeom>
                          <a:noFill/>
                          <a:ln w="9525">
                            <a:noFill/>
                            <a:miter lim="800000"/>
                            <a:headEnd/>
                            <a:tailEnd/>
                          </a:ln>
                        </pic:spPr>
                      </pic:pic>
                    </a:graphicData>
                  </a:graphic>
                </wp:inline>
              </w:drawing>
            </w:r>
          </w:p>
        </w:tc>
        <w:tc>
          <w:tcPr>
            <w:tcW w:w="1630" w:type="dxa"/>
          </w:tcPr>
          <w:p w:rsidR="002460C4" w:rsidRDefault="002460C4" w:rsidP="00BA11A7">
            <w:r>
              <w:rPr>
                <w:noProof/>
                <w:lang w:val="fr-FR" w:eastAsia="fr-FR"/>
              </w:rPr>
              <w:drawing>
                <wp:inline distT="0" distB="0" distL="0" distR="0">
                  <wp:extent cx="841848" cy="1231754"/>
                  <wp:effectExtent l="19050" t="0" r="0" b="0"/>
                  <wp:docPr id="10" name="Image 6" descr="D:\EuroCow\ImTete\Sif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uroCow\ImTete\Sift-50.jpg"/>
                          <pic:cNvPicPr>
                            <a:picLocks noChangeAspect="1" noChangeArrowheads="1"/>
                          </pic:cNvPicPr>
                        </pic:nvPicPr>
                        <pic:blipFill>
                          <a:blip r:embed="rId13" cstate="print"/>
                          <a:srcRect/>
                          <a:stretch>
                            <a:fillRect/>
                          </a:stretch>
                        </pic:blipFill>
                        <pic:spPr bwMode="auto">
                          <a:xfrm>
                            <a:off x="0" y="0"/>
                            <a:ext cx="841821" cy="1231715"/>
                          </a:xfrm>
                          <a:prstGeom prst="rect">
                            <a:avLst/>
                          </a:prstGeom>
                          <a:noFill/>
                          <a:ln w="9525">
                            <a:noFill/>
                            <a:miter lim="800000"/>
                            <a:headEnd/>
                            <a:tailEnd/>
                          </a:ln>
                        </pic:spPr>
                      </pic:pic>
                    </a:graphicData>
                  </a:graphic>
                </wp:inline>
              </w:drawing>
            </w:r>
          </w:p>
        </w:tc>
      </w:tr>
    </w:tbl>
    <w:p w:rsidR="002460C4" w:rsidRDefault="002460C4" w:rsidP="002460C4">
      <w:pPr>
        <w:jc w:val="center"/>
      </w:pPr>
      <w:r w:rsidRPr="002460C4">
        <w:rPr>
          <w:b/>
        </w:rPr>
        <w:t xml:space="preserve">Figure </w:t>
      </w:r>
      <w:proofErr w:type="gramStart"/>
      <w:r w:rsidRPr="002460C4">
        <w:rPr>
          <w:b/>
        </w:rPr>
        <w:t>1</w:t>
      </w:r>
      <w:r>
        <w:t xml:space="preserve"> :</w:t>
      </w:r>
      <w:proofErr w:type="gramEnd"/>
      <w:r>
        <w:t xml:space="preserve"> </w:t>
      </w:r>
      <w:r w:rsidRPr="002460C4">
        <w:rPr>
          <w:i/>
        </w:rPr>
        <w:t>First image : in superposition matched sift point on two close images (40 and 42), from left to right the sift point matched over image 40  for image 42, 44, 46, 48, 50 with acquisition described in 4.1</w:t>
      </w:r>
      <w:r>
        <w:t>.</w:t>
      </w:r>
    </w:p>
    <w:p w:rsidR="00BA11A7" w:rsidRDefault="00BA11A7" w:rsidP="00BA11A7"/>
    <w:p w:rsidR="00BA11A7" w:rsidRDefault="0078751E" w:rsidP="00BA11A7">
      <w:pPr>
        <w:pStyle w:val="Titre2"/>
      </w:pPr>
      <w:proofErr w:type="gramStart"/>
      <w:r>
        <w:t>Dense</w:t>
      </w:r>
      <w:r w:rsidR="00BA11A7">
        <w:t xml:space="preserve"> matching</w:t>
      </w:r>
      <w:r w:rsidR="00BE72CB">
        <w:t xml:space="preserve"> module.</w:t>
      </w:r>
      <w:proofErr w:type="gramEnd"/>
    </w:p>
    <w:p w:rsidR="00BA11A7" w:rsidRDefault="00BA11A7" w:rsidP="00BA11A7">
      <w:r>
        <w:t xml:space="preserve">Once the tie points are computed in Tapioca (first module) and the camera poses are estimated in </w:t>
      </w:r>
      <w:r w:rsidR="004C15D2">
        <w:t xml:space="preserve">second </w:t>
      </w:r>
      <w:proofErr w:type="gramStart"/>
      <w:r w:rsidR="004C15D2">
        <w:t xml:space="preserve">module </w:t>
      </w:r>
      <w:r w:rsidR="000437A9">
        <w:t>,</w:t>
      </w:r>
      <w:proofErr w:type="gramEnd"/>
      <w:r w:rsidR="000437A9">
        <w:t xml:space="preserve"> </w:t>
      </w:r>
      <w:r>
        <w:t xml:space="preserve">a dense point cloud is extracted using the </w:t>
      </w:r>
      <w:proofErr w:type="spellStart"/>
      <w:r>
        <w:t>MicMac</w:t>
      </w:r>
      <w:proofErr w:type="spellEnd"/>
      <w:r>
        <w:t xml:space="preserve"> software (</w:t>
      </w:r>
      <w:proofErr w:type="spellStart"/>
      <w:r w:rsidR="00FE2C2F">
        <w:t>Pierrot</w:t>
      </w:r>
      <w:proofErr w:type="spellEnd"/>
      <w:r w:rsidR="00FE2C2F">
        <w:t xml:space="preserve"> </w:t>
      </w:r>
      <w:proofErr w:type="spellStart"/>
      <w:r w:rsidR="00FE2C2F">
        <w:t>Deseilligny</w:t>
      </w:r>
      <w:proofErr w:type="spellEnd"/>
      <w:r w:rsidR="00FE2C2F">
        <w:t xml:space="preserve"> 2006, </w:t>
      </w:r>
      <w:r w:rsidR="000B6E63">
        <w:t>2011</w:t>
      </w:r>
      <w:r>
        <w:t xml:space="preserve">). </w:t>
      </w:r>
      <w:proofErr w:type="spellStart"/>
      <w:r>
        <w:t>MicMac</w:t>
      </w:r>
      <w:proofErr w:type="spellEnd"/>
      <w:r>
        <w:t xml:space="preserve"> was initially developed to match aerial images and then adapted to convergent terrestrial images. The matching has a multi-scale, multi-resolution, pyramidal approach (Figure 2) and derives a dense point cloud using an energy minimization function. The pyramidal </w:t>
      </w:r>
      <w:proofErr w:type="gramStart"/>
      <w:r>
        <w:t>approach speed</w:t>
      </w:r>
      <w:proofErr w:type="gramEnd"/>
      <w:r>
        <w:t xml:space="preserve"> up the processing time and assures that the matched points extracted in each level are similar. The user selects a subset of “master” images for the correlation procedure. Then for each hypothetic 3D points, a patch in the master image is identified, projected in all the </w:t>
      </w:r>
      <w:proofErr w:type="spellStart"/>
      <w:r>
        <w:t>neighborhood</w:t>
      </w:r>
      <w:proofErr w:type="spellEnd"/>
      <w:r>
        <w:t xml:space="preserve"> images and a global similarity is derived. Finally an energy min</w:t>
      </w:r>
      <w:r w:rsidR="000B6E63">
        <w:t>imization approach, similar to (</w:t>
      </w:r>
      <w:proofErr w:type="spellStart"/>
      <w:r w:rsidR="000B6E63" w:rsidRPr="000B6E63">
        <w:rPr>
          <w:lang w:val="en-US"/>
        </w:rPr>
        <w:t>Hirschmüller</w:t>
      </w:r>
      <w:proofErr w:type="spellEnd"/>
      <w:r w:rsidR="000B6E63">
        <w:t xml:space="preserve"> 2008)</w:t>
      </w:r>
      <w:r>
        <w:t xml:space="preserve"> or </w:t>
      </w:r>
      <w:r w:rsidR="000A1E17">
        <w:t>(Roy 1998)</w:t>
      </w:r>
      <w:r>
        <w:t xml:space="preserve"> is applied to enforce surface regularities and avoid undesirable jumps.</w:t>
      </w:r>
    </w:p>
    <w:p w:rsidR="00BA11A7" w:rsidRDefault="00BA11A7" w:rsidP="00BA11A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2024"/>
        <w:gridCol w:w="1997"/>
        <w:gridCol w:w="1997"/>
        <w:gridCol w:w="1864"/>
      </w:tblGrid>
      <w:tr w:rsidR="00BA11A7" w:rsidTr="00FF5ABC">
        <w:tc>
          <w:tcPr>
            <w:tcW w:w="1948" w:type="dxa"/>
          </w:tcPr>
          <w:p w:rsidR="00BA11A7" w:rsidRDefault="00E51242" w:rsidP="002843F6">
            <w:r>
              <w:rPr>
                <w:noProof/>
                <w:lang w:val="fr-FR" w:eastAsia="fr-FR"/>
              </w:rPr>
              <w:lastRenderedPageBreak/>
              <w:drawing>
                <wp:inline distT="0" distB="0" distL="0" distR="0">
                  <wp:extent cx="1229360" cy="1729740"/>
                  <wp:effectExtent l="19050" t="0" r="8890" b="0"/>
                  <wp:docPr id="17" name="Image 17" descr="D:\EuroCow\ImTete\M12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uroCow\ImTete\M128.tif"/>
                          <pic:cNvPicPr>
                            <a:picLocks noChangeAspect="1" noChangeArrowheads="1"/>
                          </pic:cNvPicPr>
                        </pic:nvPicPr>
                        <pic:blipFill>
                          <a:blip r:embed="rId14" cstate="print"/>
                          <a:srcRect/>
                          <a:stretch>
                            <a:fillRect/>
                          </a:stretch>
                        </pic:blipFill>
                        <pic:spPr bwMode="auto">
                          <a:xfrm>
                            <a:off x="0" y="0"/>
                            <a:ext cx="1229360" cy="1729740"/>
                          </a:xfrm>
                          <a:prstGeom prst="rect">
                            <a:avLst/>
                          </a:prstGeom>
                          <a:noFill/>
                          <a:ln w="9525">
                            <a:noFill/>
                            <a:miter lim="800000"/>
                            <a:headEnd/>
                            <a:tailEnd/>
                          </a:ln>
                        </pic:spPr>
                      </pic:pic>
                    </a:graphicData>
                  </a:graphic>
                </wp:inline>
              </w:drawing>
            </w:r>
          </w:p>
        </w:tc>
        <w:tc>
          <w:tcPr>
            <w:tcW w:w="2001" w:type="dxa"/>
          </w:tcPr>
          <w:p w:rsidR="00BA11A7" w:rsidRDefault="00E51242" w:rsidP="002843F6">
            <w:r>
              <w:rPr>
                <w:noProof/>
                <w:lang w:val="fr-FR" w:eastAsia="fr-FR"/>
              </w:rPr>
              <w:drawing>
                <wp:inline distT="0" distB="0" distL="0" distR="0">
                  <wp:extent cx="1272540" cy="1754505"/>
                  <wp:effectExtent l="19050" t="0" r="3810" b="0"/>
                  <wp:docPr id="31" name="Image 31" descr="D:\EuroCow\ImTete\M6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uroCow\ImTete\M64.tif"/>
                          <pic:cNvPicPr>
                            <a:picLocks noChangeAspect="1" noChangeArrowheads="1"/>
                          </pic:cNvPicPr>
                        </pic:nvPicPr>
                        <pic:blipFill>
                          <a:blip r:embed="rId15" cstate="print"/>
                          <a:srcRect/>
                          <a:stretch>
                            <a:fillRect/>
                          </a:stretch>
                        </pic:blipFill>
                        <pic:spPr bwMode="auto">
                          <a:xfrm>
                            <a:off x="0" y="0"/>
                            <a:ext cx="1272540" cy="1754505"/>
                          </a:xfrm>
                          <a:prstGeom prst="rect">
                            <a:avLst/>
                          </a:prstGeom>
                          <a:noFill/>
                          <a:ln w="9525">
                            <a:noFill/>
                            <a:miter lim="800000"/>
                            <a:headEnd/>
                            <a:tailEnd/>
                          </a:ln>
                        </pic:spPr>
                      </pic:pic>
                    </a:graphicData>
                  </a:graphic>
                </wp:inline>
              </w:drawing>
            </w:r>
          </w:p>
        </w:tc>
        <w:tc>
          <w:tcPr>
            <w:tcW w:w="1975" w:type="dxa"/>
          </w:tcPr>
          <w:p w:rsidR="00BA11A7" w:rsidRDefault="00E51242" w:rsidP="002843F6">
            <w:r>
              <w:rPr>
                <w:noProof/>
                <w:lang w:val="fr-FR" w:eastAsia="fr-FR"/>
              </w:rPr>
              <w:drawing>
                <wp:inline distT="0" distB="0" distL="0" distR="0">
                  <wp:extent cx="1247775" cy="1742440"/>
                  <wp:effectExtent l="19050" t="0" r="9525" b="0"/>
                  <wp:docPr id="46" name="Image 46" descr="D:\EuroCow\ImTete\M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uroCow\ImTete\M32.jpg"/>
                          <pic:cNvPicPr>
                            <a:picLocks noChangeAspect="1" noChangeArrowheads="1"/>
                          </pic:cNvPicPr>
                        </pic:nvPicPr>
                        <pic:blipFill>
                          <a:blip r:embed="rId16" cstate="print"/>
                          <a:srcRect/>
                          <a:stretch>
                            <a:fillRect/>
                          </a:stretch>
                        </pic:blipFill>
                        <pic:spPr bwMode="auto">
                          <a:xfrm>
                            <a:off x="0" y="0"/>
                            <a:ext cx="1247775" cy="1742440"/>
                          </a:xfrm>
                          <a:prstGeom prst="rect">
                            <a:avLst/>
                          </a:prstGeom>
                          <a:noFill/>
                          <a:ln w="9525">
                            <a:noFill/>
                            <a:miter lim="800000"/>
                            <a:headEnd/>
                            <a:tailEnd/>
                          </a:ln>
                        </pic:spPr>
                      </pic:pic>
                    </a:graphicData>
                  </a:graphic>
                </wp:inline>
              </w:drawing>
            </w:r>
          </w:p>
        </w:tc>
        <w:tc>
          <w:tcPr>
            <w:tcW w:w="1975" w:type="dxa"/>
          </w:tcPr>
          <w:p w:rsidR="00BA11A7" w:rsidRDefault="00E51242" w:rsidP="002843F6">
            <w:r>
              <w:rPr>
                <w:noProof/>
                <w:lang w:val="fr-FR" w:eastAsia="fr-FR"/>
              </w:rPr>
              <w:drawing>
                <wp:inline distT="0" distB="0" distL="0" distR="0">
                  <wp:extent cx="1254125" cy="1742440"/>
                  <wp:effectExtent l="19050" t="0" r="3175" b="0"/>
                  <wp:docPr id="144" name="Image 144" descr="D:\EuroCow\ImTete\M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uroCow\ImTete\M16.jpg"/>
                          <pic:cNvPicPr>
                            <a:picLocks noChangeAspect="1" noChangeArrowheads="1"/>
                          </pic:cNvPicPr>
                        </pic:nvPicPr>
                        <pic:blipFill>
                          <a:blip r:embed="rId17" cstate="print"/>
                          <a:srcRect/>
                          <a:stretch>
                            <a:fillRect/>
                          </a:stretch>
                        </pic:blipFill>
                        <pic:spPr bwMode="auto">
                          <a:xfrm>
                            <a:off x="0" y="0"/>
                            <a:ext cx="1254125" cy="1742440"/>
                          </a:xfrm>
                          <a:prstGeom prst="rect">
                            <a:avLst/>
                          </a:prstGeom>
                          <a:noFill/>
                          <a:ln w="9525">
                            <a:noFill/>
                            <a:miter lim="800000"/>
                            <a:headEnd/>
                            <a:tailEnd/>
                          </a:ln>
                        </pic:spPr>
                      </pic:pic>
                    </a:graphicData>
                  </a:graphic>
                </wp:inline>
              </w:drawing>
            </w:r>
          </w:p>
        </w:tc>
        <w:tc>
          <w:tcPr>
            <w:tcW w:w="1954" w:type="dxa"/>
          </w:tcPr>
          <w:p w:rsidR="00BA11A7" w:rsidRDefault="003C4A05" w:rsidP="002843F6">
            <w:r w:rsidRPr="003C4A05">
              <w:rPr>
                <w:noProof/>
                <w:lang w:val="fr-FR" w:eastAsia="fr-FR"/>
              </w:rPr>
              <w:drawing>
                <wp:inline distT="0" distB="0" distL="0" distR="0">
                  <wp:extent cx="1153993" cy="1731523"/>
                  <wp:effectExtent l="19050" t="0" r="8057" b="0"/>
                  <wp:docPr id="43" name="Image 197" descr="D:\EuroCow\ImTete\Te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EuroCow\ImTete\Tete2.jpg"/>
                          <pic:cNvPicPr>
                            <a:picLocks noChangeAspect="1" noChangeArrowheads="1"/>
                          </pic:cNvPicPr>
                        </pic:nvPicPr>
                        <pic:blipFill>
                          <a:blip r:embed="rId18" cstate="print"/>
                          <a:srcRect/>
                          <a:stretch>
                            <a:fillRect/>
                          </a:stretch>
                        </pic:blipFill>
                        <pic:spPr bwMode="auto">
                          <a:xfrm>
                            <a:off x="0" y="0"/>
                            <a:ext cx="1154052" cy="1731612"/>
                          </a:xfrm>
                          <a:prstGeom prst="rect">
                            <a:avLst/>
                          </a:prstGeom>
                          <a:noFill/>
                          <a:ln w="9525">
                            <a:noFill/>
                            <a:miter lim="800000"/>
                            <a:headEnd/>
                            <a:tailEnd/>
                          </a:ln>
                        </pic:spPr>
                      </pic:pic>
                    </a:graphicData>
                  </a:graphic>
                </wp:inline>
              </w:drawing>
            </w:r>
          </w:p>
        </w:tc>
      </w:tr>
    </w:tbl>
    <w:p w:rsidR="00BA11A7" w:rsidRDefault="00BA11A7" w:rsidP="00BA11A7"/>
    <w:p w:rsidR="00680B03" w:rsidRPr="009B1EAF" w:rsidRDefault="00BA11A7" w:rsidP="009B1EAF">
      <w:pPr>
        <w:jc w:val="center"/>
        <w:rPr>
          <w:b/>
          <w:iCs/>
          <w:spacing w:val="1"/>
          <w:lang w:val="en-US"/>
        </w:rPr>
      </w:pPr>
      <w:r w:rsidRPr="009B1EAF">
        <w:rPr>
          <w:b/>
          <w:bCs/>
          <w:spacing w:val="1"/>
          <w:lang w:val="en-US"/>
        </w:rPr>
        <w:t xml:space="preserve">Figure </w:t>
      </w:r>
      <w:r w:rsidR="000A1E17" w:rsidRPr="009B1EAF">
        <w:rPr>
          <w:b/>
          <w:bCs/>
          <w:spacing w:val="1"/>
          <w:lang w:val="en-US"/>
        </w:rPr>
        <w:t>2</w:t>
      </w:r>
      <w:r w:rsidRPr="009B1EAF">
        <w:rPr>
          <w:b/>
          <w:spacing w:val="1"/>
          <w:lang w:val="en-US"/>
        </w:rPr>
        <w:t xml:space="preserve">: </w:t>
      </w:r>
      <w:r w:rsidRPr="009B1EAF">
        <w:rPr>
          <w:i/>
          <w:iCs/>
          <w:spacing w:val="1"/>
          <w:lang w:val="en-US"/>
        </w:rPr>
        <w:t xml:space="preserve">Multi-scale, multi-resolution </w:t>
      </w:r>
      <w:r w:rsidR="000A1E17" w:rsidRPr="009B1EAF">
        <w:rPr>
          <w:i/>
          <w:iCs/>
          <w:spacing w:val="1"/>
          <w:lang w:val="en-US"/>
        </w:rPr>
        <w:t>approach at resolution 128, 64, 32, 16; in foreground the computed depth map, in background the images at same resolution</w:t>
      </w:r>
      <w:r w:rsidR="003C4A05">
        <w:rPr>
          <w:i/>
          <w:iCs/>
          <w:spacing w:val="1"/>
          <w:lang w:val="en-US"/>
        </w:rPr>
        <w:t>; last image shaded model at resolution 1.</w:t>
      </w:r>
    </w:p>
    <w:p w:rsidR="00680B03" w:rsidRPr="00B870CE" w:rsidRDefault="00680B03" w:rsidP="00BA11A7">
      <w:pPr>
        <w:rPr>
          <w:lang w:val="en-US"/>
        </w:rPr>
      </w:pPr>
    </w:p>
    <w:p w:rsidR="00BA11A7" w:rsidRPr="00341C35" w:rsidRDefault="00BA11A7" w:rsidP="00BA11A7">
      <w:pPr>
        <w:pStyle w:val="Titre1"/>
      </w:pPr>
      <w:r>
        <w:t>Description of orientation module</w:t>
      </w:r>
    </w:p>
    <w:p w:rsidR="00BA11A7" w:rsidRDefault="00BA11A7" w:rsidP="00BA11A7">
      <w:pPr>
        <w:pStyle w:val="Titre2"/>
      </w:pPr>
      <w:proofErr w:type="gramStart"/>
      <w:r>
        <w:t>Input an</w:t>
      </w:r>
      <w:r w:rsidR="00680B03">
        <w:t>d</w:t>
      </w:r>
      <w:r>
        <w:t xml:space="preserve"> </w:t>
      </w:r>
      <w:r w:rsidR="00680B03">
        <w:t>o</w:t>
      </w:r>
      <w:r>
        <w:t>utput of orientation modules.</w:t>
      </w:r>
      <w:proofErr w:type="gramEnd"/>
      <w:r w:rsidR="00CF2164">
        <w:t xml:space="preserve"> </w:t>
      </w:r>
    </w:p>
    <w:p w:rsidR="00415688" w:rsidRDefault="00666B11" w:rsidP="00415688">
      <w:r>
        <w:t xml:space="preserve">The tool for computing orientation is APERO, it is a complete and complex tool; a simplified version, named TAPAS exists and is described at end of this section. </w:t>
      </w:r>
      <w:r w:rsidR="00EA3971">
        <w:t xml:space="preserve">Basically, like all orientation software, </w:t>
      </w:r>
      <w:r w:rsidR="001D24B4">
        <w:t>APERO</w:t>
      </w:r>
      <w:r w:rsidR="00EA3971">
        <w:t xml:space="preserve"> is a computer program that takes as input a set of redundant, and possibly heterogeneous, observations and produces internal and external calibration that minimize the global incompatibility with these redundant </w:t>
      </w:r>
      <w:r w:rsidR="00F929CE">
        <w:t>observations</w:t>
      </w:r>
      <w:r w:rsidR="00EA3971">
        <w:t xml:space="preserve">. </w:t>
      </w:r>
      <w:r w:rsidR="00415688">
        <w:t xml:space="preserve">The </w:t>
      </w:r>
      <w:r>
        <w:t xml:space="preserve">main </w:t>
      </w:r>
      <w:r w:rsidR="00415688">
        <w:t>possible input</w:t>
      </w:r>
      <w:r w:rsidR="00951306">
        <w:t>s</w:t>
      </w:r>
      <w:r w:rsidR="00415688">
        <w:t xml:space="preserve">, or observations, </w:t>
      </w:r>
      <w:r w:rsidR="00EA3971">
        <w:t>to</w:t>
      </w:r>
      <w:r w:rsidR="00415688">
        <w:t xml:space="preserve"> </w:t>
      </w:r>
      <w:r>
        <w:t>APERO</w:t>
      </w:r>
      <w:r w:rsidR="00415688">
        <w:t xml:space="preserve"> are:</w:t>
      </w:r>
    </w:p>
    <w:p w:rsidR="00415688" w:rsidRDefault="00415688" w:rsidP="00415688">
      <w:pPr>
        <w:numPr>
          <w:ilvl w:val="0"/>
          <w:numId w:val="10"/>
        </w:numPr>
      </w:pPr>
      <w:r>
        <w:t>Ties points between</w:t>
      </w:r>
      <w:r w:rsidR="00666B11">
        <w:t xml:space="preserve"> pair of images;</w:t>
      </w:r>
    </w:p>
    <w:p w:rsidR="00666B11" w:rsidRDefault="00666B11" w:rsidP="00415688">
      <w:pPr>
        <w:numPr>
          <w:ilvl w:val="0"/>
          <w:numId w:val="10"/>
        </w:numPr>
      </w:pPr>
      <w:r>
        <w:t>Ground control point;</w:t>
      </w:r>
    </w:p>
    <w:p w:rsidR="00BA6319" w:rsidRDefault="00BA6319" w:rsidP="00415688">
      <w:pPr>
        <w:numPr>
          <w:ilvl w:val="0"/>
          <w:numId w:val="10"/>
        </w:numPr>
      </w:pPr>
      <w:r>
        <w:t xml:space="preserve">Initial values of internal calibration, these values may come from </w:t>
      </w:r>
      <w:r w:rsidRPr="00BA6319">
        <w:rPr>
          <w:i/>
        </w:rPr>
        <w:t>a priori</w:t>
      </w:r>
      <w:r>
        <w:t xml:space="preserve"> information (</w:t>
      </w:r>
      <w:proofErr w:type="spellStart"/>
      <w:r>
        <w:t>xif</w:t>
      </w:r>
      <w:proofErr w:type="spellEnd"/>
      <w:r>
        <w:t xml:space="preserve"> data), previous c</w:t>
      </w:r>
      <w:r w:rsidR="00EA3971">
        <w:t xml:space="preserve">omputation </w:t>
      </w:r>
      <w:r w:rsidR="008B2BFA">
        <w:t>or from</w:t>
      </w:r>
      <w:r w:rsidR="00EA3971">
        <w:t xml:space="preserve"> external soft</w:t>
      </w:r>
      <w:r w:rsidR="008B2BFA">
        <w:t>ware, these value may be frozen or freed according to user’s specifications;</w:t>
      </w:r>
    </w:p>
    <w:p w:rsidR="000437A9" w:rsidRDefault="000437A9" w:rsidP="00415688">
      <w:pPr>
        <w:numPr>
          <w:ilvl w:val="0"/>
          <w:numId w:val="10"/>
        </w:numPr>
      </w:pPr>
      <w:r>
        <w:t>Known position of image centres (for example when embedded GPS is used);</w:t>
      </w:r>
    </w:p>
    <w:p w:rsidR="000437A9" w:rsidRDefault="000437A9" w:rsidP="00BA6319">
      <w:pPr>
        <w:numPr>
          <w:ilvl w:val="0"/>
          <w:numId w:val="10"/>
        </w:numPr>
      </w:pPr>
      <w:r>
        <w:t>Known position of orientation and position of image</w:t>
      </w:r>
      <w:r w:rsidR="00BE72CB">
        <w:t>s (or of a subset of images)</w:t>
      </w:r>
      <w:r>
        <w:t>, these information may come from instruments (GPS and IMU) or from previous computation</w:t>
      </w:r>
      <w:r w:rsidR="00BA6319">
        <w:t>s</w:t>
      </w:r>
      <w:r>
        <w:t>;</w:t>
      </w:r>
    </w:p>
    <w:p w:rsidR="00666B11" w:rsidRDefault="00BA6319" w:rsidP="00666B11">
      <w:r>
        <w:t>The main output</w:t>
      </w:r>
      <w:r w:rsidR="00951306">
        <w:t>s</w:t>
      </w:r>
      <w:r>
        <w:t xml:space="preserve"> of </w:t>
      </w:r>
      <w:proofErr w:type="spellStart"/>
      <w:r>
        <w:t>Apero</w:t>
      </w:r>
      <w:proofErr w:type="spellEnd"/>
      <w:r>
        <w:t xml:space="preserve"> </w:t>
      </w:r>
      <w:proofErr w:type="gramStart"/>
      <w:r w:rsidR="00951306">
        <w:t xml:space="preserve">are </w:t>
      </w:r>
      <w:r>
        <w:t>:</w:t>
      </w:r>
      <w:proofErr w:type="gramEnd"/>
    </w:p>
    <w:p w:rsidR="00BA6319" w:rsidRDefault="00BA6319" w:rsidP="00BA6319">
      <w:pPr>
        <w:numPr>
          <w:ilvl w:val="0"/>
          <w:numId w:val="11"/>
        </w:numPr>
      </w:pPr>
      <w:r>
        <w:t>Position and orientation of cameras;</w:t>
      </w:r>
    </w:p>
    <w:p w:rsidR="00BA6319" w:rsidRDefault="00BA6319" w:rsidP="00BA6319">
      <w:pPr>
        <w:numPr>
          <w:ilvl w:val="0"/>
          <w:numId w:val="11"/>
        </w:numPr>
      </w:pPr>
      <w:r>
        <w:t>Values of internal calibration;</w:t>
      </w:r>
    </w:p>
    <w:p w:rsidR="00415688" w:rsidRPr="00415688" w:rsidRDefault="00EA3971" w:rsidP="00415688">
      <w:pPr>
        <w:numPr>
          <w:ilvl w:val="0"/>
          <w:numId w:val="11"/>
        </w:numPr>
      </w:pPr>
      <w:r>
        <w:t>Optionally</w:t>
      </w:r>
      <w:r w:rsidR="005C4FF1">
        <w:t>,</w:t>
      </w:r>
      <w:r>
        <w:t xml:space="preserve"> the value of 3D point observed as tie points can also </w:t>
      </w:r>
      <w:r w:rsidR="00951306">
        <w:t>be exported (for ex</w:t>
      </w:r>
      <w:r w:rsidR="00975C6C">
        <w:t>ample to create a sparse 3D point cloud).</w:t>
      </w:r>
    </w:p>
    <w:p w:rsidR="00BA11A7" w:rsidRDefault="00415688" w:rsidP="00BA11A7">
      <w:pPr>
        <w:pStyle w:val="Titre2"/>
      </w:pPr>
      <w:r>
        <w:t xml:space="preserve"> </w:t>
      </w:r>
      <w:r w:rsidR="00F947A9">
        <w:t xml:space="preserve">Main functionalities </w:t>
      </w:r>
      <w:r w:rsidR="00F673FA">
        <w:t xml:space="preserve">and use cases </w:t>
      </w:r>
      <w:r w:rsidR="00F947A9">
        <w:t xml:space="preserve">of </w:t>
      </w:r>
      <w:proofErr w:type="spellStart"/>
      <w:r>
        <w:t>Apero</w:t>
      </w:r>
      <w:proofErr w:type="spellEnd"/>
      <w:r>
        <w:t xml:space="preserve"> </w:t>
      </w:r>
    </w:p>
    <w:p w:rsidR="00D74A62" w:rsidRDefault="00D74A62" w:rsidP="000437A9">
      <w:r>
        <w:t xml:space="preserve">The main functionality </w:t>
      </w:r>
      <w:r w:rsidR="00951306">
        <w:t>proposed</w:t>
      </w:r>
      <w:r w:rsidR="00975C6C">
        <w:t xml:space="preserve"> by </w:t>
      </w:r>
      <w:proofErr w:type="spellStart"/>
      <w:r>
        <w:t>Apero</w:t>
      </w:r>
      <w:proofErr w:type="spellEnd"/>
      <w:r w:rsidR="00975C6C">
        <w:t xml:space="preserve"> </w:t>
      </w:r>
      <w:proofErr w:type="gramStart"/>
      <w:r w:rsidR="00975C6C">
        <w:t>are :</w:t>
      </w:r>
      <w:proofErr w:type="gramEnd"/>
    </w:p>
    <w:p w:rsidR="00975C6C" w:rsidRDefault="00975C6C" w:rsidP="00975C6C">
      <w:pPr>
        <w:numPr>
          <w:ilvl w:val="0"/>
          <w:numId w:val="12"/>
        </w:numPr>
      </w:pPr>
      <w:r>
        <w:t>Compute a</w:t>
      </w:r>
      <w:r w:rsidR="00F929CE">
        <w:t xml:space="preserve"> purely relative</w:t>
      </w:r>
      <w:r>
        <w:t xml:space="preserve"> initial value to orientation from a set of tie points; this computation is made using the algorithm</w:t>
      </w:r>
      <w:r w:rsidR="00F673FA">
        <w:t>s</w:t>
      </w:r>
      <w:r>
        <w:t xml:space="preserve"> described in following sections</w:t>
      </w:r>
      <w:r w:rsidR="00F673FA">
        <w:t xml:space="preserve"> “Tactics” and “strategies” for computing relative orientations</w:t>
      </w:r>
      <w:r>
        <w:t>;</w:t>
      </w:r>
    </w:p>
    <w:p w:rsidR="00F673FA" w:rsidRDefault="00F673FA" w:rsidP="00975C6C">
      <w:pPr>
        <w:numPr>
          <w:ilvl w:val="0"/>
          <w:numId w:val="12"/>
        </w:numPr>
      </w:pPr>
      <w:r>
        <w:t>Make</w:t>
      </w:r>
      <w:r w:rsidR="00F929CE">
        <w:t xml:space="preserve"> several</w:t>
      </w:r>
      <w:r>
        <w:t xml:space="preserve"> </w:t>
      </w:r>
      <w:r w:rsidR="000D4387">
        <w:t>steps of</w:t>
      </w:r>
      <w:r>
        <w:t xml:space="preserve"> compensation, by bundle adjustment, on the current solution</w:t>
      </w:r>
      <w:r w:rsidR="000D4387">
        <w:t xml:space="preserve"> to minimize the sum of residuals of all observations; classically</w:t>
      </w:r>
      <w:r w:rsidR="00F929CE">
        <w:t>,</w:t>
      </w:r>
      <w:r w:rsidR="000D4387">
        <w:t xml:space="preserve"> these step </w:t>
      </w:r>
      <w:r w:rsidR="00F929CE">
        <w:t>are</w:t>
      </w:r>
      <w:r w:rsidR="000D4387">
        <w:t xml:space="preserve"> iteration of linearization and weighted least mean square (i.e. Gauss-Newton of </w:t>
      </w:r>
      <w:proofErr w:type="spellStart"/>
      <w:r w:rsidR="000D4387">
        <w:t>Levenberg-Markard</w:t>
      </w:r>
      <w:proofErr w:type="spellEnd"/>
      <w:r w:rsidR="000D4387">
        <w:t xml:space="preserve">  descents);</w:t>
      </w:r>
    </w:p>
    <w:p w:rsidR="000D4387" w:rsidRDefault="000D4387" w:rsidP="00975C6C">
      <w:pPr>
        <w:numPr>
          <w:ilvl w:val="0"/>
          <w:numId w:val="12"/>
        </w:numPr>
      </w:pPr>
      <w:r>
        <w:t xml:space="preserve">Use geo-referencing </w:t>
      </w:r>
      <w:r w:rsidR="005C4FF1">
        <w:t>information</w:t>
      </w:r>
      <w:r>
        <w:t xml:space="preserve"> to globally transform the orientations from relative to absolute; these information can be a set </w:t>
      </w:r>
      <w:r w:rsidR="00D27506">
        <w:t xml:space="preserve">of </w:t>
      </w:r>
      <w:r>
        <w:t xml:space="preserve">ground control point </w:t>
      </w:r>
      <w:r w:rsidR="008B2BFA">
        <w:t>(at least 3) or a set of position of camera submit;</w:t>
      </w:r>
    </w:p>
    <w:p w:rsidR="00453842" w:rsidRDefault="00D27506" w:rsidP="00DE5569">
      <w:pPr>
        <w:numPr>
          <w:ilvl w:val="0"/>
          <w:numId w:val="12"/>
        </w:numPr>
      </w:pPr>
      <w:r>
        <w:t xml:space="preserve">When </w:t>
      </w:r>
      <w:r w:rsidR="001D24B4">
        <w:t xml:space="preserve">a physically based orientation is required, but </w:t>
      </w:r>
      <w:r>
        <w:t xml:space="preserve">no geo-referencing information is available, use </w:t>
      </w:r>
      <w:r w:rsidR="001D24B4">
        <w:t>information on the scene; for example use mask</w:t>
      </w:r>
      <w:r w:rsidR="00DE5569">
        <w:t>s</w:t>
      </w:r>
      <w:r w:rsidR="001D24B4">
        <w:t xml:space="preserve"> specified by the user </w:t>
      </w:r>
      <w:r w:rsidR="00DE5569">
        <w:t xml:space="preserve">on a horizontal part of images, to have a orientation where the </w:t>
      </w:r>
      <w:r w:rsidR="00E360DB">
        <w:t>Oz</w:t>
      </w:r>
      <w:r w:rsidR="00DE5569">
        <w:t xml:space="preserve"> axis is closed to vertical (see examples on bas relief in next sections)</w:t>
      </w:r>
      <w:r w:rsidR="00E131FF">
        <w:t>; there are also transformation to set the scale of the model.</w:t>
      </w:r>
    </w:p>
    <w:p w:rsidR="00453842" w:rsidRDefault="00453842" w:rsidP="00DE5569">
      <w:r>
        <w:t>These basic functionalities can be assembled to fully process the orientation required by application. As example of use case, on can cite:</w:t>
      </w:r>
    </w:p>
    <w:p w:rsidR="00453842" w:rsidRDefault="00105986" w:rsidP="00453842">
      <w:pPr>
        <w:numPr>
          <w:ilvl w:val="0"/>
          <w:numId w:val="13"/>
        </w:numPr>
      </w:pPr>
      <w:r>
        <w:t xml:space="preserve">3D </w:t>
      </w:r>
      <w:proofErr w:type="spellStart"/>
      <w:r>
        <w:t>modelisation</w:t>
      </w:r>
      <w:proofErr w:type="spellEnd"/>
      <w:r>
        <w:t xml:space="preserve"> of sculpture for virtual reality application, in this case a purely relative model is sufficient, and the process will only contain initialization and compensation; section 4.1 gives an example of </w:t>
      </w:r>
      <w:r w:rsidR="00E131FF">
        <w:t>such use case;</w:t>
      </w:r>
    </w:p>
    <w:p w:rsidR="00E131FF" w:rsidRDefault="00E131FF" w:rsidP="00453842">
      <w:pPr>
        <w:numPr>
          <w:ilvl w:val="0"/>
          <w:numId w:val="13"/>
        </w:numPr>
      </w:pPr>
      <w:r>
        <w:t xml:space="preserve">3D </w:t>
      </w:r>
      <w:proofErr w:type="spellStart"/>
      <w:r>
        <w:t>modelization</w:t>
      </w:r>
      <w:proofErr w:type="spellEnd"/>
      <w:r>
        <w:t xml:space="preserve"> of </w:t>
      </w:r>
      <w:r w:rsidR="00E360DB">
        <w:t xml:space="preserve">a </w:t>
      </w:r>
      <w:r>
        <w:t xml:space="preserve">globally </w:t>
      </w:r>
      <w:r w:rsidR="00E360DB">
        <w:t>plane</w:t>
      </w:r>
      <w:r>
        <w:t xml:space="preserve"> object for measurement, in this case a purely relative model is sufficient provided that </w:t>
      </w:r>
      <w:r w:rsidR="00F929CE">
        <w:t xml:space="preserve">it </w:t>
      </w:r>
      <w:r>
        <w:t xml:space="preserve">is scaled and </w:t>
      </w:r>
      <w:r w:rsidR="00E360DB">
        <w:t>that</w:t>
      </w:r>
      <w:r>
        <w:t xml:space="preserve"> in this model, the O</w:t>
      </w:r>
      <w:r w:rsidR="00E360DB">
        <w:t>xy</w:t>
      </w:r>
      <w:r>
        <w:t xml:space="preserve"> plane coincide </w:t>
      </w:r>
      <w:r w:rsidR="00E360DB">
        <w:t>the plane of the object. In this case the pipeline will built first a relative orientation, using initialization and compensation; the model will then be rotated and scaled using measurement on the scene; section 4.</w:t>
      </w:r>
      <w:r w:rsidR="00D66DC2">
        <w:t>2</w:t>
      </w:r>
      <w:r w:rsidR="00E360DB">
        <w:t xml:space="preserve"> gives an example of such use case;</w:t>
      </w:r>
    </w:p>
    <w:p w:rsidR="00E360DB" w:rsidRDefault="00E360DB" w:rsidP="00453842">
      <w:pPr>
        <w:numPr>
          <w:ilvl w:val="0"/>
          <w:numId w:val="13"/>
        </w:numPr>
      </w:pPr>
      <w:r>
        <w:t xml:space="preserve">Precise 3D geo-referencing using of a large set of images, using ground control point. In this case, after relative orientation as before, the ground control point will be used to </w:t>
      </w:r>
      <w:r w:rsidR="0095531B">
        <w:t>transform relative to absolute, then additional steps of compensation will be used mixing all information; section 4.5 gives an example of such use case.</w:t>
      </w:r>
    </w:p>
    <w:p w:rsidR="00EA3971" w:rsidRDefault="00B87354" w:rsidP="00EA3971">
      <w:pPr>
        <w:pStyle w:val="Titre2"/>
      </w:pPr>
      <w:r>
        <w:lastRenderedPageBreak/>
        <w:t xml:space="preserve">Some option of APERO and </w:t>
      </w:r>
      <w:r w:rsidR="0095531B">
        <w:t xml:space="preserve">XML interface </w:t>
      </w:r>
    </w:p>
    <w:p w:rsidR="00B87354" w:rsidRDefault="00B87354" w:rsidP="00B87354">
      <w:r>
        <w:t xml:space="preserve">APERO aims to be </w:t>
      </w:r>
      <w:proofErr w:type="gramStart"/>
      <w:r w:rsidR="001E2AEF">
        <w:t>a sufficiently</w:t>
      </w:r>
      <w:proofErr w:type="gramEnd"/>
      <w:r>
        <w:t xml:space="preserve"> general software for </w:t>
      </w:r>
      <w:r w:rsidR="00ED73A9">
        <w:t xml:space="preserve">image </w:t>
      </w:r>
      <w:r>
        <w:t>orientation and there are many option</w:t>
      </w:r>
      <w:r w:rsidR="00504984">
        <w:t>s</w:t>
      </w:r>
      <w:r>
        <w:t xml:space="preserve"> accessible to the user. Among the more frequent options one can cite:</w:t>
      </w:r>
    </w:p>
    <w:p w:rsidR="00B87354" w:rsidRDefault="00B87354" w:rsidP="00B87354">
      <w:pPr>
        <w:numPr>
          <w:ilvl w:val="0"/>
          <w:numId w:val="14"/>
        </w:numPr>
      </w:pPr>
      <w:r>
        <w:t xml:space="preserve">A wide choice of parametric camera models; for example : radial model, </w:t>
      </w:r>
      <w:proofErr w:type="spellStart"/>
      <w:r>
        <w:t>decentric</w:t>
      </w:r>
      <w:proofErr w:type="spellEnd"/>
      <w:r>
        <w:t xml:space="preserve"> model, </w:t>
      </w:r>
      <w:proofErr w:type="spellStart"/>
      <w:r>
        <w:t>Ebner’s</w:t>
      </w:r>
      <w:proofErr w:type="spellEnd"/>
      <w:r>
        <w:t xml:space="preserve"> and brown model, general polynomial models, specific models adapted to fish eyes (</w:t>
      </w:r>
      <w:proofErr w:type="spellStart"/>
      <w:r>
        <w:t>equilinear</w:t>
      </w:r>
      <w:proofErr w:type="spellEnd"/>
      <w:r>
        <w:t xml:space="preserve"> or </w:t>
      </w:r>
      <w:proofErr w:type="spellStart"/>
      <w:r>
        <w:t>equisolid</w:t>
      </w:r>
      <w:proofErr w:type="spellEnd"/>
      <w:r>
        <w:t>);</w:t>
      </w:r>
    </w:p>
    <w:p w:rsidR="00B87354" w:rsidRDefault="00504984" w:rsidP="00B87354">
      <w:pPr>
        <w:numPr>
          <w:ilvl w:val="0"/>
          <w:numId w:val="14"/>
        </w:numPr>
      </w:pPr>
      <w:r>
        <w:t>A wide choice of function for weighting the residual during compensation steps;</w:t>
      </w:r>
    </w:p>
    <w:p w:rsidR="00504984" w:rsidRDefault="001E2AEF" w:rsidP="00B87354">
      <w:pPr>
        <w:numPr>
          <w:ilvl w:val="0"/>
          <w:numId w:val="14"/>
        </w:numPr>
      </w:pPr>
      <w:r>
        <w:t>The possibility at each step of the compensation to freeze of free each of the unknown;</w:t>
      </w:r>
    </w:p>
    <w:p w:rsidR="00B87354" w:rsidRDefault="00B87354" w:rsidP="00B87354">
      <w:pPr>
        <w:numPr>
          <w:ilvl w:val="0"/>
          <w:numId w:val="14"/>
        </w:numPr>
      </w:pPr>
      <w:r>
        <w:t xml:space="preserve">The possibility to </w:t>
      </w:r>
      <w:r w:rsidR="00504984">
        <w:t xml:space="preserve">specify arbitrary groups of images that will share the same calibration unknowns; in particular it is possible that each </w:t>
      </w:r>
      <w:r>
        <w:t xml:space="preserve">image </w:t>
      </w:r>
      <w:r w:rsidR="00504984">
        <w:t xml:space="preserve">has </w:t>
      </w:r>
      <w:r>
        <w:t xml:space="preserve">its own </w:t>
      </w:r>
      <w:r w:rsidR="00504984">
        <w:t>unknown of internal calibration;</w:t>
      </w:r>
      <w:r>
        <w:t xml:space="preserve"> although this poss</w:t>
      </w:r>
      <w:r w:rsidR="00504984">
        <w:t>ibility is clearly to avoid in general, for obvious accuracy reason, it may be useful when dealing with macro-photo acquisition.</w:t>
      </w:r>
    </w:p>
    <w:p w:rsidR="004215B3" w:rsidRDefault="00ED73A9" w:rsidP="00B87354">
      <w:r>
        <w:t>To</w:t>
      </w:r>
      <w:r w:rsidR="004215B3">
        <w:t xml:space="preserve"> </w:t>
      </w:r>
      <w:r>
        <w:t>allow the specification of</w:t>
      </w:r>
      <w:r w:rsidR="004215B3">
        <w:t xml:space="preserve"> </w:t>
      </w:r>
      <w:r>
        <w:t>many</w:t>
      </w:r>
      <w:r w:rsidR="004215B3">
        <w:t xml:space="preserve"> bundle adjustment</w:t>
      </w:r>
      <w:r>
        <w:t xml:space="preserve"> options</w:t>
      </w:r>
      <w:r w:rsidR="004215B3">
        <w:t xml:space="preserve"> at each step of the compensation, a hierarchical tree-based format seemed </w:t>
      </w:r>
      <w:r>
        <w:t>adapted</w:t>
      </w:r>
      <w:r w:rsidR="004215B3">
        <w:t xml:space="preserve">; as we wanted a text-editable format based on existing standards, it was natural to choose the XML format (like with other tools of the pipeline); </w:t>
      </w:r>
      <w:r w:rsidR="00C36AC4">
        <w:t xml:space="preserve">Figure </w:t>
      </w:r>
      <w:r w:rsidR="0032619F">
        <w:t>3</w:t>
      </w:r>
      <w:r w:rsidR="00C36AC4">
        <w:t xml:space="preserve"> show</w:t>
      </w:r>
      <w:r w:rsidR="0032619F">
        <w:t>s</w:t>
      </w:r>
      <w:r w:rsidR="00C36AC4">
        <w:t xml:space="preserve"> an ex</w:t>
      </w:r>
      <w:r w:rsidR="00CB3CBC">
        <w:t>tract of a very basic parameter file for APERO</w:t>
      </w:r>
      <w:r w:rsidR="00C36AC4">
        <w:t>, used in the example of the documentation. As example of the section present in typical AP</w:t>
      </w:r>
      <w:r w:rsidR="00671AEE">
        <w:t>ERO parameter file, on can cite</w:t>
      </w:r>
      <w:r w:rsidR="00C36AC4">
        <w:t>:</w:t>
      </w:r>
    </w:p>
    <w:p w:rsidR="00C36AC4" w:rsidRDefault="00C36AC4" w:rsidP="00C36AC4">
      <w:pPr>
        <w:numPr>
          <w:ilvl w:val="0"/>
          <w:numId w:val="15"/>
        </w:numPr>
      </w:pPr>
      <w:r>
        <w:t>&lt;</w:t>
      </w:r>
      <w:proofErr w:type="spellStart"/>
      <w:r>
        <w:t>SectionBDD_Observation</w:t>
      </w:r>
      <w:proofErr w:type="spellEnd"/>
      <w:r>
        <w:t>&gt; : in this section all the observation that have to be loaded are described;</w:t>
      </w:r>
    </w:p>
    <w:p w:rsidR="00A05C3F" w:rsidRDefault="00A05C3F" w:rsidP="00C36AC4">
      <w:pPr>
        <w:numPr>
          <w:ilvl w:val="0"/>
          <w:numId w:val="15"/>
        </w:numPr>
      </w:pPr>
      <w:r>
        <w:t>&lt;</w:t>
      </w:r>
      <w:proofErr w:type="spellStart"/>
      <w:r>
        <w:t>SectionsInconnues</w:t>
      </w:r>
      <w:proofErr w:type="spellEnd"/>
      <w:r>
        <w:t>&gt; : this section declare the unknowns and specify the way their initial value must be computed;</w:t>
      </w:r>
    </w:p>
    <w:p w:rsidR="00C36AC4" w:rsidRDefault="00A05C3F" w:rsidP="00C36AC4">
      <w:pPr>
        <w:numPr>
          <w:ilvl w:val="0"/>
          <w:numId w:val="15"/>
        </w:numPr>
      </w:pPr>
      <w:r>
        <w:t>&lt;</w:t>
      </w:r>
      <w:proofErr w:type="spellStart"/>
      <w:r>
        <w:t>SectionCompensation</w:t>
      </w:r>
      <w:proofErr w:type="spellEnd"/>
      <w:proofErr w:type="gramStart"/>
      <w:r>
        <w:t>&gt; :</w:t>
      </w:r>
      <w:proofErr w:type="gramEnd"/>
      <w:r w:rsidR="00A43515">
        <w:t xml:space="preserve"> </w:t>
      </w:r>
      <w:r w:rsidR="00671AEE">
        <w:t xml:space="preserve">this section </w:t>
      </w:r>
      <w:r>
        <w:t xml:space="preserve"> </w:t>
      </w:r>
      <w:r w:rsidR="00671AEE">
        <w:t>contain the information relative to the weighting of observation during the bundle adjustment.</w:t>
      </w:r>
    </w:p>
    <w:p w:rsidR="00B87354" w:rsidRPr="00B87354" w:rsidRDefault="00B87354" w:rsidP="00B8735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88"/>
        <w:gridCol w:w="4889"/>
      </w:tblGrid>
      <w:tr w:rsidR="001709C6" w:rsidRPr="002460C4" w:rsidTr="00E17E98">
        <w:tc>
          <w:tcPr>
            <w:tcW w:w="4888" w:type="dxa"/>
          </w:tcPr>
          <w:p w:rsidR="002679AE" w:rsidRPr="00E17E98"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8"/>
                <w:szCs w:val="16"/>
                <w:lang w:val="en-US" w:eastAsia="fr-FR"/>
              </w:rPr>
            </w:pP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&lt;Global &gt;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ParamApero</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DicoLoc</w:t>
            </w:r>
            <w:proofErr w:type="spellEnd"/>
            <w:r w:rsidRPr="001709C6">
              <w:rPr>
                <w:rFonts w:ascii="Courier New" w:hAnsi="Courier New" w:cs="Courier New"/>
                <w:color w:val="000000"/>
                <w:sz w:val="10"/>
                <w:szCs w:val="16"/>
                <w:lang w:val="en-US" w:eastAsia="fr-FR"/>
              </w:rPr>
              <w:t>&gt;</w:t>
            </w:r>
            <w:r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Symb</w:t>
            </w:r>
            <w:proofErr w:type="spellEnd"/>
            <w:r w:rsidRPr="001709C6">
              <w:rPr>
                <w:rFonts w:ascii="Courier New" w:hAnsi="Courier New" w:cs="Courier New"/>
                <w:color w:val="000000"/>
                <w:sz w:val="10"/>
                <w:szCs w:val="16"/>
                <w:lang w:val="en-US" w:eastAsia="fr-FR"/>
              </w:rPr>
              <w:t xml:space="preserve">&gt;  </w:t>
            </w:r>
            <w:proofErr w:type="spellStart"/>
            <w:r w:rsidRPr="001709C6">
              <w:rPr>
                <w:rFonts w:ascii="Courier New" w:hAnsi="Courier New" w:cs="Courier New"/>
                <w:color w:val="000000"/>
                <w:sz w:val="10"/>
                <w:szCs w:val="16"/>
                <w:lang w:val="en-US" w:eastAsia="fr-FR"/>
              </w:rPr>
              <w:t>AeroOut</w:t>
            </w:r>
            <w:proofErr w:type="spellEnd"/>
            <w:r w:rsidRPr="001709C6">
              <w:rPr>
                <w:rFonts w:ascii="Courier New" w:hAnsi="Courier New" w:cs="Courier New"/>
                <w:color w:val="000000"/>
                <w:sz w:val="10"/>
                <w:szCs w:val="16"/>
                <w:lang w:val="en-US" w:eastAsia="fr-FR"/>
              </w:rPr>
              <w:t>=-Test-0  &lt;/</w:t>
            </w:r>
            <w:proofErr w:type="spellStart"/>
            <w:r w:rsidRPr="001709C6">
              <w:rPr>
                <w:rFonts w:ascii="Courier New" w:hAnsi="Courier New" w:cs="Courier New"/>
                <w:color w:val="000000"/>
                <w:sz w:val="10"/>
                <w:szCs w:val="16"/>
                <w:lang w:val="en-US" w:eastAsia="fr-FR"/>
              </w:rPr>
              <w:t>Symb</w:t>
            </w:r>
            <w:proofErr w:type="spellEnd"/>
            <w:r w:rsidRPr="001709C6">
              <w:rPr>
                <w:rFonts w:ascii="Courier New" w:hAnsi="Courier New" w:cs="Courier New"/>
                <w:color w:val="000000"/>
                <w:sz w:val="10"/>
                <w:szCs w:val="16"/>
                <w:lang w:val="en-US" w:eastAsia="fr-FR"/>
              </w:rPr>
              <w:t>&gt;&lt;/</w:t>
            </w:r>
            <w:proofErr w:type="spellStart"/>
            <w:r w:rsidRPr="001709C6">
              <w:rPr>
                <w:rFonts w:ascii="Courier New" w:hAnsi="Courier New" w:cs="Courier New"/>
                <w:color w:val="000000"/>
                <w:sz w:val="10"/>
                <w:szCs w:val="16"/>
                <w:lang w:val="en-US" w:eastAsia="fr-FR"/>
              </w:rPr>
              <w:t>DicoLoc</w:t>
            </w:r>
            <w:proofErr w:type="spellEnd"/>
            <w:r w:rsidRPr="001709C6">
              <w:rPr>
                <w:rFonts w:ascii="Courier New" w:hAnsi="Courier New" w:cs="Courier New"/>
                <w:color w:val="000000"/>
                <w:sz w:val="10"/>
                <w:szCs w:val="16"/>
                <w:lang w:val="en-US" w:eastAsia="fr-FR"/>
              </w:rPr>
              <w:t>&gt;</w:t>
            </w:r>
          </w:p>
          <w:p w:rsidR="001709C6" w:rsidRPr="00B6354B"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Pr="00B6354B">
              <w:rPr>
                <w:rFonts w:ascii="Courier New" w:hAnsi="Courier New" w:cs="Courier New"/>
                <w:color w:val="000000"/>
                <w:sz w:val="10"/>
                <w:szCs w:val="16"/>
                <w:lang w:val="en-US" w:eastAsia="fr-FR"/>
              </w:rPr>
              <w:t>&lt;</w:t>
            </w:r>
            <w:proofErr w:type="spellStart"/>
            <w:r w:rsidRPr="00B6354B">
              <w:rPr>
                <w:rFonts w:ascii="Courier New" w:hAnsi="Courier New" w:cs="Courier New"/>
                <w:color w:val="000000"/>
                <w:sz w:val="10"/>
                <w:szCs w:val="16"/>
                <w:lang w:val="en-US" w:eastAsia="fr-FR"/>
              </w:rPr>
              <w:t>SectionBDD_Observation</w:t>
            </w:r>
            <w:proofErr w:type="spellEnd"/>
            <w:r w:rsidRPr="00B6354B">
              <w:rPr>
                <w:rFonts w:ascii="Courier New" w:hAnsi="Courier New" w:cs="Courier New"/>
                <w:color w:val="000000"/>
                <w:sz w:val="10"/>
                <w:szCs w:val="16"/>
                <w:lang w:val="en-US" w:eastAsia="fr-FR"/>
              </w:rPr>
              <w:t>&gt;</w:t>
            </w:r>
          </w:p>
          <w:p w:rsidR="001709C6" w:rsidRPr="00B6354B"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B6354B">
              <w:rPr>
                <w:rFonts w:ascii="Courier New" w:hAnsi="Courier New" w:cs="Courier New"/>
                <w:color w:val="000000"/>
                <w:sz w:val="10"/>
                <w:szCs w:val="16"/>
                <w:lang w:val="en-US" w:eastAsia="fr-FR"/>
              </w:rPr>
              <w:t xml:space="preserve">             &lt;</w:t>
            </w:r>
            <w:proofErr w:type="spellStart"/>
            <w:r w:rsidRPr="00B6354B">
              <w:rPr>
                <w:rFonts w:ascii="Courier New" w:hAnsi="Courier New" w:cs="Courier New"/>
                <w:color w:val="000000"/>
                <w:sz w:val="10"/>
                <w:szCs w:val="16"/>
                <w:lang w:val="en-US" w:eastAsia="fr-FR"/>
              </w:rPr>
              <w:t>BDD_PtsLiaisons</w:t>
            </w:r>
            <w:proofErr w:type="spellEnd"/>
            <w:r w:rsidRPr="00B6354B">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B6354B">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 xml:space="preserve">&lt;Id&gt;    </w:t>
            </w:r>
            <w:proofErr w:type="spellStart"/>
            <w:r w:rsidRPr="001709C6">
              <w:rPr>
                <w:rFonts w:ascii="Courier New" w:hAnsi="Courier New" w:cs="Courier New"/>
                <w:color w:val="000000"/>
                <w:sz w:val="10"/>
                <w:szCs w:val="16"/>
                <w:lang w:val="en-US" w:eastAsia="fr-FR"/>
              </w:rPr>
              <w:t>Id_Pastis_Hom</w:t>
            </w:r>
            <w:proofErr w:type="spellEnd"/>
            <w:r w:rsidRPr="001709C6">
              <w:rPr>
                <w:rFonts w:ascii="Courier New" w:hAnsi="Courier New" w:cs="Courier New"/>
                <w:color w:val="000000"/>
                <w:sz w:val="10"/>
                <w:szCs w:val="16"/>
                <w:lang w:val="en-US" w:eastAsia="fr-FR"/>
              </w:rPr>
              <w:t xml:space="preserve">  &lt;/Id&gt;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KeySet</w:t>
            </w:r>
            <w:proofErr w:type="spellEnd"/>
            <w:r w:rsidRPr="001709C6">
              <w:rPr>
                <w:rFonts w:ascii="Courier New" w:hAnsi="Courier New" w:cs="Courier New"/>
                <w:color w:val="000000"/>
                <w:sz w:val="10"/>
                <w:szCs w:val="16"/>
                <w:lang w:val="en-US" w:eastAsia="fr-FR"/>
              </w:rPr>
              <w:t>&gt; NKS-Set-</w:t>
            </w:r>
            <w:proofErr w:type="spellStart"/>
            <w:r w:rsidRPr="001709C6">
              <w:rPr>
                <w:rFonts w:ascii="Courier New" w:hAnsi="Courier New" w:cs="Courier New"/>
                <w:color w:val="000000"/>
                <w:sz w:val="10"/>
                <w:szCs w:val="16"/>
                <w:lang w:val="en-US" w:eastAsia="fr-FR"/>
              </w:rPr>
              <w:t>Homol</w:t>
            </w:r>
            <w:proofErr w:type="spellEnd"/>
            <w:r w:rsidRPr="001709C6">
              <w:rPr>
                <w:rFonts w:ascii="Courier New" w:hAnsi="Courier New" w:cs="Courier New"/>
                <w:color w:val="000000"/>
                <w:sz w:val="10"/>
                <w:szCs w:val="16"/>
                <w:lang w:val="en-US" w:eastAsia="fr-FR"/>
              </w:rPr>
              <w:t>@@txt  &lt;/</w:t>
            </w:r>
            <w:proofErr w:type="spellStart"/>
            <w:r w:rsidRPr="001709C6">
              <w:rPr>
                <w:rFonts w:ascii="Courier New" w:hAnsi="Courier New" w:cs="Courier New"/>
                <w:color w:val="000000"/>
                <w:sz w:val="10"/>
                <w:szCs w:val="16"/>
                <w:lang w:val="en-US" w:eastAsia="fr-FR"/>
              </w:rPr>
              <w:t>KeySet</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KeyAssoc</w:t>
            </w:r>
            <w:proofErr w:type="spellEnd"/>
            <w:r w:rsidRPr="001709C6">
              <w:rPr>
                <w:rFonts w:ascii="Courier New" w:hAnsi="Courier New" w:cs="Courier New"/>
                <w:color w:val="000000"/>
                <w:sz w:val="10"/>
                <w:szCs w:val="16"/>
                <w:lang w:val="en-US" w:eastAsia="fr-FR"/>
              </w:rPr>
              <w:t>&gt;  NKS-Assoc-CplIm2Hom@@txt   &lt;/</w:t>
            </w:r>
            <w:proofErr w:type="spellStart"/>
            <w:r w:rsidRPr="001709C6">
              <w:rPr>
                <w:rFonts w:ascii="Courier New" w:hAnsi="Courier New" w:cs="Courier New"/>
                <w:color w:val="000000"/>
                <w:sz w:val="10"/>
                <w:szCs w:val="16"/>
                <w:lang w:val="en-US" w:eastAsia="fr-FR"/>
              </w:rPr>
              <w:t>KeyAssoc</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B6354B">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fr-FR" w:eastAsia="fr-FR"/>
              </w:rPr>
              <w:t>&lt;/</w:t>
            </w:r>
            <w:proofErr w:type="spellStart"/>
            <w:r w:rsidRPr="001709C6">
              <w:rPr>
                <w:rFonts w:ascii="Courier New" w:hAnsi="Courier New" w:cs="Courier New"/>
                <w:color w:val="000000"/>
                <w:sz w:val="10"/>
                <w:szCs w:val="16"/>
                <w:lang w:val="fr-FR" w:eastAsia="fr-FR"/>
              </w:rPr>
              <w:t>BDD_PtsLiaisons</w:t>
            </w:r>
            <w:proofErr w:type="spellEnd"/>
            <w:r w:rsidRPr="001709C6">
              <w:rPr>
                <w:rFonts w:ascii="Courier New" w:hAnsi="Courier New" w:cs="Courier New"/>
                <w:color w:val="000000"/>
                <w:sz w:val="10"/>
                <w:szCs w:val="16"/>
                <w:lang w:val="fr-FR"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1709C6">
              <w:rPr>
                <w:rFonts w:ascii="Courier New" w:hAnsi="Courier New" w:cs="Courier New"/>
                <w:color w:val="000000"/>
                <w:sz w:val="10"/>
                <w:szCs w:val="16"/>
                <w:lang w:val="fr-FR" w:eastAsia="fr-FR"/>
              </w:rPr>
              <w:t xml:space="preserve">       &lt;/</w:t>
            </w:r>
            <w:proofErr w:type="spellStart"/>
            <w:r w:rsidRPr="001709C6">
              <w:rPr>
                <w:rFonts w:ascii="Courier New" w:hAnsi="Courier New" w:cs="Courier New"/>
                <w:color w:val="000000"/>
                <w:sz w:val="10"/>
                <w:szCs w:val="16"/>
                <w:lang w:val="fr-FR" w:eastAsia="fr-FR"/>
              </w:rPr>
              <w:t>SectionBDD_Observation</w:t>
            </w:r>
            <w:proofErr w:type="spellEnd"/>
            <w:r w:rsidRPr="001709C6">
              <w:rPr>
                <w:rFonts w:ascii="Courier New" w:hAnsi="Courier New" w:cs="Courier New"/>
                <w:color w:val="000000"/>
                <w:sz w:val="10"/>
                <w:szCs w:val="16"/>
                <w:lang w:val="fr-FR"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1709C6">
              <w:rPr>
                <w:rFonts w:ascii="Courier New" w:hAnsi="Courier New" w:cs="Courier New"/>
                <w:color w:val="000000"/>
                <w:sz w:val="10"/>
                <w:szCs w:val="16"/>
                <w:lang w:val="fr-FR" w:eastAsia="fr-FR"/>
              </w:rPr>
              <w:t xml:space="preserve">       &lt;</w:t>
            </w:r>
            <w:proofErr w:type="spellStart"/>
            <w:r w:rsidRPr="001709C6">
              <w:rPr>
                <w:rFonts w:ascii="Courier New" w:hAnsi="Courier New" w:cs="Courier New"/>
                <w:color w:val="000000"/>
                <w:sz w:val="10"/>
                <w:szCs w:val="16"/>
                <w:lang w:val="fr-FR" w:eastAsia="fr-FR"/>
              </w:rPr>
              <w:t>SectionInconnues</w:t>
            </w:r>
            <w:proofErr w:type="spellEnd"/>
            <w:r w:rsidR="002679AE" w:rsidRPr="00E17E98">
              <w:rPr>
                <w:rFonts w:ascii="Courier New" w:hAnsi="Courier New" w:cs="Courier New"/>
                <w:color w:val="000000"/>
                <w:sz w:val="10"/>
                <w:szCs w:val="16"/>
                <w:lang w:val="fr-FR"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fr-FR"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CalibrationCameraInc</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&lt;Name&gt; </w:t>
            </w:r>
            <w:proofErr w:type="spellStart"/>
            <w:r w:rsidRPr="001709C6">
              <w:rPr>
                <w:rFonts w:ascii="Courier New" w:hAnsi="Courier New" w:cs="Courier New"/>
                <w:color w:val="000000"/>
                <w:sz w:val="10"/>
                <w:szCs w:val="16"/>
                <w:lang w:val="en-US" w:eastAsia="fr-FR"/>
              </w:rPr>
              <w:t>TheKeyCalib</w:t>
            </w:r>
            <w:proofErr w:type="spellEnd"/>
            <w:r w:rsidRPr="001709C6">
              <w:rPr>
                <w:rFonts w:ascii="Courier New" w:hAnsi="Courier New" w:cs="Courier New"/>
                <w:color w:val="000000"/>
                <w:sz w:val="10"/>
                <w:szCs w:val="16"/>
                <w:lang w:val="en-US" w:eastAsia="fr-FR"/>
              </w:rPr>
              <w:t xml:space="preserve">   &lt;/Name&gt;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CalValueInit</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CalFromFileExtern</w:t>
            </w:r>
            <w:proofErr w:type="spellEnd"/>
            <w:r w:rsidRPr="001709C6">
              <w:rPr>
                <w:rFonts w:ascii="Courier New" w:hAnsi="Courier New" w:cs="Courier New"/>
                <w:color w:val="000000"/>
                <w:sz w:val="10"/>
                <w:szCs w:val="16"/>
                <w:lang w:val="en-US" w:eastAsia="fr-FR"/>
              </w:rPr>
              <w:t>&gt;</w:t>
            </w:r>
          </w:p>
          <w:p w:rsidR="001709C6"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E17E98">
              <w:rPr>
                <w:rFonts w:ascii="Courier New" w:hAnsi="Courier New" w:cs="Courier New"/>
                <w:color w:val="000000"/>
                <w:sz w:val="10"/>
                <w:szCs w:val="16"/>
                <w:lang w:val="en-US" w:eastAsia="fr-FR"/>
              </w:rPr>
              <w:t xml:space="preserve">                      </w:t>
            </w:r>
            <w:r w:rsidR="001709C6" w:rsidRPr="001709C6">
              <w:rPr>
                <w:rFonts w:ascii="Courier New" w:hAnsi="Courier New" w:cs="Courier New"/>
                <w:color w:val="000000"/>
                <w:sz w:val="10"/>
                <w:szCs w:val="16"/>
                <w:lang w:val="en-US" w:eastAsia="fr-FR"/>
              </w:rPr>
              <w:t xml:space="preserve"> </w:t>
            </w:r>
            <w:r w:rsidRPr="00E17E98">
              <w:rPr>
                <w:rFonts w:ascii="Courier New" w:hAnsi="Courier New" w:cs="Courier New"/>
                <w:color w:val="000000"/>
                <w:sz w:val="10"/>
                <w:szCs w:val="16"/>
                <w:lang w:val="en-US" w:eastAsia="fr-FR"/>
              </w:rPr>
              <w:t xml:space="preserve">   </w:t>
            </w:r>
            <w:r w:rsidR="001709C6" w:rsidRPr="001709C6">
              <w:rPr>
                <w:rFonts w:ascii="Courier New" w:hAnsi="Courier New" w:cs="Courier New"/>
                <w:color w:val="000000"/>
                <w:sz w:val="10"/>
                <w:szCs w:val="16"/>
                <w:lang w:val="en-US" w:eastAsia="fr-FR"/>
              </w:rPr>
              <w:t>&lt;</w:t>
            </w:r>
            <w:proofErr w:type="spellStart"/>
            <w:r w:rsidR="001709C6" w:rsidRPr="001709C6">
              <w:rPr>
                <w:rFonts w:ascii="Courier New" w:hAnsi="Courier New" w:cs="Courier New"/>
                <w:color w:val="000000"/>
                <w:sz w:val="10"/>
                <w:szCs w:val="16"/>
                <w:lang w:val="en-US" w:eastAsia="fr-FR"/>
              </w:rPr>
              <w:t>NameFile</w:t>
            </w:r>
            <w:proofErr w:type="spellEnd"/>
            <w:r w:rsidR="001709C6" w:rsidRPr="001709C6">
              <w:rPr>
                <w:rFonts w:ascii="Courier New" w:hAnsi="Courier New" w:cs="Courier New"/>
                <w:color w:val="000000"/>
                <w:sz w:val="10"/>
                <w:szCs w:val="16"/>
                <w:lang w:val="en-US" w:eastAsia="fr-FR"/>
              </w:rPr>
              <w:t>&gt;   Calib-F050.xml   &lt;/</w:t>
            </w:r>
            <w:proofErr w:type="spellStart"/>
            <w:r w:rsidR="001709C6" w:rsidRPr="001709C6">
              <w:rPr>
                <w:rFonts w:ascii="Courier New" w:hAnsi="Courier New" w:cs="Courier New"/>
                <w:color w:val="000000"/>
                <w:sz w:val="10"/>
                <w:szCs w:val="16"/>
                <w:lang w:val="en-US" w:eastAsia="fr-FR"/>
              </w:rPr>
              <w:t>NameFile</w:t>
            </w:r>
            <w:proofErr w:type="spellEnd"/>
            <w:r w:rsidR="001709C6" w:rsidRPr="001709C6">
              <w:rPr>
                <w:rFonts w:ascii="Courier New" w:hAnsi="Courier New" w:cs="Courier New"/>
                <w:color w:val="000000"/>
                <w:sz w:val="10"/>
                <w:szCs w:val="16"/>
                <w:lang w:val="en-US" w:eastAsia="fr-FR"/>
              </w:rPr>
              <w:t>&gt;</w:t>
            </w:r>
          </w:p>
          <w:p w:rsidR="001709C6"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E17E98">
              <w:rPr>
                <w:rFonts w:ascii="Courier New" w:hAnsi="Courier New" w:cs="Courier New"/>
                <w:color w:val="000000"/>
                <w:sz w:val="10"/>
                <w:szCs w:val="16"/>
                <w:lang w:val="en-US" w:eastAsia="fr-FR"/>
              </w:rPr>
              <w:t xml:space="preserve">                          </w:t>
            </w:r>
            <w:r w:rsidR="001709C6" w:rsidRPr="001709C6">
              <w:rPr>
                <w:rFonts w:ascii="Courier New" w:hAnsi="Courier New" w:cs="Courier New"/>
                <w:color w:val="000000"/>
                <w:sz w:val="10"/>
                <w:szCs w:val="16"/>
                <w:lang w:val="en-US" w:eastAsia="fr-FR"/>
              </w:rPr>
              <w:t>&lt;</w:t>
            </w:r>
            <w:proofErr w:type="spellStart"/>
            <w:r w:rsidR="001709C6" w:rsidRPr="001709C6">
              <w:rPr>
                <w:rFonts w:ascii="Courier New" w:hAnsi="Courier New" w:cs="Courier New"/>
                <w:color w:val="000000"/>
                <w:sz w:val="10"/>
                <w:szCs w:val="16"/>
                <w:lang w:val="en-US" w:eastAsia="fr-FR"/>
              </w:rPr>
              <w:t>NameTag</w:t>
            </w:r>
            <w:proofErr w:type="spellEnd"/>
            <w:r w:rsidR="001709C6" w:rsidRPr="001709C6">
              <w:rPr>
                <w:rFonts w:ascii="Courier New" w:hAnsi="Courier New" w:cs="Courier New"/>
                <w:color w:val="000000"/>
                <w:sz w:val="10"/>
                <w:szCs w:val="16"/>
                <w:lang w:val="en-US" w:eastAsia="fr-FR"/>
              </w:rPr>
              <w:t xml:space="preserve">&gt;    </w:t>
            </w:r>
            <w:proofErr w:type="spellStart"/>
            <w:r w:rsidR="001709C6" w:rsidRPr="001709C6">
              <w:rPr>
                <w:rFonts w:ascii="Courier New" w:hAnsi="Courier New" w:cs="Courier New"/>
                <w:color w:val="000000"/>
                <w:sz w:val="10"/>
                <w:szCs w:val="16"/>
                <w:lang w:val="en-US" w:eastAsia="fr-FR"/>
              </w:rPr>
              <w:t>CalibrationInternConique</w:t>
            </w:r>
            <w:proofErr w:type="spellEnd"/>
            <w:r w:rsidR="001709C6" w:rsidRPr="001709C6">
              <w:rPr>
                <w:rFonts w:ascii="Courier New" w:hAnsi="Courier New" w:cs="Courier New"/>
                <w:color w:val="000000"/>
                <w:sz w:val="10"/>
                <w:szCs w:val="16"/>
                <w:lang w:val="en-US" w:eastAsia="fr-FR"/>
              </w:rPr>
              <w:t xml:space="preserve"> &lt;/</w:t>
            </w:r>
            <w:proofErr w:type="spellStart"/>
            <w:r w:rsidR="001709C6" w:rsidRPr="001709C6">
              <w:rPr>
                <w:rFonts w:ascii="Courier New" w:hAnsi="Courier New" w:cs="Courier New"/>
                <w:color w:val="000000"/>
                <w:sz w:val="10"/>
                <w:szCs w:val="16"/>
                <w:lang w:val="en-US" w:eastAsia="fr-FR"/>
              </w:rPr>
              <w:t>NameTag</w:t>
            </w:r>
            <w:proofErr w:type="spellEnd"/>
            <w:r w:rsidR="001709C6"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CalFromFileExtern</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CalValueInit</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&lt;/</w:t>
            </w:r>
            <w:proofErr w:type="spellStart"/>
            <w:r w:rsidRPr="001709C6">
              <w:rPr>
                <w:rFonts w:ascii="Courier New" w:hAnsi="Courier New" w:cs="Courier New"/>
                <w:color w:val="000000"/>
                <w:sz w:val="10"/>
                <w:szCs w:val="16"/>
                <w:lang w:val="en-US" w:eastAsia="fr-FR"/>
              </w:rPr>
              <w:t>CalibrationCameraInc</w:t>
            </w:r>
            <w:proofErr w:type="spellEnd"/>
            <w:r w:rsidRPr="001709C6">
              <w:rPr>
                <w:rFonts w:ascii="Courier New" w:hAnsi="Courier New" w:cs="Courier New"/>
                <w:color w:val="000000"/>
                <w:sz w:val="10"/>
                <w:szCs w:val="16"/>
                <w:lang w:val="en-US" w:eastAsia="fr-FR"/>
              </w:rPr>
              <w:t>&gt;</w:t>
            </w:r>
          </w:p>
          <w:p w:rsidR="001709C6" w:rsidRPr="001709C6"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p>
          <w:p w:rsidR="001709C6" w:rsidRPr="00E17E98" w:rsidRDefault="001709C6"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lang w:val="en-US"/>
              </w:rPr>
            </w:pPr>
          </w:p>
        </w:tc>
        <w:tc>
          <w:tcPr>
            <w:tcW w:w="4889" w:type="dxa"/>
          </w:tcPr>
          <w:p w:rsidR="002679AE" w:rsidRPr="00B6354B"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p>
          <w:p w:rsidR="002679AE" w:rsidRPr="00B6354B"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p>
          <w:p w:rsidR="002679AE" w:rsidRPr="00E17E98"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w:t>
            </w:r>
          </w:p>
          <w:p w:rsidR="002679AE" w:rsidRPr="00E17E98"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 xml:space="preserve">   </w:t>
            </w:r>
            <w:r w:rsidRPr="001709C6">
              <w:rPr>
                <w:rFonts w:ascii="Courier New" w:hAnsi="Courier New" w:cs="Courier New"/>
                <w:color w:val="000000"/>
                <w:sz w:val="10"/>
                <w:szCs w:val="16"/>
                <w:lang w:val="fr-FR" w:eastAsia="fr-FR"/>
              </w:rPr>
              <w:t xml:space="preserve"> &lt;</w:t>
            </w:r>
            <w:r w:rsidRPr="00E17E98">
              <w:rPr>
                <w:rFonts w:ascii="Courier New" w:hAnsi="Courier New" w:cs="Courier New"/>
                <w:color w:val="000000"/>
                <w:sz w:val="10"/>
                <w:szCs w:val="16"/>
                <w:lang w:val="fr-FR" w:eastAsia="fr-FR"/>
              </w:rPr>
              <w:t>/</w:t>
            </w:r>
            <w:proofErr w:type="spellStart"/>
            <w:r w:rsidRPr="001709C6">
              <w:rPr>
                <w:rFonts w:ascii="Courier New" w:hAnsi="Courier New" w:cs="Courier New"/>
                <w:color w:val="000000"/>
                <w:sz w:val="10"/>
                <w:szCs w:val="16"/>
                <w:lang w:val="fr-FR" w:eastAsia="fr-FR"/>
              </w:rPr>
              <w:t>SectionInconnues</w:t>
            </w:r>
            <w:proofErr w:type="spellEnd"/>
            <w:r w:rsidRPr="00E17E98">
              <w:rPr>
                <w:rFonts w:ascii="Courier New" w:hAnsi="Courier New" w:cs="Courier New"/>
                <w:color w:val="000000"/>
                <w:sz w:val="10"/>
                <w:szCs w:val="16"/>
                <w:lang w:val="fr-FR"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 xml:space="preserve">    </w:t>
            </w:r>
            <w:r w:rsidRPr="001709C6">
              <w:rPr>
                <w:rFonts w:ascii="Courier New" w:hAnsi="Courier New" w:cs="Courier New"/>
                <w:color w:val="000000"/>
                <w:sz w:val="10"/>
                <w:szCs w:val="16"/>
                <w:lang w:val="fr-FR" w:eastAsia="fr-FR"/>
              </w:rPr>
              <w:t>&lt;</w:t>
            </w:r>
            <w:proofErr w:type="spellStart"/>
            <w:r w:rsidRPr="001709C6">
              <w:rPr>
                <w:rFonts w:ascii="Courier New" w:hAnsi="Courier New" w:cs="Courier New"/>
                <w:color w:val="000000"/>
                <w:sz w:val="10"/>
                <w:szCs w:val="16"/>
                <w:lang w:val="fr-FR" w:eastAsia="fr-FR"/>
              </w:rPr>
              <w:t>SectionCompensation</w:t>
            </w:r>
            <w:proofErr w:type="spellEnd"/>
            <w:r w:rsidRPr="001709C6">
              <w:rPr>
                <w:rFonts w:ascii="Courier New" w:hAnsi="Courier New" w:cs="Courier New"/>
                <w:color w:val="000000"/>
                <w:sz w:val="10"/>
                <w:szCs w:val="16"/>
                <w:lang w:val="fr-FR" w:eastAsia="fr-FR"/>
              </w:rPr>
              <w:t>&gt;</w:t>
            </w:r>
          </w:p>
          <w:p w:rsidR="002679AE" w:rsidRPr="00E17E98"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 xml:space="preserve">    </w:t>
            </w:r>
            <w:r w:rsidR="00B87354" w:rsidRPr="00E17E98">
              <w:rPr>
                <w:rFonts w:ascii="Courier New" w:hAnsi="Courier New" w:cs="Courier New"/>
                <w:color w:val="000000"/>
                <w:sz w:val="10"/>
                <w:szCs w:val="16"/>
                <w:lang w:val="fr-FR" w:eastAsia="fr-FR"/>
              </w:rPr>
              <w:t xml:space="preserve">  </w:t>
            </w:r>
            <w:r w:rsidRPr="001709C6">
              <w:rPr>
                <w:rFonts w:ascii="Courier New" w:hAnsi="Courier New" w:cs="Courier New"/>
                <w:color w:val="000000"/>
                <w:sz w:val="10"/>
                <w:szCs w:val="16"/>
                <w:lang w:val="fr-FR" w:eastAsia="fr-FR"/>
              </w:rPr>
              <w:t xml:space="preserve"> &lt;</w:t>
            </w:r>
            <w:proofErr w:type="spellStart"/>
            <w:r w:rsidRPr="001709C6">
              <w:rPr>
                <w:rFonts w:ascii="Courier New" w:hAnsi="Courier New" w:cs="Courier New"/>
                <w:color w:val="000000"/>
                <w:sz w:val="10"/>
                <w:szCs w:val="16"/>
                <w:lang w:val="fr-FR" w:eastAsia="fr-FR"/>
              </w:rPr>
              <w:t>EtapeCompensation</w:t>
            </w:r>
            <w:proofErr w:type="spellEnd"/>
            <w:r w:rsidRPr="001709C6">
              <w:rPr>
                <w:rFonts w:ascii="Courier New" w:hAnsi="Courier New" w:cs="Courier New"/>
                <w:color w:val="000000"/>
                <w:sz w:val="10"/>
                <w:szCs w:val="16"/>
                <w:lang w:val="fr-FR"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w:t>
            </w:r>
          </w:p>
          <w:p w:rsidR="00B87354" w:rsidRPr="00B6354B"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B6354B">
              <w:rPr>
                <w:rFonts w:ascii="Courier New" w:hAnsi="Courier New" w:cs="Courier New"/>
                <w:color w:val="000000"/>
                <w:sz w:val="10"/>
                <w:szCs w:val="16"/>
                <w:lang w:val="fr-FR" w:eastAsia="fr-FR"/>
              </w:rPr>
              <w:t xml:space="preserve">          </w:t>
            </w:r>
            <w:r w:rsidR="002679AE" w:rsidRPr="00B6354B">
              <w:rPr>
                <w:rFonts w:ascii="Courier New" w:hAnsi="Courier New" w:cs="Courier New"/>
                <w:color w:val="000000"/>
                <w:sz w:val="10"/>
                <w:szCs w:val="16"/>
                <w:lang w:val="fr-FR" w:eastAsia="fr-FR"/>
              </w:rPr>
              <w:t>&lt;</w:t>
            </w:r>
            <w:proofErr w:type="spellStart"/>
            <w:r w:rsidR="002679AE" w:rsidRPr="00B6354B">
              <w:rPr>
                <w:rFonts w:ascii="Courier New" w:hAnsi="Courier New" w:cs="Courier New"/>
                <w:color w:val="000000"/>
                <w:sz w:val="10"/>
                <w:szCs w:val="16"/>
                <w:lang w:val="fr-FR" w:eastAsia="fr-FR"/>
              </w:rPr>
              <w:t>IterationsCompensation</w:t>
            </w:r>
            <w:proofErr w:type="spellEnd"/>
            <w:r w:rsidR="002679AE" w:rsidRPr="00B6354B">
              <w:rPr>
                <w:rFonts w:ascii="Courier New" w:hAnsi="Courier New" w:cs="Courier New"/>
                <w:color w:val="000000"/>
                <w:sz w:val="10"/>
                <w:szCs w:val="16"/>
                <w:lang w:val="fr-FR" w:eastAsia="fr-FR"/>
              </w:rPr>
              <w:t>&gt; &lt;/</w:t>
            </w:r>
            <w:proofErr w:type="spellStart"/>
            <w:r w:rsidR="002679AE" w:rsidRPr="00B6354B">
              <w:rPr>
                <w:rFonts w:ascii="Courier New" w:hAnsi="Courier New" w:cs="Courier New"/>
                <w:color w:val="000000"/>
                <w:sz w:val="10"/>
                <w:szCs w:val="16"/>
                <w:lang w:val="fr-FR" w:eastAsia="fr-FR"/>
              </w:rPr>
              <w:t>IterationsCompensation</w:t>
            </w:r>
            <w:proofErr w:type="spellEnd"/>
            <w:r w:rsidR="002679AE" w:rsidRPr="00B6354B">
              <w:rPr>
                <w:rFonts w:ascii="Courier New" w:hAnsi="Courier New" w:cs="Courier New"/>
                <w:color w:val="000000"/>
                <w:sz w:val="10"/>
                <w:szCs w:val="16"/>
                <w:lang w:val="fr-FR" w:eastAsia="fr-FR"/>
              </w:rPr>
              <w:t>&gt;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B6354B">
              <w:rPr>
                <w:rFonts w:ascii="Courier New" w:hAnsi="Courier New" w:cs="Courier New"/>
                <w:color w:val="000000"/>
                <w:sz w:val="10"/>
                <w:szCs w:val="16"/>
                <w:lang w:val="fr-FR" w:eastAsia="fr-FR"/>
              </w:rPr>
              <w:t xml:space="preserve">          </w:t>
            </w:r>
            <w:r w:rsidR="002679AE" w:rsidRPr="001709C6">
              <w:rPr>
                <w:rFonts w:ascii="Courier New" w:hAnsi="Courier New" w:cs="Courier New"/>
                <w:color w:val="000000"/>
                <w:sz w:val="10"/>
                <w:szCs w:val="16"/>
                <w:lang w:val="en-US" w:eastAsia="fr-FR"/>
              </w:rPr>
              <w:t>&lt;</w:t>
            </w:r>
            <w:proofErr w:type="spellStart"/>
            <w:r w:rsidR="002679AE" w:rsidRPr="001709C6">
              <w:rPr>
                <w:rFonts w:ascii="Courier New" w:hAnsi="Courier New" w:cs="Courier New"/>
                <w:color w:val="000000"/>
                <w:sz w:val="10"/>
                <w:szCs w:val="16"/>
                <w:lang w:val="en-US" w:eastAsia="fr-FR"/>
              </w:rPr>
              <w:t>SectionObservations</w:t>
            </w:r>
            <w:proofErr w:type="spellEnd"/>
            <w:r w:rsidR="002679AE" w:rsidRPr="001709C6">
              <w:rPr>
                <w:rFonts w:ascii="Courier New" w:hAnsi="Courier New" w:cs="Courier New"/>
                <w:color w:val="000000"/>
                <w:sz w:val="10"/>
                <w:szCs w:val="16"/>
                <w:lang w:val="en-US" w:eastAsia="fr-FR"/>
              </w:rPr>
              <w:t>&gt;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E17E98">
              <w:rPr>
                <w:rFonts w:ascii="Courier New" w:hAnsi="Courier New" w:cs="Courier New"/>
                <w:color w:val="000000"/>
                <w:sz w:val="10"/>
                <w:szCs w:val="16"/>
                <w:lang w:val="en-US" w:eastAsia="fr-FR"/>
              </w:rPr>
              <w:t xml:space="preserve">             </w:t>
            </w:r>
            <w:r w:rsidR="002679AE" w:rsidRPr="001709C6">
              <w:rPr>
                <w:rFonts w:ascii="Courier New" w:hAnsi="Courier New" w:cs="Courier New"/>
                <w:color w:val="000000"/>
                <w:sz w:val="10"/>
                <w:szCs w:val="16"/>
                <w:lang w:val="en-US" w:eastAsia="fr-FR"/>
              </w:rPr>
              <w:t xml:space="preserve">   &lt;</w:t>
            </w:r>
            <w:proofErr w:type="spellStart"/>
            <w:r w:rsidR="002679AE" w:rsidRPr="001709C6">
              <w:rPr>
                <w:rFonts w:ascii="Courier New" w:hAnsi="Courier New" w:cs="Courier New"/>
                <w:color w:val="000000"/>
                <w:sz w:val="10"/>
                <w:szCs w:val="16"/>
                <w:lang w:val="en-US" w:eastAsia="fr-FR"/>
              </w:rPr>
              <w:t>ObsLiaisons</w:t>
            </w:r>
            <w:proofErr w:type="spellEnd"/>
            <w:r w:rsidR="002679AE" w:rsidRPr="001709C6">
              <w:rPr>
                <w:rFonts w:ascii="Courier New" w:hAnsi="Courier New" w:cs="Courier New"/>
                <w:color w:val="000000"/>
                <w:sz w:val="10"/>
                <w:szCs w:val="16"/>
                <w:lang w:val="en-US" w:eastAsia="fr-FR"/>
              </w:rPr>
              <w:t>&gt;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E17E98">
              <w:rPr>
                <w:rFonts w:ascii="Courier New" w:hAnsi="Courier New" w:cs="Courier New"/>
                <w:color w:val="000000"/>
                <w:sz w:val="10"/>
                <w:szCs w:val="16"/>
                <w:lang w:val="en-US" w:eastAsia="fr-FR"/>
              </w:rPr>
              <w:t xml:space="preserve">                    </w:t>
            </w:r>
            <w:r w:rsidR="002679AE" w:rsidRPr="001709C6">
              <w:rPr>
                <w:rFonts w:ascii="Courier New" w:hAnsi="Courier New" w:cs="Courier New"/>
                <w:color w:val="000000"/>
                <w:sz w:val="10"/>
                <w:szCs w:val="16"/>
                <w:lang w:val="en-US" w:eastAsia="fr-FR"/>
              </w:rPr>
              <w:t>&lt;</w:t>
            </w:r>
            <w:proofErr w:type="spellStart"/>
            <w:r w:rsidR="002679AE" w:rsidRPr="001709C6">
              <w:rPr>
                <w:rFonts w:ascii="Courier New" w:hAnsi="Courier New" w:cs="Courier New"/>
                <w:color w:val="000000"/>
                <w:sz w:val="10"/>
                <w:szCs w:val="16"/>
                <w:lang w:val="en-US" w:eastAsia="fr-FR"/>
              </w:rPr>
              <w:t>NameRef</w:t>
            </w:r>
            <w:proofErr w:type="spellEnd"/>
            <w:r w:rsidR="002679AE" w:rsidRPr="001709C6">
              <w:rPr>
                <w:rFonts w:ascii="Courier New" w:hAnsi="Courier New" w:cs="Courier New"/>
                <w:color w:val="000000"/>
                <w:sz w:val="10"/>
                <w:szCs w:val="16"/>
                <w:lang w:val="en-US" w:eastAsia="fr-FR"/>
              </w:rPr>
              <w:t xml:space="preserve">&gt; </w:t>
            </w:r>
            <w:proofErr w:type="spellStart"/>
            <w:r w:rsidR="002679AE" w:rsidRPr="001709C6">
              <w:rPr>
                <w:rFonts w:ascii="Courier New" w:hAnsi="Courier New" w:cs="Courier New"/>
                <w:color w:val="000000"/>
                <w:sz w:val="10"/>
                <w:szCs w:val="16"/>
                <w:lang w:val="en-US" w:eastAsia="fr-FR"/>
              </w:rPr>
              <w:t>Id_Pastis_Hom</w:t>
            </w:r>
            <w:proofErr w:type="spellEnd"/>
            <w:r w:rsidR="002679AE" w:rsidRPr="001709C6">
              <w:rPr>
                <w:rFonts w:ascii="Courier New" w:hAnsi="Courier New" w:cs="Courier New"/>
                <w:color w:val="000000"/>
                <w:sz w:val="10"/>
                <w:szCs w:val="16"/>
                <w:lang w:val="en-US" w:eastAsia="fr-FR"/>
              </w:rPr>
              <w:t xml:space="preserve"> &lt;/</w:t>
            </w:r>
            <w:proofErr w:type="spellStart"/>
            <w:r w:rsidR="002679AE" w:rsidRPr="001709C6">
              <w:rPr>
                <w:rFonts w:ascii="Courier New" w:hAnsi="Courier New" w:cs="Courier New"/>
                <w:color w:val="000000"/>
                <w:sz w:val="10"/>
                <w:szCs w:val="16"/>
                <w:lang w:val="en-US" w:eastAsia="fr-FR"/>
              </w:rPr>
              <w:t>NameRef</w:t>
            </w:r>
            <w:proofErr w:type="spellEnd"/>
            <w:r w:rsidR="002679AE" w:rsidRPr="001709C6">
              <w:rPr>
                <w:rFonts w:ascii="Courier New" w:hAnsi="Courier New" w:cs="Courier New"/>
                <w:color w:val="000000"/>
                <w:sz w:val="10"/>
                <w:szCs w:val="16"/>
                <w:lang w:val="en-US" w:eastAsia="fr-FR"/>
              </w:rPr>
              <w:t>&gt;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E17E98">
              <w:rPr>
                <w:rFonts w:ascii="Courier New" w:hAnsi="Courier New" w:cs="Courier New"/>
                <w:color w:val="000000"/>
                <w:sz w:val="10"/>
                <w:szCs w:val="16"/>
                <w:lang w:val="en-US" w:eastAsia="fr-FR"/>
              </w:rPr>
              <w:t xml:space="preserve">                    </w:t>
            </w:r>
            <w:r w:rsidR="002679AE" w:rsidRPr="001709C6">
              <w:rPr>
                <w:rFonts w:ascii="Courier New" w:hAnsi="Courier New" w:cs="Courier New"/>
                <w:color w:val="000000"/>
                <w:sz w:val="10"/>
                <w:szCs w:val="16"/>
                <w:lang w:val="en-US" w:eastAsia="fr-FR"/>
              </w:rPr>
              <w:t>&lt;Pond&gt;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00B87354"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EcartMesureIndiv</w:t>
            </w:r>
            <w:proofErr w:type="spellEnd"/>
            <w:r w:rsidRPr="001709C6">
              <w:rPr>
                <w:rFonts w:ascii="Courier New" w:hAnsi="Courier New" w:cs="Courier New"/>
                <w:color w:val="000000"/>
                <w:sz w:val="10"/>
                <w:szCs w:val="16"/>
                <w:lang w:val="en-US" w:eastAsia="fr-FR"/>
              </w:rPr>
              <w:t>&gt;  1.0 &lt;/</w:t>
            </w:r>
            <w:proofErr w:type="spellStart"/>
            <w:r w:rsidRPr="001709C6">
              <w:rPr>
                <w:rFonts w:ascii="Courier New" w:hAnsi="Courier New" w:cs="Courier New"/>
                <w:color w:val="000000"/>
                <w:sz w:val="10"/>
                <w:szCs w:val="16"/>
                <w:lang w:val="en-US" w:eastAsia="fr-FR"/>
              </w:rPr>
              <w:t>EcartMesureIndiv</w:t>
            </w:r>
            <w:proofErr w:type="spellEnd"/>
            <w:r w:rsidRPr="001709C6">
              <w:rPr>
                <w:rFonts w:ascii="Courier New" w:hAnsi="Courier New" w:cs="Courier New"/>
                <w:color w:val="000000"/>
                <w:sz w:val="10"/>
                <w:szCs w:val="16"/>
                <w:lang w:val="en-US"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00B87354"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 xml:space="preserve">&lt;Show&gt; </w:t>
            </w:r>
            <w:proofErr w:type="spellStart"/>
            <w:r w:rsidRPr="001709C6">
              <w:rPr>
                <w:rFonts w:ascii="Courier New" w:hAnsi="Courier New" w:cs="Courier New"/>
                <w:color w:val="000000"/>
                <w:sz w:val="10"/>
                <w:szCs w:val="16"/>
                <w:lang w:val="en-US" w:eastAsia="fr-FR"/>
              </w:rPr>
              <w:t>eNSM_Paquet</w:t>
            </w:r>
            <w:proofErr w:type="spellEnd"/>
            <w:r w:rsidRPr="001709C6">
              <w:rPr>
                <w:rFonts w:ascii="Courier New" w:hAnsi="Courier New" w:cs="Courier New"/>
                <w:color w:val="000000"/>
                <w:sz w:val="10"/>
                <w:szCs w:val="16"/>
                <w:lang w:val="en-US" w:eastAsia="fr-FR"/>
              </w:rPr>
              <w:t xml:space="preserve">     &lt;/Show&gt;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00B87354"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EcartMax</w:t>
            </w:r>
            <w:proofErr w:type="spellEnd"/>
            <w:r w:rsidRPr="001709C6">
              <w:rPr>
                <w:rFonts w:ascii="Courier New" w:hAnsi="Courier New" w:cs="Courier New"/>
                <w:color w:val="000000"/>
                <w:sz w:val="10"/>
                <w:szCs w:val="16"/>
                <w:lang w:val="en-US" w:eastAsia="fr-FR"/>
              </w:rPr>
              <w:t>&gt; 100 &lt;/</w:t>
            </w:r>
            <w:proofErr w:type="spellStart"/>
            <w:r w:rsidRPr="001709C6">
              <w:rPr>
                <w:rFonts w:ascii="Courier New" w:hAnsi="Courier New" w:cs="Courier New"/>
                <w:color w:val="000000"/>
                <w:sz w:val="10"/>
                <w:szCs w:val="16"/>
                <w:lang w:val="en-US" w:eastAsia="fr-FR"/>
              </w:rPr>
              <w:t>EcartMax</w:t>
            </w:r>
            <w:proofErr w:type="spellEnd"/>
            <w:r w:rsidRPr="001709C6">
              <w:rPr>
                <w:rFonts w:ascii="Courier New" w:hAnsi="Courier New" w:cs="Courier New"/>
                <w:color w:val="000000"/>
                <w:sz w:val="10"/>
                <w:szCs w:val="16"/>
                <w:lang w:val="en-US"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00B87354"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SigmaPond</w:t>
            </w:r>
            <w:proofErr w:type="spellEnd"/>
            <w:r w:rsidRPr="001709C6">
              <w:rPr>
                <w:rFonts w:ascii="Courier New" w:hAnsi="Courier New" w:cs="Courier New"/>
                <w:color w:val="000000"/>
                <w:sz w:val="10"/>
                <w:szCs w:val="16"/>
                <w:lang w:val="en-US" w:eastAsia="fr-FR"/>
              </w:rPr>
              <w:t>&gt; 5 &lt;/</w:t>
            </w:r>
            <w:proofErr w:type="spellStart"/>
            <w:r w:rsidRPr="001709C6">
              <w:rPr>
                <w:rFonts w:ascii="Courier New" w:hAnsi="Courier New" w:cs="Courier New"/>
                <w:color w:val="000000"/>
                <w:sz w:val="10"/>
                <w:szCs w:val="16"/>
                <w:lang w:val="en-US" w:eastAsia="fr-FR"/>
              </w:rPr>
              <w:t>SigmaPond</w:t>
            </w:r>
            <w:proofErr w:type="spellEnd"/>
            <w:r w:rsidRPr="001709C6">
              <w:rPr>
                <w:rFonts w:ascii="Courier New" w:hAnsi="Courier New" w:cs="Courier New"/>
                <w:color w:val="000000"/>
                <w:sz w:val="10"/>
                <w:szCs w:val="16"/>
                <w:lang w:val="en-US"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en-US" w:eastAsia="fr-FR"/>
              </w:rPr>
            </w:pPr>
            <w:r w:rsidRPr="001709C6">
              <w:rPr>
                <w:rFonts w:ascii="Courier New" w:hAnsi="Courier New" w:cs="Courier New"/>
                <w:color w:val="000000"/>
                <w:sz w:val="10"/>
                <w:szCs w:val="16"/>
                <w:lang w:val="en-US" w:eastAsia="fr-FR"/>
              </w:rPr>
              <w:t xml:space="preserve">  </w:t>
            </w:r>
            <w:r w:rsidR="00B87354" w:rsidRPr="00E17E98">
              <w:rPr>
                <w:rFonts w:ascii="Courier New" w:hAnsi="Courier New" w:cs="Courier New"/>
                <w:color w:val="000000"/>
                <w:sz w:val="10"/>
                <w:szCs w:val="16"/>
                <w:lang w:val="en-US" w:eastAsia="fr-FR"/>
              </w:rPr>
              <w:t xml:space="preserve">                      </w:t>
            </w:r>
            <w:r w:rsidRPr="001709C6">
              <w:rPr>
                <w:rFonts w:ascii="Courier New" w:hAnsi="Courier New" w:cs="Courier New"/>
                <w:color w:val="000000"/>
                <w:sz w:val="10"/>
                <w:szCs w:val="16"/>
                <w:lang w:val="en-US" w:eastAsia="fr-FR"/>
              </w:rPr>
              <w:t>&lt;</w:t>
            </w:r>
            <w:proofErr w:type="spellStart"/>
            <w:r w:rsidRPr="001709C6">
              <w:rPr>
                <w:rFonts w:ascii="Courier New" w:hAnsi="Courier New" w:cs="Courier New"/>
                <w:color w:val="000000"/>
                <w:sz w:val="10"/>
                <w:szCs w:val="16"/>
                <w:lang w:val="en-US" w:eastAsia="fr-FR"/>
              </w:rPr>
              <w:t>ModePonderation</w:t>
            </w:r>
            <w:proofErr w:type="spellEnd"/>
            <w:r w:rsidRPr="001709C6">
              <w:rPr>
                <w:rFonts w:ascii="Courier New" w:hAnsi="Courier New" w:cs="Courier New"/>
                <w:color w:val="000000"/>
                <w:sz w:val="10"/>
                <w:szCs w:val="16"/>
                <w:lang w:val="en-US" w:eastAsia="fr-FR"/>
              </w:rPr>
              <w:t>&gt; eL1Secured &lt;/</w:t>
            </w:r>
            <w:proofErr w:type="spellStart"/>
            <w:r w:rsidRPr="001709C6">
              <w:rPr>
                <w:rFonts w:ascii="Courier New" w:hAnsi="Courier New" w:cs="Courier New"/>
                <w:color w:val="000000"/>
                <w:sz w:val="10"/>
                <w:szCs w:val="16"/>
                <w:lang w:val="en-US" w:eastAsia="fr-FR"/>
              </w:rPr>
              <w:t>ModePonderation</w:t>
            </w:r>
            <w:proofErr w:type="spellEnd"/>
            <w:r w:rsidRPr="001709C6">
              <w:rPr>
                <w:rFonts w:ascii="Courier New" w:hAnsi="Courier New" w:cs="Courier New"/>
                <w:color w:val="000000"/>
                <w:sz w:val="10"/>
                <w:szCs w:val="16"/>
                <w:lang w:val="en-US" w:eastAsia="fr-FR"/>
              </w:rPr>
              <w:t>&gt;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en-US" w:eastAsia="fr-FR"/>
              </w:rPr>
              <w:t xml:space="preserve">                    </w:t>
            </w:r>
            <w:r w:rsidR="002679AE" w:rsidRPr="001709C6">
              <w:rPr>
                <w:rFonts w:ascii="Courier New" w:hAnsi="Courier New" w:cs="Courier New"/>
                <w:color w:val="000000"/>
                <w:sz w:val="10"/>
                <w:szCs w:val="16"/>
                <w:lang w:val="fr-FR" w:eastAsia="fr-FR"/>
              </w:rPr>
              <w:t>&lt;/Pond&gt;</w:t>
            </w:r>
          </w:p>
          <w:p w:rsidR="002679AE" w:rsidRPr="001709C6" w:rsidRDefault="00B87354"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 xml:space="preserve">                 </w:t>
            </w:r>
            <w:r w:rsidR="002679AE" w:rsidRPr="001709C6">
              <w:rPr>
                <w:rFonts w:ascii="Courier New" w:hAnsi="Courier New" w:cs="Courier New"/>
                <w:color w:val="000000"/>
                <w:sz w:val="10"/>
                <w:szCs w:val="16"/>
                <w:lang w:val="fr-FR" w:eastAsia="fr-FR"/>
              </w:rPr>
              <w:t>&lt;/</w:t>
            </w:r>
            <w:proofErr w:type="spellStart"/>
            <w:r w:rsidR="002679AE" w:rsidRPr="001709C6">
              <w:rPr>
                <w:rFonts w:ascii="Courier New" w:hAnsi="Courier New" w:cs="Courier New"/>
                <w:color w:val="000000"/>
                <w:sz w:val="10"/>
                <w:szCs w:val="16"/>
                <w:lang w:val="fr-FR" w:eastAsia="fr-FR"/>
              </w:rPr>
              <w:t>ObsLiaisons</w:t>
            </w:r>
            <w:proofErr w:type="spellEnd"/>
            <w:r w:rsidR="002679AE" w:rsidRPr="001709C6">
              <w:rPr>
                <w:rFonts w:ascii="Courier New" w:hAnsi="Courier New" w:cs="Courier New"/>
                <w:color w:val="000000"/>
                <w:sz w:val="10"/>
                <w:szCs w:val="16"/>
                <w:lang w:val="fr-FR"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 xml:space="preserve">  </w:t>
            </w:r>
            <w:r w:rsidR="00B87354" w:rsidRPr="00E17E98">
              <w:rPr>
                <w:rFonts w:ascii="Courier New" w:hAnsi="Courier New" w:cs="Courier New"/>
                <w:color w:val="000000"/>
                <w:sz w:val="10"/>
                <w:szCs w:val="16"/>
                <w:lang w:val="fr-FR" w:eastAsia="fr-FR"/>
              </w:rPr>
              <w:t xml:space="preserve">        </w:t>
            </w:r>
            <w:r w:rsidRPr="001709C6">
              <w:rPr>
                <w:rFonts w:ascii="Courier New" w:hAnsi="Courier New" w:cs="Courier New"/>
                <w:color w:val="000000"/>
                <w:sz w:val="10"/>
                <w:szCs w:val="16"/>
                <w:lang w:val="fr-FR" w:eastAsia="fr-FR"/>
              </w:rPr>
              <w:t>&lt;/</w:t>
            </w:r>
            <w:proofErr w:type="spellStart"/>
            <w:r w:rsidRPr="001709C6">
              <w:rPr>
                <w:rFonts w:ascii="Courier New" w:hAnsi="Courier New" w:cs="Courier New"/>
                <w:color w:val="000000"/>
                <w:sz w:val="10"/>
                <w:szCs w:val="16"/>
                <w:lang w:val="fr-FR" w:eastAsia="fr-FR"/>
              </w:rPr>
              <w:t>SectionObservations</w:t>
            </w:r>
            <w:proofErr w:type="spellEnd"/>
            <w:r w:rsidRPr="001709C6">
              <w:rPr>
                <w:rFonts w:ascii="Courier New" w:hAnsi="Courier New" w:cs="Courier New"/>
                <w:color w:val="000000"/>
                <w:sz w:val="10"/>
                <w:szCs w:val="16"/>
                <w:lang w:val="fr-FR"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E17E98">
              <w:rPr>
                <w:rFonts w:ascii="Courier New" w:hAnsi="Courier New" w:cs="Courier New"/>
                <w:color w:val="000000"/>
                <w:sz w:val="10"/>
                <w:szCs w:val="16"/>
                <w:lang w:val="fr-FR" w:eastAsia="fr-FR"/>
              </w:rPr>
              <w: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1709C6">
              <w:rPr>
                <w:rFonts w:ascii="Courier New" w:hAnsi="Courier New" w:cs="Courier New"/>
                <w:color w:val="000000"/>
                <w:sz w:val="10"/>
                <w:szCs w:val="16"/>
                <w:lang w:val="fr-FR" w:eastAsia="fr-FR"/>
              </w:rPr>
              <w:tab/>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1709C6">
              <w:rPr>
                <w:rFonts w:ascii="Courier New" w:hAnsi="Courier New" w:cs="Courier New"/>
                <w:color w:val="000000"/>
                <w:sz w:val="10"/>
                <w:szCs w:val="16"/>
                <w:lang w:val="fr-FR" w:eastAsia="fr-FR"/>
              </w:rPr>
              <w:t xml:space="preserve">   &lt;/</w:t>
            </w:r>
            <w:proofErr w:type="spellStart"/>
            <w:r w:rsidRPr="001709C6">
              <w:rPr>
                <w:rFonts w:ascii="Courier New" w:hAnsi="Courier New" w:cs="Courier New"/>
                <w:color w:val="000000"/>
                <w:sz w:val="10"/>
                <w:szCs w:val="16"/>
                <w:lang w:val="fr-FR" w:eastAsia="fr-FR"/>
              </w:rPr>
              <w:t>ParamApero</w:t>
            </w:r>
            <w:proofErr w:type="spellEnd"/>
            <w:r w:rsidRPr="001709C6">
              <w:rPr>
                <w:rFonts w:ascii="Courier New" w:hAnsi="Courier New" w:cs="Courier New"/>
                <w:color w:val="000000"/>
                <w:sz w:val="10"/>
                <w:szCs w:val="16"/>
                <w:lang w:val="fr-FR" w:eastAsia="fr-FR"/>
              </w:rPr>
              <w:t>&gt;</w:t>
            </w:r>
          </w:p>
          <w:p w:rsidR="002679AE" w:rsidRPr="001709C6" w:rsidRDefault="002679AE" w:rsidP="00E17E98">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rPr>
                <w:rFonts w:ascii="Courier New" w:hAnsi="Courier New" w:cs="Courier New"/>
                <w:color w:val="000000"/>
                <w:sz w:val="10"/>
                <w:szCs w:val="16"/>
                <w:lang w:val="fr-FR" w:eastAsia="fr-FR"/>
              </w:rPr>
            </w:pPr>
            <w:r w:rsidRPr="001709C6">
              <w:rPr>
                <w:rFonts w:ascii="Courier New" w:hAnsi="Courier New" w:cs="Courier New"/>
                <w:color w:val="000000"/>
                <w:sz w:val="10"/>
                <w:szCs w:val="16"/>
                <w:lang w:val="fr-FR" w:eastAsia="fr-FR"/>
              </w:rPr>
              <w:t>&lt;/Global&gt;</w:t>
            </w:r>
          </w:p>
          <w:p w:rsidR="001709C6" w:rsidRPr="00E17E98" w:rsidRDefault="001709C6" w:rsidP="000437A9">
            <w:pPr>
              <w:rPr>
                <w:lang w:val="fr-FR"/>
              </w:rPr>
            </w:pPr>
          </w:p>
        </w:tc>
      </w:tr>
    </w:tbl>
    <w:p w:rsidR="00BA6319" w:rsidRPr="009B1EAF" w:rsidRDefault="004215B3" w:rsidP="009B1EAF">
      <w:pPr>
        <w:jc w:val="center"/>
        <w:rPr>
          <w:b/>
          <w:i/>
          <w:iCs/>
          <w:spacing w:val="1"/>
          <w:lang w:val="en-US"/>
        </w:rPr>
      </w:pPr>
      <w:r w:rsidRPr="009B1EAF">
        <w:rPr>
          <w:b/>
          <w:bCs/>
          <w:spacing w:val="1"/>
          <w:lang w:val="en-US"/>
        </w:rPr>
        <w:t xml:space="preserve">Figure </w:t>
      </w:r>
      <w:r w:rsidR="0032619F" w:rsidRPr="009B1EAF">
        <w:rPr>
          <w:b/>
          <w:bCs/>
          <w:spacing w:val="1"/>
          <w:lang w:val="en-US"/>
        </w:rPr>
        <w:t>3</w:t>
      </w:r>
      <w:r w:rsidRPr="009B1EAF">
        <w:rPr>
          <w:b/>
          <w:spacing w:val="1"/>
          <w:lang w:val="en-US"/>
        </w:rPr>
        <w:t xml:space="preserve">: </w:t>
      </w:r>
      <w:r w:rsidRPr="009B1EAF">
        <w:rPr>
          <w:i/>
          <w:iCs/>
          <w:spacing w:val="1"/>
          <w:lang w:val="en-US"/>
        </w:rPr>
        <w:t>An extract of a very basic APERO parameter file.</w:t>
      </w:r>
    </w:p>
    <w:p w:rsidR="00BA6319" w:rsidRDefault="00BA6319" w:rsidP="00BA6319">
      <w:pPr>
        <w:pStyle w:val="Titre2"/>
      </w:pPr>
      <w:r>
        <w:t>“Tactics” for additional relative orientations</w:t>
      </w:r>
    </w:p>
    <w:p w:rsidR="000A50CE" w:rsidRDefault="00412947" w:rsidP="000437A9">
      <w:r>
        <w:t>One of the critical step</w:t>
      </w:r>
      <w:r w:rsidR="000A50CE">
        <w:t>s</w:t>
      </w:r>
      <w:r>
        <w:t xml:space="preserve"> </w:t>
      </w:r>
      <w:r w:rsidR="000A50CE">
        <w:t>of</w:t>
      </w:r>
      <w:r>
        <w:t xml:space="preserve"> automatic </w:t>
      </w:r>
      <w:r w:rsidR="000A50CE">
        <w:t>orientation</w:t>
      </w:r>
      <w:r>
        <w:t xml:space="preserve"> is the computation </w:t>
      </w:r>
      <w:r w:rsidR="00512AE8">
        <w:t xml:space="preserve">of initial value </w:t>
      </w:r>
      <w:r w:rsidR="0027687E">
        <w:t>of camera pose</w:t>
      </w:r>
      <w:r w:rsidR="000A50CE">
        <w:t>s</w:t>
      </w:r>
      <w:r w:rsidR="0027687E">
        <w:t xml:space="preserve">. </w:t>
      </w:r>
      <w:r w:rsidR="000A50CE">
        <w:t>In</w:t>
      </w:r>
      <w:r w:rsidR="0027687E">
        <w:t xml:space="preserve"> this computation, </w:t>
      </w:r>
      <w:r w:rsidR="000A50CE">
        <w:t xml:space="preserve">a crucial and atomic problem </w:t>
      </w:r>
      <w:proofErr w:type="gramStart"/>
      <w:r w:rsidR="000A50CE">
        <w:t>is :</w:t>
      </w:r>
      <w:proofErr w:type="gramEnd"/>
      <w:r w:rsidR="000A50CE">
        <w:t xml:space="preserve"> “Given a set of already oriented images, use the tie points to compute the initial </w:t>
      </w:r>
      <w:r w:rsidR="005104EB">
        <w:t>orientation</w:t>
      </w:r>
      <w:r w:rsidR="000A50CE">
        <w:t xml:space="preserve"> of </w:t>
      </w:r>
      <w:r w:rsidR="00246C8F">
        <w:t xml:space="preserve">a </w:t>
      </w:r>
      <w:r w:rsidR="000A50CE">
        <w:t>new image</w:t>
      </w:r>
      <w:r w:rsidR="00246C8F">
        <w:t xml:space="preserve"> </w:t>
      </w:r>
      <w:r w:rsidR="005104EB">
        <w:t>in the same coordinate system</w:t>
      </w:r>
      <w:r w:rsidR="000A50CE">
        <w:t>”. For this first step APERO use three possible algorithms:</w:t>
      </w:r>
    </w:p>
    <w:p w:rsidR="000A50CE" w:rsidRDefault="000A50CE" w:rsidP="000A50CE">
      <w:pPr>
        <w:numPr>
          <w:ilvl w:val="0"/>
          <w:numId w:val="16"/>
        </w:numPr>
      </w:pPr>
      <w:r>
        <w:t>A classical algorithm, based on essential matrix, to orientate pair of images</w:t>
      </w:r>
      <w:r w:rsidR="00246C8F">
        <w:t>; if the image to orientate is the second image, the scale is set to an arbitrary value, else it is computed using the global set of already oriented images,</w:t>
      </w:r>
    </w:p>
    <w:p w:rsidR="000A50CE" w:rsidRDefault="00246C8F" w:rsidP="000A50CE">
      <w:pPr>
        <w:numPr>
          <w:ilvl w:val="0"/>
          <w:numId w:val="16"/>
        </w:numPr>
      </w:pPr>
      <w:r>
        <w:t xml:space="preserve">A variant of previous algorithm that work only when the scene is planar; as the </w:t>
      </w:r>
      <w:r w:rsidR="005D329B">
        <w:t xml:space="preserve">standard </w:t>
      </w:r>
      <w:r>
        <w:t xml:space="preserve">first </w:t>
      </w:r>
      <w:r w:rsidR="005D329B">
        <w:t>algorithm</w:t>
      </w:r>
      <w:r>
        <w:t xml:space="preserve"> fails  in this case, these two algorithm</w:t>
      </w:r>
      <w:r w:rsidR="005D329B">
        <w:t>s</w:t>
      </w:r>
      <w:r>
        <w:t xml:space="preserve"> are complementary</w:t>
      </w:r>
      <w:r w:rsidR="0009444F">
        <w:t xml:space="preserve"> for the orientation of the first pair of images</w:t>
      </w:r>
      <w:r>
        <w:t>;</w:t>
      </w:r>
    </w:p>
    <w:p w:rsidR="00246C8F" w:rsidRDefault="00246C8F" w:rsidP="000A50CE">
      <w:pPr>
        <w:numPr>
          <w:ilvl w:val="0"/>
          <w:numId w:val="16"/>
        </w:numPr>
      </w:pPr>
      <w:r>
        <w:t>An algorithm based on space resection that can be used when there are already more than two oriented images; for the multiple tie points of the new image, that are seen in more than two already oriented images, it is possible to compute, by bundle intersection, their “ground position”, in the</w:t>
      </w:r>
      <w:r w:rsidR="008478BB">
        <w:t xml:space="preserve"> relative model being built;</w:t>
      </w:r>
      <w:r w:rsidR="006F444A">
        <w:t xml:space="preserve"> so using non linear method it is possible to compute the orientation of the new image with only three such multiple tie points; this algorithm is generally much more robust  than the two previous one when there are sufficient number of multiple tie points to use it in a robust canvas like RANSAC; it is particularly advantageous with long focal length for which the algorithms based on orientation of pair of images </w:t>
      </w:r>
      <w:r w:rsidR="00A93B5A">
        <w:t>have been</w:t>
      </w:r>
      <w:r w:rsidR="006F444A">
        <w:t xml:space="preserve"> proved </w:t>
      </w:r>
      <w:r w:rsidR="00DD5280">
        <w:t xml:space="preserve">for long times </w:t>
      </w:r>
      <w:r w:rsidR="006F444A">
        <w:t xml:space="preserve">to be </w:t>
      </w:r>
      <w:r w:rsidR="00DD5280">
        <w:t xml:space="preserve">ill-posed and </w:t>
      </w:r>
      <w:r w:rsidR="006F444A">
        <w:t xml:space="preserve">intrinsically unstable </w:t>
      </w:r>
      <w:r w:rsidR="0009444F">
        <w:t>(Arthur 1962)</w:t>
      </w:r>
      <w:r w:rsidR="006F444A">
        <w:t xml:space="preserve">. </w:t>
      </w:r>
    </w:p>
    <w:p w:rsidR="00710ECA" w:rsidRDefault="00710ECA" w:rsidP="000437A9">
      <w:r>
        <w:t xml:space="preserve">These three algorithms are complementary; as generally it is not possible to evaluate </w:t>
      </w:r>
      <w:r w:rsidRPr="00710ECA">
        <w:rPr>
          <w:i/>
        </w:rPr>
        <w:t>a priori</w:t>
      </w:r>
      <w:r>
        <w:t xml:space="preserve"> which one will give the more reliable solution, APERO test the three solutions given by these algorithm and select </w:t>
      </w:r>
      <w:r w:rsidRPr="00710ECA">
        <w:rPr>
          <w:i/>
        </w:rPr>
        <w:t xml:space="preserve">a </w:t>
      </w:r>
      <w:proofErr w:type="spellStart"/>
      <w:r w:rsidRPr="00710ECA">
        <w:rPr>
          <w:i/>
        </w:rPr>
        <w:t>posteriori</w:t>
      </w:r>
      <w:proofErr w:type="spellEnd"/>
      <w:r>
        <w:t xml:space="preserve"> the best solution on robust criteria (based on L1 </w:t>
      </w:r>
      <w:r w:rsidR="00DD5280">
        <w:t>norms of the angular residual</w:t>
      </w:r>
      <w:r>
        <w:t>).</w:t>
      </w:r>
    </w:p>
    <w:p w:rsidR="00F947A9" w:rsidRDefault="00710ECA" w:rsidP="00F947A9">
      <w:pPr>
        <w:pStyle w:val="Titre2"/>
      </w:pPr>
      <w:r>
        <w:t xml:space="preserve"> </w:t>
      </w:r>
      <w:r w:rsidR="00F947A9">
        <w:t>“Strategy” of relative orientation</w:t>
      </w:r>
    </w:p>
    <w:p w:rsidR="00C125C2" w:rsidRDefault="00C125C2" w:rsidP="00710ECA">
      <w:r>
        <w:t>Using this atomic solution, the standard strategy used by APERO to make a fully automatic global relative orientation is:</w:t>
      </w:r>
    </w:p>
    <w:p w:rsidR="00C125C2" w:rsidRDefault="00143A4B" w:rsidP="00710ECA">
      <w:pPr>
        <w:numPr>
          <w:ilvl w:val="0"/>
          <w:numId w:val="17"/>
        </w:numPr>
      </w:pPr>
      <w:r>
        <w:t>C</w:t>
      </w:r>
      <w:r w:rsidR="00C125C2">
        <w:t>hoice a first image which will arbitrarily fix the orientation and origin of coordinates</w:t>
      </w:r>
      <w:r>
        <w:t>;</w:t>
      </w:r>
    </w:p>
    <w:p w:rsidR="00143A4B" w:rsidRDefault="00143A4B" w:rsidP="00710ECA">
      <w:pPr>
        <w:numPr>
          <w:ilvl w:val="0"/>
          <w:numId w:val="17"/>
        </w:numPr>
      </w:pPr>
      <w:r>
        <w:t>As long as there remains no oriented images:</w:t>
      </w:r>
    </w:p>
    <w:p w:rsidR="00710ECA" w:rsidRDefault="00710ECA" w:rsidP="00143A4B">
      <w:pPr>
        <w:numPr>
          <w:ilvl w:val="1"/>
          <w:numId w:val="17"/>
        </w:numPr>
      </w:pPr>
      <w:r>
        <w:t>Select the next image, according to an a priori estimator of the stability that will result from the orientation computation;</w:t>
      </w:r>
    </w:p>
    <w:p w:rsidR="00710ECA" w:rsidRDefault="00710ECA" w:rsidP="00143A4B">
      <w:pPr>
        <w:numPr>
          <w:ilvl w:val="1"/>
          <w:numId w:val="17"/>
        </w:numPr>
      </w:pPr>
      <w:r>
        <w:t xml:space="preserve">Compute </w:t>
      </w:r>
      <w:r w:rsidR="00143A4B">
        <w:t>the</w:t>
      </w:r>
      <w:r>
        <w:t xml:space="preserve"> orientation</w:t>
      </w:r>
      <w:r w:rsidR="00143A4B">
        <w:t xml:space="preserve"> of this image</w:t>
      </w:r>
      <w:r>
        <w:t xml:space="preserve"> </w:t>
      </w:r>
      <w:r w:rsidR="00143A4B">
        <w:t xml:space="preserve">relatively to already oriented images, </w:t>
      </w:r>
      <w:r>
        <w:t xml:space="preserve">using algorithm leading to direct solutions; </w:t>
      </w:r>
    </w:p>
    <w:p w:rsidR="00710ECA" w:rsidRDefault="00710ECA" w:rsidP="00143A4B">
      <w:pPr>
        <w:numPr>
          <w:ilvl w:val="1"/>
          <w:numId w:val="17"/>
        </w:numPr>
      </w:pPr>
      <w:r>
        <w:t xml:space="preserve">Regularly make bundle adjustment on the already oriented image to </w:t>
      </w:r>
      <w:r w:rsidR="00143A4B">
        <w:t>limit the probability of</w:t>
      </w:r>
      <w:r>
        <w:t xml:space="preserve"> divergence.</w:t>
      </w:r>
    </w:p>
    <w:p w:rsidR="002C6627" w:rsidRPr="00666B11" w:rsidRDefault="00710ECA" w:rsidP="002C6627">
      <w:r>
        <w:lastRenderedPageBreak/>
        <w:t>As an estimator of the stability, we analyse for each image the cloud of tie points with already oriented images. We want to</w:t>
      </w:r>
      <w:r w:rsidR="0009444F">
        <w:t xml:space="preserve"> </w:t>
      </w:r>
      <w:r>
        <w:t xml:space="preserve">select an image where the tie points are numerous and homogeneously spread. The estimator we use is the smallest value of the inertial matrix of this </w:t>
      </w:r>
      <w:r w:rsidR="0009444F">
        <w:t xml:space="preserve">point </w:t>
      </w:r>
      <w:r>
        <w:t>cloud.</w:t>
      </w:r>
      <w:r w:rsidR="002C6627">
        <w:t xml:space="preserve"> </w:t>
      </w:r>
    </w:p>
    <w:p w:rsidR="00C125C2" w:rsidRPr="00666B11" w:rsidRDefault="00C125C2" w:rsidP="00710ECA"/>
    <w:p w:rsidR="00666B11" w:rsidRPr="00666B11" w:rsidRDefault="00105986" w:rsidP="00666B11">
      <w:pPr>
        <w:pStyle w:val="Titre2"/>
      </w:pPr>
      <w:r>
        <w:t xml:space="preserve">TAPAS, a simplified interface to APERO </w:t>
      </w:r>
    </w:p>
    <w:p w:rsidR="00010235" w:rsidRDefault="00010235" w:rsidP="00010235">
      <w:r>
        <w:t xml:space="preserve">Inside APERO the user can largely modify the previous strategy when required. However, for many applications, if the images have been acquired respecting </w:t>
      </w:r>
      <w:r w:rsidR="00A41B24">
        <w:t xml:space="preserve">basic </w:t>
      </w:r>
      <w:r>
        <w:t>photogrammetric protocol</w:t>
      </w:r>
      <w:r w:rsidR="00A41B24">
        <w:t>s</w:t>
      </w:r>
      <w:r>
        <w:t>, this strategy can be used without modification.  The photogrammetric protocol</w:t>
      </w:r>
      <w:r w:rsidR="00A41B24">
        <w:t>s</w:t>
      </w:r>
      <w:r>
        <w:t xml:space="preserve"> </w:t>
      </w:r>
      <w:proofErr w:type="gramStart"/>
      <w:r>
        <w:t>include</w:t>
      </w:r>
      <w:r w:rsidR="00A41B24">
        <w:t xml:space="preserve"> </w:t>
      </w:r>
      <w:r>
        <w:t xml:space="preserve"> :</w:t>
      </w:r>
      <w:proofErr w:type="gramEnd"/>
    </w:p>
    <w:p w:rsidR="00010235" w:rsidRDefault="00010235" w:rsidP="00010235">
      <w:pPr>
        <w:numPr>
          <w:ilvl w:val="0"/>
          <w:numId w:val="18"/>
        </w:numPr>
      </w:pPr>
      <w:r>
        <w:t>Sufficient overlap;</w:t>
      </w:r>
    </w:p>
    <w:p w:rsidR="00010235" w:rsidRDefault="00010235" w:rsidP="00010235">
      <w:pPr>
        <w:numPr>
          <w:ilvl w:val="0"/>
          <w:numId w:val="18"/>
        </w:numPr>
      </w:pPr>
      <w:r>
        <w:t xml:space="preserve">When using long focal, </w:t>
      </w:r>
      <w:r w:rsidR="00A41B24">
        <w:t>add</w:t>
      </w:r>
      <w:r>
        <w:t xml:space="preserve"> sufficiently wide angle </w:t>
      </w:r>
      <w:r w:rsidR="00A41B24">
        <w:t xml:space="preserve">overlapping </w:t>
      </w:r>
      <w:r>
        <w:t>images to stabilize the equations;</w:t>
      </w:r>
    </w:p>
    <w:p w:rsidR="00010235" w:rsidRDefault="00A41B24" w:rsidP="00010235">
      <w:pPr>
        <w:numPr>
          <w:ilvl w:val="0"/>
          <w:numId w:val="18"/>
        </w:numPr>
      </w:pPr>
      <w:r>
        <w:t>Is the scene is plane, or if the acquisition may have insufficient overlap, m</w:t>
      </w:r>
      <w:r w:rsidR="00010235">
        <w:t xml:space="preserve">ake </w:t>
      </w:r>
      <w:r>
        <w:t>a pre-calibration of the camera.</w:t>
      </w:r>
    </w:p>
    <w:p w:rsidR="00A41B24" w:rsidRDefault="00A41B24" w:rsidP="00010235">
      <w:r>
        <w:t>When the standard strategy is usable, TAPAS is a simplified tool that allow</w:t>
      </w:r>
      <w:r w:rsidR="00623DB0">
        <w:t>s</w:t>
      </w:r>
      <w:r>
        <w:t xml:space="preserve"> </w:t>
      </w:r>
      <w:r w:rsidR="00623DB0">
        <w:t>using</w:t>
      </w:r>
      <w:r>
        <w:t xml:space="preserve"> APERO in a </w:t>
      </w:r>
      <w:r w:rsidR="00C92E31">
        <w:t xml:space="preserve">very </w:t>
      </w:r>
      <w:r>
        <w:t xml:space="preserve">simplified way; it’s a command line program that takes few arguments. </w:t>
      </w:r>
      <w:r w:rsidR="00623DB0">
        <w:t xml:space="preserve"> Here are some examples of using TAPAS:</w:t>
      </w:r>
    </w:p>
    <w:p w:rsidR="00623DB0" w:rsidRPr="00623DB0" w:rsidRDefault="00623DB0" w:rsidP="00623DB0">
      <w:pPr>
        <w:numPr>
          <w:ilvl w:val="0"/>
          <w:numId w:val="19"/>
        </w:numPr>
        <w:rPr>
          <w:rFonts w:ascii="Courier New" w:hAnsi="Courier New" w:cs="Courier New"/>
          <w:sz w:val="16"/>
          <w:szCs w:val="16"/>
        </w:rPr>
      </w:pPr>
      <w:r w:rsidRPr="00623DB0">
        <w:rPr>
          <w:rFonts w:ascii="Courier New" w:hAnsi="Courier New" w:cs="Courier New"/>
          <w:sz w:val="16"/>
          <w:szCs w:val="16"/>
          <w:lang w:val="en-US" w:eastAsia="fr-FR"/>
        </w:rPr>
        <w:t xml:space="preserve">Tapas </w:t>
      </w:r>
      <w:proofErr w:type="spellStart"/>
      <w:r w:rsidRPr="00623DB0">
        <w:rPr>
          <w:rFonts w:ascii="Courier New" w:hAnsi="Courier New" w:cs="Courier New"/>
          <w:sz w:val="16"/>
          <w:szCs w:val="16"/>
          <w:lang w:val="en-US" w:eastAsia="fr-FR"/>
        </w:rPr>
        <w:t>RadialExtended</w:t>
      </w:r>
      <w:proofErr w:type="spellEnd"/>
      <w:r w:rsidRPr="00623DB0">
        <w:rPr>
          <w:rFonts w:ascii="Courier New" w:hAnsi="Courier New" w:cs="Courier New"/>
          <w:sz w:val="16"/>
          <w:szCs w:val="16"/>
          <w:lang w:val="en-US" w:eastAsia="fr-FR"/>
        </w:rPr>
        <w:t xml:space="preserve"> "IMGP[0-9]{4}.JPG</w:t>
      </w:r>
      <w:r>
        <w:rPr>
          <w:rFonts w:ascii="Courier New" w:hAnsi="Courier New" w:cs="Courier New"/>
          <w:sz w:val="16"/>
          <w:szCs w:val="16"/>
          <w:lang w:val="en-US" w:eastAsia="fr-FR"/>
        </w:rPr>
        <w:t xml:space="preserve"> Out=Init</w:t>
      </w:r>
      <w:r w:rsidRPr="00623DB0">
        <w:rPr>
          <w:rFonts w:ascii="Courier New" w:hAnsi="Courier New" w:cs="Courier New"/>
          <w:sz w:val="16"/>
          <w:szCs w:val="16"/>
          <w:lang w:val="en-US" w:eastAsia="fr-FR"/>
        </w:rPr>
        <w:t xml:space="preserve">" : </w:t>
      </w:r>
      <w:r>
        <w:t xml:space="preserve">compute the orientation of all jpeg images using a radial model for </w:t>
      </w:r>
      <w:r w:rsidR="00C92E31">
        <w:t>distortion</w:t>
      </w:r>
      <w:r>
        <w:t xml:space="preserve">, save the result in </w:t>
      </w:r>
      <w:r w:rsidR="00C92E31" w:rsidRPr="00C92E31">
        <w:rPr>
          <w:rFonts w:ascii="Courier New" w:hAnsi="Courier New" w:cs="Courier New"/>
        </w:rPr>
        <w:t>Init</w:t>
      </w:r>
      <w:r>
        <w:t xml:space="preserve"> directory;</w:t>
      </w:r>
    </w:p>
    <w:p w:rsidR="00623DB0" w:rsidRPr="00623DB0" w:rsidRDefault="00623DB0" w:rsidP="00623DB0">
      <w:pPr>
        <w:numPr>
          <w:ilvl w:val="0"/>
          <w:numId w:val="19"/>
        </w:numPr>
        <w:rPr>
          <w:rFonts w:ascii="Courier New" w:hAnsi="Courier New" w:cs="Courier New"/>
          <w:sz w:val="16"/>
          <w:szCs w:val="16"/>
        </w:rPr>
      </w:pPr>
      <w:r w:rsidRPr="00623DB0">
        <w:rPr>
          <w:rFonts w:ascii="Courier New" w:hAnsi="Courier New" w:cs="Courier New"/>
          <w:sz w:val="16"/>
          <w:szCs w:val="16"/>
          <w:lang w:val="en-US" w:eastAsia="fr-FR"/>
        </w:rPr>
        <w:t xml:space="preserve">Tapas </w:t>
      </w:r>
      <w:proofErr w:type="spellStart"/>
      <w:r w:rsidRPr="00623DB0">
        <w:rPr>
          <w:rFonts w:ascii="Courier New" w:hAnsi="Courier New" w:cs="Courier New"/>
          <w:sz w:val="16"/>
          <w:szCs w:val="16"/>
          <w:lang w:val="en-US" w:eastAsia="fr-FR"/>
        </w:rPr>
        <w:t>FishEyeEqui</w:t>
      </w:r>
      <w:proofErr w:type="spellEnd"/>
      <w:r w:rsidRPr="00623DB0">
        <w:rPr>
          <w:rFonts w:ascii="Courier New" w:hAnsi="Courier New" w:cs="Courier New"/>
          <w:sz w:val="16"/>
          <w:szCs w:val="16"/>
          <w:lang w:val="en-US" w:eastAsia="fr-FR"/>
        </w:rPr>
        <w:t xml:space="preserve"> "IMG</w:t>
      </w:r>
      <w:r>
        <w:rPr>
          <w:rFonts w:ascii="Courier New" w:hAnsi="Courier New" w:cs="Courier New"/>
          <w:sz w:val="16"/>
          <w:szCs w:val="16"/>
          <w:lang w:val="en-US" w:eastAsia="fr-FR"/>
        </w:rPr>
        <w:t>P41([0-9]{2}</w:t>
      </w:r>
      <w:r w:rsidRPr="00623DB0">
        <w:rPr>
          <w:rFonts w:ascii="Courier New" w:hAnsi="Courier New" w:cs="Courier New"/>
          <w:sz w:val="16"/>
          <w:szCs w:val="16"/>
          <w:lang w:val="en-US" w:eastAsia="fr-FR"/>
        </w:rPr>
        <w:t xml:space="preserve">).JPG" </w:t>
      </w:r>
      <w:proofErr w:type="spellStart"/>
      <w:r w:rsidRPr="00623DB0">
        <w:rPr>
          <w:rFonts w:ascii="Courier New" w:hAnsi="Courier New" w:cs="Courier New"/>
          <w:sz w:val="16"/>
          <w:szCs w:val="16"/>
          <w:lang w:val="en-US" w:eastAsia="fr-FR"/>
        </w:rPr>
        <w:t>In</w:t>
      </w:r>
      <w:r>
        <w:rPr>
          <w:rFonts w:ascii="Courier New" w:hAnsi="Courier New" w:cs="Courier New"/>
          <w:sz w:val="16"/>
          <w:szCs w:val="16"/>
          <w:lang w:val="en-US" w:eastAsia="fr-FR"/>
        </w:rPr>
        <w:t>Cal</w:t>
      </w:r>
      <w:proofErr w:type="spellEnd"/>
      <w:r w:rsidRPr="00623DB0">
        <w:rPr>
          <w:rFonts w:ascii="Courier New" w:hAnsi="Courier New" w:cs="Courier New"/>
          <w:sz w:val="16"/>
          <w:szCs w:val="16"/>
          <w:lang w:val="en-US" w:eastAsia="fr-FR"/>
        </w:rPr>
        <w:t>=Tmp1 Out=all</w:t>
      </w:r>
      <w:r>
        <w:rPr>
          <w:rFonts w:ascii="Courier New" w:hAnsi="Courier New" w:cs="Courier New"/>
          <w:sz w:val="16"/>
          <w:szCs w:val="16"/>
          <w:lang w:val="en-US" w:eastAsia="fr-FR"/>
        </w:rPr>
        <w:t xml:space="preserve"> :</w:t>
      </w:r>
      <w:r w:rsidR="00C92E31">
        <w:rPr>
          <w:rFonts w:ascii="Courier New" w:hAnsi="Courier New" w:cs="Courier New"/>
          <w:sz w:val="16"/>
          <w:szCs w:val="16"/>
          <w:lang w:val="en-US" w:eastAsia="fr-FR"/>
        </w:rPr>
        <w:t xml:space="preserve"> </w:t>
      </w:r>
      <w:r w:rsidR="00C92E31">
        <w:t>compute the orientation of jpeg images between 4100 and 4199, using a linear fish eye model,  for t</w:t>
      </w:r>
      <w:r w:rsidR="000B0E47">
        <w:t>he initial value of calibration</w:t>
      </w:r>
      <w:r w:rsidR="00C92E31">
        <w:t xml:space="preserve"> import the results stored in </w:t>
      </w:r>
      <w:r w:rsidR="00C92E31" w:rsidRPr="00C92E31">
        <w:rPr>
          <w:rFonts w:ascii="Courier New" w:hAnsi="Courier New" w:cs="Courier New"/>
        </w:rPr>
        <w:t>Tmp1</w:t>
      </w:r>
      <w:r w:rsidR="00C92E31">
        <w:t xml:space="preserve"> directory.</w:t>
      </w:r>
    </w:p>
    <w:p w:rsidR="00BA11A7" w:rsidRPr="004F42A1" w:rsidRDefault="00BA11A7" w:rsidP="00BA11A7"/>
    <w:p w:rsidR="00BA11A7" w:rsidRDefault="00BA11A7" w:rsidP="00BA11A7">
      <w:pPr>
        <w:pStyle w:val="Titre1"/>
      </w:pPr>
      <w:r>
        <w:t>Some protocols</w:t>
      </w:r>
    </w:p>
    <w:p w:rsidR="00845D4B" w:rsidRPr="00CC27FF" w:rsidRDefault="00CC27FF" w:rsidP="00845D4B">
      <w:r>
        <w:t>All the images illustrating this section have been acquired with a canon EOS 5 D Mark II camera (21 M pixel, 24x36 mm sensor); various lenses have used</w:t>
      </w:r>
      <w:r w:rsidR="00630D48">
        <w:t>,</w:t>
      </w:r>
      <w:r>
        <w:t xml:space="preserve"> </w:t>
      </w:r>
      <w:r w:rsidR="00630D48">
        <w:t>they</w:t>
      </w:r>
      <w:r>
        <w:t xml:space="preserve"> </w:t>
      </w:r>
      <w:r w:rsidR="00630D48">
        <w:t>were</w:t>
      </w:r>
      <w:r>
        <w:t xml:space="preserve"> </w:t>
      </w:r>
      <w:r w:rsidR="00630D48">
        <w:t>all</w:t>
      </w:r>
      <w:r>
        <w:t xml:space="preserve"> fixed focal length (no zoom); the images come from different site</w:t>
      </w:r>
      <w:r w:rsidR="006D10C6">
        <w:t>s</w:t>
      </w:r>
      <w:r w:rsidR="00630D48">
        <w:t xml:space="preserve"> in Luxor; generally for these close range application in cultural heritage, the focus has to be adapted to each site, </w:t>
      </w:r>
      <w:proofErr w:type="gramStart"/>
      <w:r w:rsidR="00630D48">
        <w:t>consequently  it</w:t>
      </w:r>
      <w:proofErr w:type="gramEnd"/>
      <w:r w:rsidR="00630D48">
        <w:t xml:space="preserve"> is not possible to use a laboratory calibration.</w:t>
      </w:r>
    </w:p>
    <w:p w:rsidR="003C4A05" w:rsidRPr="003C4A05" w:rsidRDefault="000E09A4" w:rsidP="003C4A05">
      <w:pPr>
        <w:pStyle w:val="Titre2"/>
      </w:pPr>
      <w:r>
        <w:t xml:space="preserve">Acquisition for </w:t>
      </w:r>
      <w:r w:rsidR="00DE5569">
        <w:t>3D models of sculpture</w:t>
      </w:r>
      <w:r w:rsidR="003C4A05">
        <w:t>.</w:t>
      </w:r>
    </w:p>
    <w:tbl>
      <w:tblPr>
        <w:tblStyle w:val="Grilledutableau"/>
        <w:tblW w:w="0" w:type="auto"/>
        <w:tblLook w:val="04A0"/>
      </w:tblPr>
      <w:tblGrid>
        <w:gridCol w:w="4379"/>
        <w:gridCol w:w="2792"/>
        <w:gridCol w:w="2682"/>
      </w:tblGrid>
      <w:tr w:rsidR="003C4A05" w:rsidTr="00396018">
        <w:tc>
          <w:tcPr>
            <w:tcW w:w="4888" w:type="dxa"/>
          </w:tcPr>
          <w:p w:rsidR="003C4A05" w:rsidRDefault="003C4A05" w:rsidP="00FF5ABC">
            <w:r w:rsidRPr="00FF5ABC">
              <w:rPr>
                <w:noProof/>
                <w:lang w:val="fr-FR" w:eastAsia="fr-FR"/>
              </w:rPr>
              <w:drawing>
                <wp:inline distT="0" distB="0" distL="0" distR="0">
                  <wp:extent cx="2690103" cy="1284098"/>
                  <wp:effectExtent l="19050" t="0" r="0" b="0"/>
                  <wp:docPr id="45" name="Image 195" descr="D:\EuroCow\ImTete\Plan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EuroCow\ImTete\Planche.jpg"/>
                          <pic:cNvPicPr>
                            <a:picLocks noChangeAspect="1" noChangeArrowheads="1"/>
                          </pic:cNvPicPr>
                        </pic:nvPicPr>
                        <pic:blipFill>
                          <a:blip r:embed="rId19" cstate="print"/>
                          <a:srcRect/>
                          <a:stretch>
                            <a:fillRect/>
                          </a:stretch>
                        </pic:blipFill>
                        <pic:spPr bwMode="auto">
                          <a:xfrm>
                            <a:off x="0" y="0"/>
                            <a:ext cx="2690763" cy="1284413"/>
                          </a:xfrm>
                          <a:prstGeom prst="rect">
                            <a:avLst/>
                          </a:prstGeom>
                          <a:noFill/>
                          <a:ln w="9525">
                            <a:noFill/>
                            <a:miter lim="800000"/>
                            <a:headEnd/>
                            <a:tailEnd/>
                          </a:ln>
                        </pic:spPr>
                      </pic:pic>
                    </a:graphicData>
                  </a:graphic>
                </wp:inline>
              </w:drawing>
            </w:r>
          </w:p>
        </w:tc>
        <w:tc>
          <w:tcPr>
            <w:tcW w:w="2444" w:type="dxa"/>
          </w:tcPr>
          <w:p w:rsidR="003C4A05" w:rsidRDefault="003C4A05" w:rsidP="00FF5ABC">
            <w:r w:rsidRPr="003C4A05">
              <w:rPr>
                <w:noProof/>
                <w:lang w:val="fr-FR" w:eastAsia="fr-FR"/>
              </w:rPr>
              <w:drawing>
                <wp:inline distT="0" distB="0" distL="0" distR="0">
                  <wp:extent cx="1653576" cy="1284051"/>
                  <wp:effectExtent l="19050" t="0" r="3774" b="0"/>
                  <wp:docPr id="47" name="Image 196" descr="D:\EuroCow\ImTete\AperiCloudSna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EuroCow\ImTete\AperiCloudSnap00.jpg"/>
                          <pic:cNvPicPr>
                            <a:picLocks noChangeAspect="1" noChangeArrowheads="1"/>
                          </pic:cNvPicPr>
                        </pic:nvPicPr>
                        <pic:blipFill>
                          <a:blip r:embed="rId20" cstate="print"/>
                          <a:srcRect/>
                          <a:stretch>
                            <a:fillRect/>
                          </a:stretch>
                        </pic:blipFill>
                        <pic:spPr bwMode="auto">
                          <a:xfrm>
                            <a:off x="0" y="0"/>
                            <a:ext cx="1657325" cy="1286962"/>
                          </a:xfrm>
                          <a:prstGeom prst="rect">
                            <a:avLst/>
                          </a:prstGeom>
                          <a:noFill/>
                          <a:ln w="9525">
                            <a:noFill/>
                            <a:miter lim="800000"/>
                            <a:headEnd/>
                            <a:tailEnd/>
                          </a:ln>
                        </pic:spPr>
                      </pic:pic>
                    </a:graphicData>
                  </a:graphic>
                </wp:inline>
              </w:drawing>
            </w:r>
          </w:p>
        </w:tc>
        <w:tc>
          <w:tcPr>
            <w:tcW w:w="2445" w:type="dxa"/>
          </w:tcPr>
          <w:p w:rsidR="003C4A05" w:rsidRDefault="003C4A05" w:rsidP="00FF5ABC">
            <w:r w:rsidRPr="003C4A05">
              <w:rPr>
                <w:noProof/>
                <w:lang w:val="fr-FR" w:eastAsia="fr-FR"/>
              </w:rPr>
              <w:drawing>
                <wp:inline distT="0" distB="0" distL="0" distR="0">
                  <wp:extent cx="1585143" cy="1284051"/>
                  <wp:effectExtent l="19050" t="0" r="0" b="0"/>
                  <wp:docPr id="48" name="Image 198" descr="D:\EuroCow\ImTete\NuageImProf_Geom-Im-0365_Etape_7Sna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EuroCow\ImTete\NuageImProf_Geom-Im-0365_Etape_7Snap00.jpg"/>
                          <pic:cNvPicPr>
                            <a:picLocks noChangeAspect="1" noChangeArrowheads="1"/>
                          </pic:cNvPicPr>
                        </pic:nvPicPr>
                        <pic:blipFill>
                          <a:blip r:embed="rId21" cstate="print"/>
                          <a:srcRect/>
                          <a:stretch>
                            <a:fillRect/>
                          </a:stretch>
                        </pic:blipFill>
                        <pic:spPr bwMode="auto">
                          <a:xfrm>
                            <a:off x="0" y="0"/>
                            <a:ext cx="1584793" cy="1283767"/>
                          </a:xfrm>
                          <a:prstGeom prst="rect">
                            <a:avLst/>
                          </a:prstGeom>
                          <a:noFill/>
                          <a:ln w="9525">
                            <a:noFill/>
                            <a:miter lim="800000"/>
                            <a:headEnd/>
                            <a:tailEnd/>
                          </a:ln>
                        </pic:spPr>
                      </pic:pic>
                    </a:graphicData>
                  </a:graphic>
                </wp:inline>
              </w:drawing>
            </w:r>
          </w:p>
        </w:tc>
      </w:tr>
    </w:tbl>
    <w:p w:rsidR="00FF5ABC" w:rsidRPr="00FF5ABC" w:rsidRDefault="00FF5ABC" w:rsidP="00FF5ABC"/>
    <w:p w:rsidR="00FF5ABC" w:rsidRDefault="00CC27FF" w:rsidP="009B1EAF">
      <w:pPr>
        <w:jc w:val="center"/>
      </w:pPr>
      <w:r w:rsidRPr="009B1EAF">
        <w:rPr>
          <w:b/>
        </w:rPr>
        <w:t xml:space="preserve">Figure </w:t>
      </w:r>
      <w:proofErr w:type="gramStart"/>
      <w:r w:rsidRPr="009B1EAF">
        <w:rPr>
          <w:b/>
        </w:rPr>
        <w:t xml:space="preserve">4 </w:t>
      </w:r>
      <w:r>
        <w:t>:</w:t>
      </w:r>
      <w:proofErr w:type="gramEnd"/>
      <w:r>
        <w:t xml:space="preserve"> </w:t>
      </w:r>
      <w:r w:rsidRPr="009B1EAF">
        <w:rPr>
          <w:i/>
        </w:rPr>
        <w:t xml:space="preserve"> </w:t>
      </w:r>
      <w:r w:rsidR="003C4A05">
        <w:rPr>
          <w:i/>
        </w:rPr>
        <w:t xml:space="preserve">Head of Ramses II acquired in </w:t>
      </w:r>
      <w:proofErr w:type="spellStart"/>
      <w:r w:rsidR="003C4A05">
        <w:rPr>
          <w:i/>
        </w:rPr>
        <w:t>Ramesseum</w:t>
      </w:r>
      <w:proofErr w:type="spellEnd"/>
      <w:r w:rsidR="003C4A05">
        <w:rPr>
          <w:i/>
        </w:rPr>
        <w:t xml:space="preserve"> : 35 </w:t>
      </w:r>
      <w:r w:rsidRPr="009B1EAF">
        <w:rPr>
          <w:i/>
        </w:rPr>
        <w:t xml:space="preserve">image acquired with a </w:t>
      </w:r>
      <w:r w:rsidR="009B1EAF">
        <w:rPr>
          <w:i/>
        </w:rPr>
        <w:t>50</w:t>
      </w:r>
      <w:r w:rsidRPr="009B1EAF">
        <w:rPr>
          <w:i/>
        </w:rPr>
        <w:t xml:space="preserve"> mm</w:t>
      </w:r>
      <w:r w:rsidR="003C4A05">
        <w:rPr>
          <w:i/>
        </w:rPr>
        <w:t>, position of camera, and point cloud of full 3d model.</w:t>
      </w:r>
      <w:r w:rsidR="003C4A05">
        <w:t xml:space="preserve"> </w:t>
      </w:r>
    </w:p>
    <w:p w:rsidR="009B1EAF" w:rsidRDefault="009B1EAF" w:rsidP="009B1EAF">
      <w:proofErr w:type="gramStart"/>
      <w:r>
        <w:t>Figure  4</w:t>
      </w:r>
      <w:proofErr w:type="gramEnd"/>
      <w:r>
        <w:t xml:space="preserve">, present the  35 images acquired for the 3D </w:t>
      </w:r>
      <w:proofErr w:type="spellStart"/>
      <w:r>
        <w:t>modelisation</w:t>
      </w:r>
      <w:proofErr w:type="spellEnd"/>
      <w:r>
        <w:t xml:space="preserve"> of the </w:t>
      </w:r>
      <w:proofErr w:type="spellStart"/>
      <w:r>
        <w:t>ramses</w:t>
      </w:r>
      <w:proofErr w:type="spellEnd"/>
      <w:r>
        <w:t xml:space="preserve"> II head (head is around 2</w:t>
      </w:r>
      <w:r w:rsidR="006D75E3">
        <w:t>.5</w:t>
      </w:r>
      <w:r>
        <w:t xml:space="preserve"> meter high); the protocol is very basic, it can be summarized by “turn around the object and take regularly </w:t>
      </w:r>
      <w:r w:rsidR="00644A17">
        <w:t xml:space="preserve">sufficiently </w:t>
      </w:r>
      <w:r>
        <w:t>many picture”, to fix th</w:t>
      </w:r>
      <w:r w:rsidR="00814171">
        <w:t xml:space="preserve">ing, taking a picture </w:t>
      </w:r>
      <w:r w:rsidR="006D75E3">
        <w:t xml:space="preserve"> </w:t>
      </w:r>
      <w:r w:rsidR="00814171">
        <w:t>approximat</w:t>
      </w:r>
      <w:r>
        <w:t>ely each 10 degree is sufficient</w:t>
      </w:r>
      <w:r w:rsidR="006D75E3">
        <w:t xml:space="preserve"> </w:t>
      </w:r>
      <w:r w:rsidR="00814171">
        <w:t>;</w:t>
      </w:r>
      <w:r w:rsidR="00ED1E40">
        <w:t xml:space="preserve"> Figure 5 present the position of the camera (as computed with APERO) and the final result of 3D model; the requirement to use this protocol is :</w:t>
      </w:r>
    </w:p>
    <w:p w:rsidR="00821FB9" w:rsidRDefault="00821FB9" w:rsidP="00ED1E40">
      <w:pPr>
        <w:pStyle w:val="Paragraphedeliste"/>
        <w:numPr>
          <w:ilvl w:val="0"/>
          <w:numId w:val="20"/>
        </w:numPr>
      </w:pPr>
      <w:r>
        <w:t>It’s possible to make a circle around the object;</w:t>
      </w:r>
    </w:p>
    <w:p w:rsidR="00ED1E40" w:rsidRDefault="00ED1E40" w:rsidP="00ED1E40">
      <w:pPr>
        <w:pStyle w:val="Paragraphedeliste"/>
        <w:numPr>
          <w:ilvl w:val="0"/>
          <w:numId w:val="20"/>
        </w:numPr>
      </w:pPr>
      <w:r>
        <w:t>The level of detail given by a single image is sufficient (else some panoramic with long focal will be required</w:t>
      </w:r>
      <w:r w:rsidR="00630D48">
        <w:t xml:space="preserve"> as in 4.3</w:t>
      </w:r>
      <w:r>
        <w:t>);</w:t>
      </w:r>
    </w:p>
    <w:p w:rsidR="00845D4B" w:rsidRDefault="00845D4B" w:rsidP="00FF5ABC">
      <w:r>
        <w:t>To make the orientation of this object, we have used the commands:</w:t>
      </w:r>
    </w:p>
    <w:p w:rsidR="00845D4B" w:rsidRDefault="00845D4B" w:rsidP="00845D4B">
      <w:pPr>
        <w:numPr>
          <w:ilvl w:val="0"/>
          <w:numId w:val="9"/>
        </w:numPr>
      </w:pPr>
      <w:r w:rsidRPr="00845D4B">
        <w:rPr>
          <w:rFonts w:ascii="Courier New" w:hAnsi="Courier New" w:cs="Courier New"/>
          <w:sz w:val="16"/>
          <w:szCs w:val="16"/>
        </w:rPr>
        <w:t xml:space="preserve">Tapioca </w:t>
      </w:r>
      <w:r>
        <w:rPr>
          <w:rFonts w:ascii="Courier New" w:hAnsi="Courier New" w:cs="Courier New"/>
          <w:sz w:val="16"/>
          <w:szCs w:val="16"/>
        </w:rPr>
        <w:t>Line</w:t>
      </w:r>
      <w:r w:rsidRPr="00845D4B">
        <w:rPr>
          <w:rFonts w:ascii="Courier New" w:hAnsi="Courier New" w:cs="Courier New"/>
          <w:sz w:val="16"/>
          <w:szCs w:val="16"/>
        </w:rPr>
        <w:t xml:space="preserve"> “.*.CR2” 1500</w:t>
      </w:r>
      <w:r w:rsidRPr="00DD28CC">
        <w:rPr>
          <w:rFonts w:ascii="Courier New" w:hAnsi="Courier New" w:cs="Courier New"/>
        </w:rPr>
        <w:t xml:space="preserve"> </w:t>
      </w:r>
      <w:r>
        <w:rPr>
          <w:rFonts w:ascii="Courier New" w:hAnsi="Courier New" w:cs="Courier New"/>
        </w:rPr>
        <w:t>5 Circ=1</w:t>
      </w:r>
      <w:r>
        <w:t xml:space="preserve"> : for computing tie </w:t>
      </w:r>
      <w:proofErr w:type="spellStart"/>
      <w:r>
        <w:t>pointts</w:t>
      </w:r>
      <w:proofErr w:type="spellEnd"/>
      <w:r>
        <w:t>;</w:t>
      </w:r>
    </w:p>
    <w:p w:rsidR="00845D4B" w:rsidRDefault="00845D4B" w:rsidP="00845D4B">
      <w:pPr>
        <w:numPr>
          <w:ilvl w:val="0"/>
          <w:numId w:val="9"/>
        </w:numPr>
      </w:pPr>
      <w:r w:rsidRPr="00845D4B">
        <w:rPr>
          <w:rFonts w:ascii="Courier New" w:hAnsi="Courier New" w:cs="Courier New"/>
          <w:sz w:val="16"/>
          <w:szCs w:val="16"/>
          <w:lang w:val="en-US" w:eastAsia="fr-FR"/>
        </w:rPr>
        <w:t xml:space="preserve">Tapas </w:t>
      </w:r>
      <w:proofErr w:type="spellStart"/>
      <w:r w:rsidRPr="00845D4B">
        <w:rPr>
          <w:rFonts w:ascii="Courier New" w:hAnsi="Courier New" w:cs="Courier New"/>
          <w:sz w:val="16"/>
          <w:szCs w:val="16"/>
          <w:lang w:val="en-US" w:eastAsia="fr-FR"/>
        </w:rPr>
        <w:t>RadialExtended</w:t>
      </w:r>
      <w:proofErr w:type="spellEnd"/>
      <w:r w:rsidRPr="00845D4B">
        <w:rPr>
          <w:rFonts w:ascii="Courier New" w:hAnsi="Courier New" w:cs="Courier New"/>
          <w:sz w:val="16"/>
          <w:szCs w:val="16"/>
          <w:lang w:val="en-US" w:eastAsia="fr-FR"/>
        </w:rPr>
        <w:t xml:space="preserve"> "IMG_023[3-9].CR2 Out=</w:t>
      </w:r>
      <w:proofErr w:type="spellStart"/>
      <w:r w:rsidRPr="00845D4B">
        <w:rPr>
          <w:rFonts w:ascii="Courier New" w:hAnsi="Courier New" w:cs="Courier New"/>
          <w:sz w:val="16"/>
          <w:szCs w:val="16"/>
          <w:lang w:val="en-US" w:eastAsia="fr-FR"/>
        </w:rPr>
        <w:t>CalibInit</w:t>
      </w:r>
      <w:proofErr w:type="spellEnd"/>
      <w:r w:rsidRPr="00845D4B">
        <w:rPr>
          <w:rFonts w:ascii="Courier New" w:hAnsi="Courier New" w:cs="Courier New"/>
          <w:sz w:val="16"/>
          <w:szCs w:val="16"/>
          <w:lang w:val="en-US" w:eastAsia="fr-FR"/>
        </w:rPr>
        <w:t xml:space="preserve">" : </w:t>
      </w:r>
    </w:p>
    <w:p w:rsidR="00845D4B" w:rsidRDefault="00845D4B" w:rsidP="00845D4B">
      <w:pPr>
        <w:numPr>
          <w:ilvl w:val="0"/>
          <w:numId w:val="9"/>
        </w:numPr>
      </w:pPr>
      <w:r w:rsidRPr="00845D4B">
        <w:rPr>
          <w:rFonts w:ascii="Courier New" w:hAnsi="Courier New" w:cs="Courier New"/>
          <w:sz w:val="16"/>
          <w:szCs w:val="16"/>
          <w:lang w:val="en-US" w:eastAsia="fr-FR"/>
        </w:rPr>
        <w:t xml:space="preserve">Tapas </w:t>
      </w:r>
      <w:proofErr w:type="spellStart"/>
      <w:r w:rsidRPr="00845D4B">
        <w:rPr>
          <w:rFonts w:ascii="Courier New" w:hAnsi="Courier New" w:cs="Courier New"/>
          <w:sz w:val="16"/>
          <w:szCs w:val="16"/>
          <w:lang w:val="en-US" w:eastAsia="fr-FR"/>
        </w:rPr>
        <w:t>RadialExtended</w:t>
      </w:r>
      <w:proofErr w:type="spellEnd"/>
      <w:r w:rsidRPr="00845D4B">
        <w:rPr>
          <w:rFonts w:ascii="Courier New" w:hAnsi="Courier New" w:cs="Courier New"/>
          <w:sz w:val="16"/>
          <w:szCs w:val="16"/>
          <w:lang w:val="en-US" w:eastAsia="fr-FR"/>
        </w:rPr>
        <w:t xml:space="preserve"> "IMGP[0-9]{4}.CR2 </w:t>
      </w:r>
      <w:proofErr w:type="spellStart"/>
      <w:r w:rsidRPr="00845D4B">
        <w:rPr>
          <w:rFonts w:ascii="Courier New" w:hAnsi="Courier New" w:cs="Courier New"/>
          <w:sz w:val="16"/>
          <w:szCs w:val="16"/>
          <w:lang w:val="en-US" w:eastAsia="fr-FR"/>
        </w:rPr>
        <w:t>InCal</w:t>
      </w:r>
      <w:proofErr w:type="spellEnd"/>
      <w:r w:rsidRPr="00845D4B">
        <w:rPr>
          <w:rFonts w:ascii="Courier New" w:hAnsi="Courier New" w:cs="Courier New"/>
          <w:sz w:val="16"/>
          <w:szCs w:val="16"/>
          <w:lang w:val="en-US" w:eastAsia="fr-FR"/>
        </w:rPr>
        <w:t>=</w:t>
      </w:r>
      <w:proofErr w:type="spellStart"/>
      <w:r w:rsidRPr="00845D4B">
        <w:rPr>
          <w:rFonts w:ascii="Courier New" w:hAnsi="Courier New" w:cs="Courier New"/>
          <w:sz w:val="16"/>
          <w:szCs w:val="16"/>
          <w:lang w:val="en-US" w:eastAsia="fr-FR"/>
        </w:rPr>
        <w:t>CalibInit</w:t>
      </w:r>
      <w:proofErr w:type="spellEnd"/>
      <w:r w:rsidRPr="00845D4B">
        <w:rPr>
          <w:rFonts w:ascii="Courier New" w:hAnsi="Courier New" w:cs="Courier New"/>
          <w:sz w:val="16"/>
          <w:szCs w:val="16"/>
          <w:lang w:val="en-US" w:eastAsia="fr-FR"/>
        </w:rPr>
        <w:t xml:space="preserve"> Out=Init" </w:t>
      </w:r>
    </w:p>
    <w:p w:rsidR="00845D4B" w:rsidRDefault="00845D4B" w:rsidP="00845D4B">
      <w:r>
        <w:t xml:space="preserve">The first call to </w:t>
      </w:r>
      <w:r w:rsidRPr="00AA7649">
        <w:rPr>
          <w:rFonts w:ascii="Courier New" w:hAnsi="Courier New" w:cs="Courier New"/>
        </w:rPr>
        <w:t>Tapas</w:t>
      </w:r>
      <w:r>
        <w:t>, is made with a small group of 7 images (0233 to 0239 here);</w:t>
      </w:r>
      <w:r w:rsidR="00203CD0">
        <w:t xml:space="preserve"> this group is chosen to be favourable to internal </w:t>
      </w:r>
      <w:proofErr w:type="gramStart"/>
      <w:r w:rsidR="00203CD0">
        <w:t>calibration :</w:t>
      </w:r>
      <w:proofErr w:type="gramEnd"/>
      <w:r w:rsidR="00203CD0">
        <w:t xml:space="preserve"> having sufficient depth (for focal and principal point estimation) and texture in all image (for distortion estimation); the computed internal calibration is then used as an initial value in the second call to </w:t>
      </w:r>
      <w:r w:rsidR="00203CD0" w:rsidRPr="00AA7649">
        <w:rPr>
          <w:rFonts w:ascii="Courier New" w:hAnsi="Courier New" w:cs="Courier New"/>
        </w:rPr>
        <w:t>Tapas</w:t>
      </w:r>
      <w:r w:rsidR="00203CD0">
        <w:t xml:space="preserve">. If </w:t>
      </w:r>
      <w:r w:rsidR="005B0D77">
        <w:t>one</w:t>
      </w:r>
      <w:r w:rsidR="00203CD0">
        <w:t xml:space="preserve"> </w:t>
      </w:r>
      <w:r w:rsidR="006A52F8">
        <w:t>does</w:t>
      </w:r>
      <w:r w:rsidR="00203CD0">
        <w:t xml:space="preserve"> not use this two step procedure, </w:t>
      </w:r>
      <w:r w:rsidR="006A52F8">
        <w:t>the error accumulation in orientation estimation along long chain of image can be high (</w:t>
      </w:r>
      <w:r w:rsidR="00A916E1">
        <w:t>due to bad es</w:t>
      </w:r>
      <w:r w:rsidR="006A52F8">
        <w:t>timation of internal parameters)</w:t>
      </w:r>
      <w:r w:rsidR="00A916E1">
        <w:t>; this can lead to divergence</w:t>
      </w:r>
      <w:r w:rsidR="005B0D77">
        <w:t xml:space="preserve">, </w:t>
      </w:r>
      <w:r w:rsidR="00A916E1">
        <w:t>especially when closing the loop.</w:t>
      </w:r>
    </w:p>
    <w:p w:rsidR="005B0D77" w:rsidRPr="00FF5ABC" w:rsidRDefault="005B0D77" w:rsidP="005B0D77">
      <w:pPr>
        <w:jc w:val="center"/>
      </w:pPr>
    </w:p>
    <w:p w:rsidR="00C94887" w:rsidRDefault="00C94887" w:rsidP="00C94887">
      <w:pPr>
        <w:pStyle w:val="Titre2"/>
      </w:pPr>
      <w:r>
        <w:t xml:space="preserve">Acquisition for bas-relief </w:t>
      </w:r>
      <w:proofErr w:type="spellStart"/>
      <w:r>
        <w:t>modelization</w:t>
      </w:r>
      <w:proofErr w:type="spellEnd"/>
      <w:r>
        <w:t xml:space="preserve"> </w:t>
      </w:r>
    </w:p>
    <w:p w:rsidR="001E6B13" w:rsidRDefault="001E6B13" w:rsidP="001E6B13"/>
    <w:tbl>
      <w:tblPr>
        <w:tblStyle w:val="Grilledutableau"/>
        <w:tblW w:w="0" w:type="auto"/>
        <w:tblLook w:val="04A0"/>
      </w:tblPr>
      <w:tblGrid>
        <w:gridCol w:w="1818"/>
        <w:gridCol w:w="1788"/>
        <w:gridCol w:w="3214"/>
        <w:gridCol w:w="3033"/>
      </w:tblGrid>
      <w:tr w:rsidR="001E6B13" w:rsidTr="00396018">
        <w:trPr>
          <w:trHeight w:val="54"/>
        </w:trPr>
        <w:tc>
          <w:tcPr>
            <w:tcW w:w="2444" w:type="dxa"/>
            <w:vMerge w:val="restart"/>
          </w:tcPr>
          <w:p w:rsidR="001E6B13" w:rsidRDefault="001E6B13" w:rsidP="00396018">
            <w:r w:rsidRPr="001E6B13">
              <w:rPr>
                <w:noProof/>
                <w:lang w:val="fr-FR" w:eastAsia="fr-FR"/>
              </w:rPr>
              <w:lastRenderedPageBreak/>
              <w:drawing>
                <wp:inline distT="0" distB="0" distL="0" distR="0">
                  <wp:extent cx="1007218" cy="1626961"/>
                  <wp:effectExtent l="19050" t="0" r="2432" b="0"/>
                  <wp:docPr id="130" name="Image 212" descr="D:\EuroCow\ImBasRelief\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EuroCow\ImBasRelief\IM2.JPG"/>
                          <pic:cNvPicPr>
                            <a:picLocks noChangeAspect="1" noChangeArrowheads="1"/>
                          </pic:cNvPicPr>
                        </pic:nvPicPr>
                        <pic:blipFill>
                          <a:blip r:embed="rId22" cstate="print"/>
                          <a:srcRect/>
                          <a:stretch>
                            <a:fillRect/>
                          </a:stretch>
                        </pic:blipFill>
                        <pic:spPr bwMode="auto">
                          <a:xfrm>
                            <a:off x="0" y="0"/>
                            <a:ext cx="1007724" cy="1627778"/>
                          </a:xfrm>
                          <a:prstGeom prst="rect">
                            <a:avLst/>
                          </a:prstGeom>
                          <a:noFill/>
                          <a:ln w="9525">
                            <a:noFill/>
                            <a:miter lim="800000"/>
                            <a:headEnd/>
                            <a:tailEnd/>
                          </a:ln>
                        </pic:spPr>
                      </pic:pic>
                    </a:graphicData>
                  </a:graphic>
                </wp:inline>
              </w:drawing>
            </w:r>
          </w:p>
        </w:tc>
        <w:tc>
          <w:tcPr>
            <w:tcW w:w="2444" w:type="dxa"/>
            <w:vMerge w:val="restart"/>
          </w:tcPr>
          <w:p w:rsidR="001E6B13" w:rsidRDefault="001E6B13" w:rsidP="00396018">
            <w:r w:rsidRPr="001E6B13">
              <w:rPr>
                <w:noProof/>
                <w:lang w:val="fr-FR" w:eastAsia="fr-FR"/>
              </w:rPr>
              <w:drawing>
                <wp:inline distT="0" distB="0" distL="0" distR="0">
                  <wp:extent cx="981617" cy="1585608"/>
                  <wp:effectExtent l="19050" t="0" r="8983" b="0"/>
                  <wp:docPr id="131" name="Image 217" descr="D:\EuroCow\ImBasRelief\I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EuroCow\ImBasRelief\IM3.JPG"/>
                          <pic:cNvPicPr>
                            <a:picLocks noChangeAspect="1" noChangeArrowheads="1"/>
                          </pic:cNvPicPr>
                        </pic:nvPicPr>
                        <pic:blipFill>
                          <a:blip r:embed="rId23" cstate="print"/>
                          <a:srcRect/>
                          <a:stretch>
                            <a:fillRect/>
                          </a:stretch>
                        </pic:blipFill>
                        <pic:spPr bwMode="auto">
                          <a:xfrm>
                            <a:off x="0" y="0"/>
                            <a:ext cx="981991" cy="1586212"/>
                          </a:xfrm>
                          <a:prstGeom prst="rect">
                            <a:avLst/>
                          </a:prstGeom>
                          <a:noFill/>
                          <a:ln w="9525">
                            <a:noFill/>
                            <a:miter lim="800000"/>
                            <a:headEnd/>
                            <a:tailEnd/>
                          </a:ln>
                        </pic:spPr>
                      </pic:pic>
                    </a:graphicData>
                  </a:graphic>
                </wp:inline>
              </w:drawing>
            </w:r>
          </w:p>
        </w:tc>
        <w:tc>
          <w:tcPr>
            <w:tcW w:w="2444" w:type="dxa"/>
          </w:tcPr>
          <w:p w:rsidR="001E6B13" w:rsidRDefault="001E6B13" w:rsidP="001E6B13">
            <w:pPr>
              <w:jc w:val="center"/>
            </w:pPr>
            <w:r w:rsidRPr="001E6B13">
              <w:rPr>
                <w:noProof/>
                <w:lang w:val="fr-FR" w:eastAsia="fr-FR"/>
              </w:rPr>
              <w:drawing>
                <wp:inline distT="0" distB="0" distL="0" distR="0">
                  <wp:extent cx="1508192" cy="933691"/>
                  <wp:effectExtent l="19050" t="0" r="0" b="0"/>
                  <wp:docPr id="132" name="Image 215" descr="D:\EuroCow\ImBasRelief\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EuroCow\ImBasRelief\IM1.JPG"/>
                          <pic:cNvPicPr>
                            <a:picLocks noChangeAspect="1" noChangeArrowheads="1"/>
                          </pic:cNvPicPr>
                        </pic:nvPicPr>
                        <pic:blipFill>
                          <a:blip r:embed="rId24" cstate="print"/>
                          <a:srcRect/>
                          <a:stretch>
                            <a:fillRect/>
                          </a:stretch>
                        </pic:blipFill>
                        <pic:spPr bwMode="auto">
                          <a:xfrm>
                            <a:off x="0" y="0"/>
                            <a:ext cx="1511679" cy="935850"/>
                          </a:xfrm>
                          <a:prstGeom prst="rect">
                            <a:avLst/>
                          </a:prstGeom>
                          <a:noFill/>
                          <a:ln w="9525">
                            <a:noFill/>
                            <a:miter lim="800000"/>
                            <a:headEnd/>
                            <a:tailEnd/>
                          </a:ln>
                        </pic:spPr>
                      </pic:pic>
                    </a:graphicData>
                  </a:graphic>
                </wp:inline>
              </w:drawing>
            </w:r>
          </w:p>
        </w:tc>
        <w:tc>
          <w:tcPr>
            <w:tcW w:w="2445" w:type="dxa"/>
            <w:vMerge w:val="restart"/>
          </w:tcPr>
          <w:p w:rsidR="001E6B13" w:rsidRDefault="001E6B13" w:rsidP="00396018">
            <w:r w:rsidRPr="001E6B13">
              <w:rPr>
                <w:noProof/>
                <w:lang w:val="fr-FR" w:eastAsia="fr-FR"/>
              </w:rPr>
              <w:drawing>
                <wp:inline distT="0" distB="0" distL="0" distR="0">
                  <wp:extent cx="1790295" cy="1704526"/>
                  <wp:effectExtent l="19050" t="0" r="405" b="0"/>
                  <wp:docPr id="133" name="Image 216" descr="D:\EuroCow\ImBasRelief\Z_Num9_DeZoom1_LeChantier_8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EuroCow\ImBasRelief\Z_Num9_DeZoom1_LeChantier_8Bits.jpg"/>
                          <pic:cNvPicPr>
                            <a:picLocks noChangeAspect="1" noChangeArrowheads="1"/>
                          </pic:cNvPicPr>
                        </pic:nvPicPr>
                        <pic:blipFill>
                          <a:blip r:embed="rId25" cstate="print"/>
                          <a:srcRect/>
                          <a:stretch>
                            <a:fillRect/>
                          </a:stretch>
                        </pic:blipFill>
                        <pic:spPr bwMode="auto">
                          <a:xfrm>
                            <a:off x="0" y="0"/>
                            <a:ext cx="1791284" cy="1705468"/>
                          </a:xfrm>
                          <a:prstGeom prst="rect">
                            <a:avLst/>
                          </a:prstGeom>
                          <a:noFill/>
                          <a:ln w="9525">
                            <a:noFill/>
                            <a:miter lim="800000"/>
                            <a:headEnd/>
                            <a:tailEnd/>
                          </a:ln>
                        </pic:spPr>
                      </pic:pic>
                    </a:graphicData>
                  </a:graphic>
                </wp:inline>
              </w:drawing>
            </w:r>
          </w:p>
        </w:tc>
      </w:tr>
      <w:tr w:rsidR="001E6B13" w:rsidTr="00396018">
        <w:trPr>
          <w:trHeight w:val="53"/>
        </w:trPr>
        <w:tc>
          <w:tcPr>
            <w:tcW w:w="2444" w:type="dxa"/>
            <w:vMerge/>
          </w:tcPr>
          <w:p w:rsidR="001E6B13" w:rsidRDefault="001E6B13" w:rsidP="00396018"/>
        </w:tc>
        <w:tc>
          <w:tcPr>
            <w:tcW w:w="2444" w:type="dxa"/>
            <w:vMerge/>
          </w:tcPr>
          <w:p w:rsidR="001E6B13" w:rsidRDefault="001E6B13" w:rsidP="00396018"/>
        </w:tc>
        <w:tc>
          <w:tcPr>
            <w:tcW w:w="2444" w:type="dxa"/>
          </w:tcPr>
          <w:p w:rsidR="001E6B13" w:rsidRDefault="001E6B13" w:rsidP="00396018">
            <w:r w:rsidRPr="001E6B13">
              <w:rPr>
                <w:noProof/>
                <w:lang w:val="fr-FR" w:eastAsia="fr-FR"/>
              </w:rPr>
              <w:drawing>
                <wp:inline distT="0" distB="0" distL="0" distR="0">
                  <wp:extent cx="1906621" cy="989249"/>
                  <wp:effectExtent l="19050" t="0" r="0" b="0"/>
                  <wp:docPr id="134" name="Image 3" descr="D:\EuroCow\ImBasRelief\AperiCloudSna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uroCow\ImBasRelief\AperiCloudSnap00.png"/>
                          <pic:cNvPicPr>
                            <a:picLocks noChangeAspect="1" noChangeArrowheads="1"/>
                          </pic:cNvPicPr>
                        </pic:nvPicPr>
                        <pic:blipFill>
                          <a:blip r:embed="rId26" cstate="print"/>
                          <a:srcRect/>
                          <a:stretch>
                            <a:fillRect/>
                          </a:stretch>
                        </pic:blipFill>
                        <pic:spPr bwMode="auto">
                          <a:xfrm>
                            <a:off x="0" y="0"/>
                            <a:ext cx="1908043" cy="989987"/>
                          </a:xfrm>
                          <a:prstGeom prst="rect">
                            <a:avLst/>
                          </a:prstGeom>
                          <a:noFill/>
                          <a:ln w="9525">
                            <a:noFill/>
                            <a:miter lim="800000"/>
                            <a:headEnd/>
                            <a:tailEnd/>
                          </a:ln>
                        </pic:spPr>
                      </pic:pic>
                    </a:graphicData>
                  </a:graphic>
                </wp:inline>
              </w:drawing>
            </w:r>
          </w:p>
        </w:tc>
        <w:tc>
          <w:tcPr>
            <w:tcW w:w="2445" w:type="dxa"/>
            <w:vMerge/>
          </w:tcPr>
          <w:p w:rsidR="001E6B13" w:rsidRDefault="001E6B13" w:rsidP="00396018"/>
        </w:tc>
      </w:tr>
    </w:tbl>
    <w:p w:rsidR="00DE6BC0" w:rsidRPr="00DE6BC0" w:rsidRDefault="00DE6BC0" w:rsidP="00DE6BC0"/>
    <w:p w:rsidR="005B0D77" w:rsidRDefault="005B0D77" w:rsidP="00DE6BC0">
      <w:pPr>
        <w:jc w:val="center"/>
      </w:pPr>
      <w:r w:rsidRPr="009B1EAF">
        <w:rPr>
          <w:b/>
        </w:rPr>
        <w:t xml:space="preserve">Figure </w:t>
      </w:r>
      <w:proofErr w:type="gramStart"/>
      <w:r>
        <w:rPr>
          <w:b/>
        </w:rPr>
        <w:t>6</w:t>
      </w:r>
      <w:r w:rsidRPr="009B1EAF">
        <w:rPr>
          <w:b/>
        </w:rPr>
        <w:t xml:space="preserve"> </w:t>
      </w:r>
      <w:r>
        <w:t>:</w:t>
      </w:r>
      <w:proofErr w:type="gramEnd"/>
      <w:r>
        <w:t xml:space="preserve"> </w:t>
      </w:r>
      <w:r>
        <w:rPr>
          <w:i/>
        </w:rPr>
        <w:t>Acquisition for bas relief: two of the parallel image, one of the oblique images</w:t>
      </w:r>
      <w:r w:rsidR="008D2D60">
        <w:rPr>
          <w:i/>
        </w:rPr>
        <w:t>, position of camera</w:t>
      </w:r>
      <w:r w:rsidR="003C4A05">
        <w:rPr>
          <w:i/>
        </w:rPr>
        <w:t xml:space="preserve"> and the depth map.</w:t>
      </w:r>
    </w:p>
    <w:p w:rsidR="00DE6BC0" w:rsidRDefault="00DE6BC0" w:rsidP="00DE6BC0">
      <w:r>
        <w:t>Figure 6 present some image</w:t>
      </w:r>
      <w:r w:rsidR="006A52F8">
        <w:t>s</w:t>
      </w:r>
      <w:r>
        <w:t xml:space="preserve"> acquired for a bas-relief </w:t>
      </w:r>
      <w:proofErr w:type="spellStart"/>
      <w:r>
        <w:t>modelisation</w:t>
      </w:r>
      <w:proofErr w:type="spellEnd"/>
      <w:r>
        <w:t xml:space="preserve">. For this kind of object the “optimal” configuration of image for the matching step is very similar to those used in aerial </w:t>
      </w:r>
      <w:proofErr w:type="spellStart"/>
      <w:proofErr w:type="gramStart"/>
      <w:r>
        <w:t>photogrammetry</w:t>
      </w:r>
      <w:proofErr w:type="spellEnd"/>
      <w:r>
        <w:t xml:space="preserve"> :</w:t>
      </w:r>
      <w:proofErr w:type="gramEnd"/>
    </w:p>
    <w:p w:rsidR="00DE6BC0" w:rsidRDefault="00DE6BC0" w:rsidP="00DE6BC0">
      <w:pPr>
        <w:pStyle w:val="Paragraphedeliste"/>
        <w:numPr>
          <w:ilvl w:val="0"/>
          <w:numId w:val="21"/>
        </w:numPr>
      </w:pPr>
      <w:r>
        <w:t>A set of 60x60 overlapping images, parallel to principal plane of the bas relief;</w:t>
      </w:r>
    </w:p>
    <w:p w:rsidR="00DE6BC0" w:rsidRDefault="001E6B13" w:rsidP="00DE6BC0">
      <w:r>
        <w:t>There is</w:t>
      </w:r>
      <w:r w:rsidR="00DE6BC0">
        <w:t xml:space="preserve"> no problem for computing the orientation of such scenes, due existence of algorithm specialized for planar scene. The possible difficulty come</w:t>
      </w:r>
      <w:r w:rsidR="006A52F8">
        <w:t>s</w:t>
      </w:r>
      <w:r w:rsidR="00DE6BC0">
        <w:t xml:space="preserve"> from the following conflict:</w:t>
      </w:r>
    </w:p>
    <w:p w:rsidR="00DE6BC0" w:rsidRDefault="00DE6BC0" w:rsidP="00DE6BC0">
      <w:pPr>
        <w:pStyle w:val="Paragraphedeliste"/>
        <w:numPr>
          <w:ilvl w:val="0"/>
          <w:numId w:val="21"/>
        </w:numPr>
      </w:pPr>
      <w:r>
        <w:t>On one hand, if the images are taken “too” parallel to the scene, the focal and principal point can be set free :  it is well known that the focal length cannot be computed; so letting the focal free, would lead to a divergence;</w:t>
      </w:r>
    </w:p>
    <w:p w:rsidR="00DE6BC0" w:rsidRDefault="00DE6BC0" w:rsidP="00DE6BC0">
      <w:pPr>
        <w:pStyle w:val="Paragraphedeliste"/>
        <w:numPr>
          <w:ilvl w:val="0"/>
          <w:numId w:val="21"/>
        </w:numPr>
      </w:pPr>
      <w:r>
        <w:t xml:space="preserve">On the other hand, if the images are not exactly parallel to the plane, and the focal is not precisely known, it must be </w:t>
      </w:r>
      <w:r w:rsidR="006A52F8">
        <w:t>re-</w:t>
      </w:r>
      <w:r>
        <w:t>estimated; else the orientation will not be suitable for matching.</w:t>
      </w:r>
    </w:p>
    <w:p w:rsidR="00DE6BC0" w:rsidRDefault="00DE6BC0" w:rsidP="00DE6BC0">
      <w:r>
        <w:t xml:space="preserve">The protocol we use to solve this </w:t>
      </w:r>
      <w:r w:rsidR="006A52F8">
        <w:t>conflict</w:t>
      </w:r>
      <w:r>
        <w:t xml:space="preserve"> is to add several oblique image</w:t>
      </w:r>
      <w:r w:rsidR="006A52F8">
        <w:t>s</w:t>
      </w:r>
      <w:r>
        <w:t xml:space="preserve"> of the bas relief. Th</w:t>
      </w:r>
      <w:r w:rsidR="006A52F8">
        <w:t>ese</w:t>
      </w:r>
      <w:r>
        <w:t xml:space="preserve"> image</w:t>
      </w:r>
      <w:r w:rsidR="006A52F8">
        <w:t>s</w:t>
      </w:r>
      <w:r>
        <w:t xml:space="preserve"> will be used for the orientation step (but generally not the matching step)</w:t>
      </w:r>
      <w:proofErr w:type="gramStart"/>
      <w:r>
        <w:t>,</w:t>
      </w:r>
      <w:proofErr w:type="gramEnd"/>
      <w:r>
        <w:t xml:space="preserve"> they create depth in scene and allow to </w:t>
      </w:r>
      <w:r w:rsidR="001E6B13">
        <w:t>free all the internal parameters.</w:t>
      </w:r>
      <w:r w:rsidR="008D2D60">
        <w:t xml:space="preserve"> </w:t>
      </w:r>
    </w:p>
    <w:p w:rsidR="001E6B13" w:rsidRPr="001E6B13" w:rsidRDefault="008D2D60" w:rsidP="001E6B13">
      <w:r>
        <w:t xml:space="preserve">To make an optimal </w:t>
      </w:r>
      <w:r w:rsidR="00710EB2">
        <w:t>matching</w:t>
      </w:r>
      <w:r>
        <w:t xml:space="preserve"> of these image, it is preferable to orientate the images in system where the plane of the bas relief coincide with plan Oxy</w:t>
      </w:r>
      <w:r w:rsidR="00710EB2">
        <w:t>; once a first</w:t>
      </w:r>
      <w:r>
        <w:t xml:space="preserve"> </w:t>
      </w:r>
      <w:r w:rsidR="00710EB2">
        <w:t>relative, orientation has been done, these can be done</w:t>
      </w:r>
      <w:r>
        <w:t xml:space="preserve"> </w:t>
      </w:r>
      <w:r w:rsidR="00710EB2">
        <w:t>accurately by</w:t>
      </w:r>
      <w:r>
        <w:t xml:space="preserve">  </w:t>
      </w:r>
      <w:r w:rsidR="00EF4812">
        <w:t xml:space="preserve">fitting the plane on </w:t>
      </w:r>
      <w:r w:rsidR="00710EB2">
        <w:t>3D estimation of tie points</w:t>
      </w:r>
      <w:r w:rsidR="00EF4812">
        <w:t>.</w:t>
      </w:r>
      <w:r w:rsidR="00A8581A">
        <w:t xml:space="preserve"> The auxiliary program </w:t>
      </w:r>
      <w:r w:rsidR="00A8581A" w:rsidRPr="00A8581A">
        <w:rPr>
          <w:rFonts w:ascii="Courier New" w:hAnsi="Courier New" w:cs="Courier New"/>
        </w:rPr>
        <w:t>Bascule</w:t>
      </w:r>
      <w:r w:rsidR="006A52F8">
        <w:rPr>
          <w:rFonts w:ascii="Courier New" w:hAnsi="Courier New" w:cs="Courier New"/>
        </w:rPr>
        <w:t xml:space="preserve">, </w:t>
      </w:r>
      <w:r w:rsidR="006A52F8" w:rsidRPr="006A52F8">
        <w:rPr>
          <w:rFonts w:cs="Times New Roman"/>
        </w:rPr>
        <w:t>furnished in the open source distribution,</w:t>
      </w:r>
      <w:r w:rsidR="00A8581A" w:rsidRPr="006A52F8">
        <w:rPr>
          <w:rFonts w:cs="Times New Roman"/>
        </w:rPr>
        <w:t xml:space="preserve"> can</w:t>
      </w:r>
      <w:r w:rsidR="00A8581A">
        <w:t xml:space="preserve"> be used </w:t>
      </w:r>
      <w:r w:rsidR="006A52F8">
        <w:t xml:space="preserve">for </w:t>
      </w:r>
      <w:r w:rsidR="00A8581A">
        <w:t>this.</w:t>
      </w:r>
    </w:p>
    <w:p w:rsidR="00DE5569" w:rsidRDefault="00DE5569" w:rsidP="00DE5569">
      <w:pPr>
        <w:pStyle w:val="Titre2"/>
      </w:pPr>
      <w:proofErr w:type="gramStart"/>
      <w:r>
        <w:t>Acquisition for 3D model using long focal</w:t>
      </w:r>
      <w:r w:rsidR="00F733F3">
        <w:t xml:space="preserve"> lenses.</w:t>
      </w:r>
      <w:proofErr w:type="gramEnd"/>
      <w:r>
        <w:t xml:space="preserve"> </w:t>
      </w:r>
    </w:p>
    <w:tbl>
      <w:tblPr>
        <w:tblStyle w:val="Grilledutableau"/>
        <w:tblW w:w="0" w:type="auto"/>
        <w:tblLook w:val="04A0"/>
      </w:tblPr>
      <w:tblGrid>
        <w:gridCol w:w="1682"/>
        <w:gridCol w:w="2302"/>
        <w:gridCol w:w="2659"/>
        <w:gridCol w:w="3210"/>
      </w:tblGrid>
      <w:tr w:rsidR="00727E01" w:rsidTr="00396018">
        <w:trPr>
          <w:trHeight w:val="54"/>
        </w:trPr>
        <w:tc>
          <w:tcPr>
            <w:tcW w:w="3259" w:type="dxa"/>
            <w:vMerge w:val="restart"/>
          </w:tcPr>
          <w:p w:rsidR="00727E01" w:rsidRDefault="00727E01" w:rsidP="00727E01">
            <w:r w:rsidRPr="00727E01">
              <w:rPr>
                <w:noProof/>
                <w:lang w:val="fr-FR" w:eastAsia="fr-FR"/>
              </w:rPr>
              <w:drawing>
                <wp:inline distT="0" distB="0" distL="0" distR="0">
                  <wp:extent cx="1066147" cy="1483468"/>
                  <wp:effectExtent l="19050" t="0" r="653" b="0"/>
                  <wp:docPr id="145" name="Image 199" descr="D:\EuroCow\ImPilier\TIMG_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EuroCow\ImPilier\TIMG_0132.JPG"/>
                          <pic:cNvPicPr>
                            <a:picLocks noChangeAspect="1" noChangeArrowheads="1"/>
                          </pic:cNvPicPr>
                        </pic:nvPicPr>
                        <pic:blipFill>
                          <a:blip r:embed="rId27" cstate="print"/>
                          <a:srcRect/>
                          <a:stretch>
                            <a:fillRect/>
                          </a:stretch>
                        </pic:blipFill>
                        <pic:spPr bwMode="auto">
                          <a:xfrm>
                            <a:off x="0" y="0"/>
                            <a:ext cx="1067180" cy="1484905"/>
                          </a:xfrm>
                          <a:prstGeom prst="rect">
                            <a:avLst/>
                          </a:prstGeom>
                          <a:noFill/>
                          <a:ln w="9525">
                            <a:noFill/>
                            <a:miter lim="800000"/>
                            <a:headEnd/>
                            <a:tailEnd/>
                          </a:ln>
                        </pic:spPr>
                      </pic:pic>
                    </a:graphicData>
                  </a:graphic>
                </wp:inline>
              </w:drawing>
            </w:r>
          </w:p>
        </w:tc>
        <w:tc>
          <w:tcPr>
            <w:tcW w:w="3259" w:type="dxa"/>
          </w:tcPr>
          <w:p w:rsidR="00727E01" w:rsidRDefault="00727E01" w:rsidP="00727E01">
            <w:r w:rsidRPr="00727E01">
              <w:rPr>
                <w:noProof/>
                <w:lang w:val="fr-FR" w:eastAsia="fr-FR"/>
              </w:rPr>
              <w:drawing>
                <wp:inline distT="0" distB="0" distL="0" distR="0">
                  <wp:extent cx="1525896" cy="943583"/>
                  <wp:effectExtent l="19050" t="0" r="0" b="0"/>
                  <wp:docPr id="146" name="Image 200" descr="D:\EuroCow\ImPilier\TIMG_0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EuroCow\ImPilier\TIMG_0220.JPG"/>
                          <pic:cNvPicPr>
                            <a:picLocks noChangeAspect="1" noChangeArrowheads="1"/>
                          </pic:cNvPicPr>
                        </pic:nvPicPr>
                        <pic:blipFill>
                          <a:blip r:embed="rId28" cstate="print"/>
                          <a:srcRect/>
                          <a:stretch>
                            <a:fillRect/>
                          </a:stretch>
                        </pic:blipFill>
                        <pic:spPr bwMode="auto">
                          <a:xfrm>
                            <a:off x="0" y="0"/>
                            <a:ext cx="1526320" cy="943845"/>
                          </a:xfrm>
                          <a:prstGeom prst="rect">
                            <a:avLst/>
                          </a:prstGeom>
                          <a:noFill/>
                          <a:ln w="9525">
                            <a:noFill/>
                            <a:miter lim="800000"/>
                            <a:headEnd/>
                            <a:tailEnd/>
                          </a:ln>
                        </pic:spPr>
                      </pic:pic>
                    </a:graphicData>
                  </a:graphic>
                </wp:inline>
              </w:drawing>
            </w:r>
          </w:p>
        </w:tc>
        <w:tc>
          <w:tcPr>
            <w:tcW w:w="1629" w:type="dxa"/>
            <w:vMerge w:val="restart"/>
          </w:tcPr>
          <w:p w:rsidR="00727E01" w:rsidRDefault="00727E01" w:rsidP="00727E01">
            <w:r w:rsidRPr="00727E01">
              <w:rPr>
                <w:noProof/>
                <w:lang w:val="fr-FR" w:eastAsia="fr-FR"/>
              </w:rPr>
              <w:drawing>
                <wp:inline distT="0" distB="0" distL="0" distR="0">
                  <wp:extent cx="1790294" cy="1795088"/>
                  <wp:effectExtent l="19050" t="0" r="406" b="0"/>
                  <wp:docPr id="148" name="Image 202" descr="D:\EuroCow\ImPilier\Snapp-All-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EuroCow\ImPilier\Snapp-All-202.jpg"/>
                          <pic:cNvPicPr>
                            <a:picLocks noChangeAspect="1" noChangeArrowheads="1"/>
                          </pic:cNvPicPr>
                        </pic:nvPicPr>
                        <pic:blipFill>
                          <a:blip r:embed="rId29" cstate="print"/>
                          <a:srcRect/>
                          <a:stretch>
                            <a:fillRect/>
                          </a:stretch>
                        </pic:blipFill>
                        <pic:spPr bwMode="auto">
                          <a:xfrm>
                            <a:off x="0" y="0"/>
                            <a:ext cx="1790813" cy="1795609"/>
                          </a:xfrm>
                          <a:prstGeom prst="rect">
                            <a:avLst/>
                          </a:prstGeom>
                          <a:noFill/>
                          <a:ln w="9525">
                            <a:noFill/>
                            <a:miter lim="800000"/>
                            <a:headEnd/>
                            <a:tailEnd/>
                          </a:ln>
                        </pic:spPr>
                      </pic:pic>
                    </a:graphicData>
                  </a:graphic>
                </wp:inline>
              </w:drawing>
            </w:r>
          </w:p>
        </w:tc>
        <w:tc>
          <w:tcPr>
            <w:tcW w:w="1630" w:type="dxa"/>
            <w:vMerge w:val="restart"/>
          </w:tcPr>
          <w:p w:rsidR="00727E01" w:rsidRDefault="00727E01" w:rsidP="00727E01">
            <w:r w:rsidRPr="00727E01">
              <w:rPr>
                <w:noProof/>
                <w:lang w:val="fr-FR" w:eastAsia="fr-FR"/>
              </w:rPr>
              <w:drawing>
                <wp:inline distT="0" distB="0" distL="0" distR="0">
                  <wp:extent cx="2197853" cy="1478604"/>
                  <wp:effectExtent l="19050" t="0" r="0" b="0"/>
                  <wp:docPr id="149" name="Image 203" descr="D:\EuroCow\ImPilier\Snapp-All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EuroCow\ImPilier\Snapp-All00.jpg"/>
                          <pic:cNvPicPr>
                            <a:picLocks noChangeAspect="1" noChangeArrowheads="1"/>
                          </pic:cNvPicPr>
                        </pic:nvPicPr>
                        <pic:blipFill>
                          <a:blip r:embed="rId30" cstate="print"/>
                          <a:srcRect/>
                          <a:stretch>
                            <a:fillRect/>
                          </a:stretch>
                        </pic:blipFill>
                        <pic:spPr bwMode="auto">
                          <a:xfrm>
                            <a:off x="0" y="0"/>
                            <a:ext cx="2198429" cy="1478991"/>
                          </a:xfrm>
                          <a:prstGeom prst="rect">
                            <a:avLst/>
                          </a:prstGeom>
                          <a:noFill/>
                          <a:ln w="9525">
                            <a:noFill/>
                            <a:miter lim="800000"/>
                            <a:headEnd/>
                            <a:tailEnd/>
                          </a:ln>
                        </pic:spPr>
                      </pic:pic>
                    </a:graphicData>
                  </a:graphic>
                </wp:inline>
              </w:drawing>
            </w:r>
          </w:p>
        </w:tc>
      </w:tr>
      <w:tr w:rsidR="00727E01" w:rsidTr="00396018">
        <w:trPr>
          <w:trHeight w:val="53"/>
        </w:trPr>
        <w:tc>
          <w:tcPr>
            <w:tcW w:w="3259" w:type="dxa"/>
            <w:vMerge/>
          </w:tcPr>
          <w:p w:rsidR="00727E01" w:rsidRDefault="00727E01" w:rsidP="00727E01"/>
        </w:tc>
        <w:tc>
          <w:tcPr>
            <w:tcW w:w="3259" w:type="dxa"/>
          </w:tcPr>
          <w:p w:rsidR="00727E01" w:rsidRDefault="00727E01" w:rsidP="00727E01">
            <w:r w:rsidRPr="00727E01">
              <w:rPr>
                <w:noProof/>
                <w:lang w:val="fr-FR" w:eastAsia="fr-FR"/>
              </w:rPr>
              <w:drawing>
                <wp:inline distT="0" distB="0" distL="0" distR="0">
                  <wp:extent cx="1449827" cy="1044081"/>
                  <wp:effectExtent l="19050" t="0" r="0" b="0"/>
                  <wp:docPr id="147" name="Image 201" descr="D:\EuroCow\ImPilier\TIMG_0220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EuroCow\ImPilier\TIMG_0220Detail.JPG"/>
                          <pic:cNvPicPr>
                            <a:picLocks noChangeAspect="1" noChangeArrowheads="1"/>
                          </pic:cNvPicPr>
                        </pic:nvPicPr>
                        <pic:blipFill>
                          <a:blip r:embed="rId31" cstate="print"/>
                          <a:srcRect/>
                          <a:stretch>
                            <a:fillRect/>
                          </a:stretch>
                        </pic:blipFill>
                        <pic:spPr bwMode="auto">
                          <a:xfrm>
                            <a:off x="0" y="0"/>
                            <a:ext cx="1450561" cy="1044610"/>
                          </a:xfrm>
                          <a:prstGeom prst="rect">
                            <a:avLst/>
                          </a:prstGeom>
                          <a:noFill/>
                          <a:ln w="9525">
                            <a:noFill/>
                            <a:miter lim="800000"/>
                            <a:headEnd/>
                            <a:tailEnd/>
                          </a:ln>
                        </pic:spPr>
                      </pic:pic>
                    </a:graphicData>
                  </a:graphic>
                </wp:inline>
              </w:drawing>
            </w:r>
          </w:p>
        </w:tc>
        <w:tc>
          <w:tcPr>
            <w:tcW w:w="1629" w:type="dxa"/>
            <w:vMerge/>
          </w:tcPr>
          <w:p w:rsidR="00727E01" w:rsidRDefault="00727E01" w:rsidP="00727E01"/>
        </w:tc>
        <w:tc>
          <w:tcPr>
            <w:tcW w:w="1630" w:type="dxa"/>
            <w:vMerge/>
          </w:tcPr>
          <w:p w:rsidR="00727E01" w:rsidRDefault="00727E01" w:rsidP="00727E01"/>
        </w:tc>
      </w:tr>
    </w:tbl>
    <w:p w:rsidR="00727E01" w:rsidRDefault="00727E01" w:rsidP="00727E01"/>
    <w:p w:rsidR="00727E01" w:rsidRDefault="002D56DB" w:rsidP="00727E01">
      <w:pPr>
        <w:rPr>
          <w:i/>
        </w:rPr>
      </w:pPr>
      <w:r w:rsidRPr="009B1EAF">
        <w:rPr>
          <w:b/>
        </w:rPr>
        <w:t xml:space="preserve">Figure </w:t>
      </w:r>
      <w:proofErr w:type="gramStart"/>
      <w:r>
        <w:rPr>
          <w:b/>
        </w:rPr>
        <w:t>7</w:t>
      </w:r>
      <w:r w:rsidRPr="009B1EAF">
        <w:rPr>
          <w:b/>
        </w:rPr>
        <w:t xml:space="preserve"> </w:t>
      </w:r>
      <w:r>
        <w:t>:</w:t>
      </w:r>
      <w:proofErr w:type="gramEnd"/>
      <w:r>
        <w:t xml:space="preserve"> </w:t>
      </w:r>
      <w:r w:rsidRPr="009B1EAF">
        <w:rPr>
          <w:i/>
        </w:rPr>
        <w:t xml:space="preserve"> </w:t>
      </w:r>
      <w:r>
        <w:rPr>
          <w:i/>
        </w:rPr>
        <w:t xml:space="preserve">Pillar in </w:t>
      </w:r>
      <w:proofErr w:type="spellStart"/>
      <w:r>
        <w:rPr>
          <w:i/>
        </w:rPr>
        <w:t>ramessum</w:t>
      </w:r>
      <w:proofErr w:type="spellEnd"/>
      <w:r>
        <w:rPr>
          <w:i/>
        </w:rPr>
        <w:t xml:space="preserve"> : a 35 mm image, a 100 mm image of the capital and a detail of this image, two view of camera position.</w:t>
      </w:r>
    </w:p>
    <w:p w:rsidR="007A15C4" w:rsidRDefault="002D56DB" w:rsidP="002D56DB">
      <w:r>
        <w:t xml:space="preserve">Often it is impossible to take image sufficiently close to the object to get the desired resolution; in this case, long focal can be a </w:t>
      </w:r>
      <w:r w:rsidR="007A15C4">
        <w:t xml:space="preserve">good </w:t>
      </w:r>
      <w:r>
        <w:t>solution. The basic idea is simply to take</w:t>
      </w:r>
      <w:r w:rsidR="007A15C4">
        <w:t xml:space="preserve"> some approximate panoramic </w:t>
      </w:r>
      <w:r w:rsidR="00F733F3">
        <w:t>photo</w:t>
      </w:r>
      <w:r w:rsidR="007A15C4">
        <w:t xml:space="preserve"> from different view point; each set of panoramic will add the information equivalent to a very high resolution wide angle camera. However, using only long focal can lead to several problems:</w:t>
      </w:r>
    </w:p>
    <w:p w:rsidR="007A15C4" w:rsidRDefault="007A15C4" w:rsidP="007A15C4">
      <w:pPr>
        <w:pStyle w:val="Paragraphedeliste"/>
        <w:numPr>
          <w:ilvl w:val="0"/>
          <w:numId w:val="22"/>
        </w:numPr>
      </w:pPr>
      <w:r>
        <w:t xml:space="preserve">With narrow angle camera there is higher correlation between internal parameter </w:t>
      </w:r>
      <w:r w:rsidR="00E5479D">
        <w:t>(</w:t>
      </w:r>
      <w:proofErr w:type="spellStart"/>
      <w:r w:rsidR="00E5479D" w:rsidRPr="00E5479D">
        <w:rPr>
          <w:lang w:val="en-US"/>
        </w:rPr>
        <w:t>Stamatopoulos</w:t>
      </w:r>
      <w:proofErr w:type="spellEnd"/>
      <w:r w:rsidR="00E5479D">
        <w:rPr>
          <w:lang w:val="en-US"/>
        </w:rPr>
        <w:t xml:space="preserve"> 2011) </w:t>
      </w:r>
      <w:r>
        <w:t>and the relative orientation of two camera by essential matrix is quite instable; in fact it is known from long time that the problem is intrinsically ill posed (Arthur 1962) and that in the limit case of infinite focal one angle can be determined;</w:t>
      </w:r>
    </w:p>
    <w:p w:rsidR="007A15C4" w:rsidRDefault="00F733F3" w:rsidP="007A15C4">
      <w:pPr>
        <w:pStyle w:val="Paragraphedeliste"/>
        <w:numPr>
          <w:ilvl w:val="0"/>
          <w:numId w:val="22"/>
        </w:numPr>
      </w:pPr>
      <w:r>
        <w:t xml:space="preserve">Taking the image a panoramic each 10 degree to </w:t>
      </w:r>
      <w:r w:rsidR="00E5479D">
        <w:t>assure</w:t>
      </w:r>
      <w:r>
        <w:t xml:space="preserve"> of having a converging orientation, would lead to huge set of images. </w:t>
      </w:r>
    </w:p>
    <w:p w:rsidR="00F733F3" w:rsidRDefault="00E5479D" w:rsidP="002D56DB">
      <w:r>
        <w:t>To</w:t>
      </w:r>
      <w:r w:rsidR="00F733F3">
        <w:t xml:space="preserve"> avoid these difficulties the protocol we use is:</w:t>
      </w:r>
    </w:p>
    <w:p w:rsidR="00F733F3" w:rsidRDefault="00F733F3" w:rsidP="00F733F3">
      <w:pPr>
        <w:pStyle w:val="Paragraphedeliste"/>
        <w:numPr>
          <w:ilvl w:val="0"/>
          <w:numId w:val="23"/>
        </w:numPr>
      </w:pPr>
      <w:r>
        <w:t xml:space="preserve">Acquire a first set of images with a wide angle lens </w:t>
      </w:r>
      <w:r w:rsidR="0056407D">
        <w:t>using</w:t>
      </w:r>
      <w:r>
        <w:t xml:space="preserve"> the protocol described in 4.1, these images will be used only to facilitate and stabilize orientation;</w:t>
      </w:r>
    </w:p>
    <w:p w:rsidR="002D56DB" w:rsidRDefault="00F733F3" w:rsidP="00F733F3">
      <w:pPr>
        <w:pStyle w:val="Paragraphedeliste"/>
        <w:numPr>
          <w:ilvl w:val="0"/>
          <w:numId w:val="23"/>
        </w:numPr>
      </w:pPr>
      <w:r>
        <w:t xml:space="preserve">Acquire only the pseudo panoramic images that will be used for matching. </w:t>
      </w:r>
    </w:p>
    <w:p w:rsidR="002D56DB" w:rsidRDefault="00166ABD" w:rsidP="002D56DB">
      <w:r>
        <w:lastRenderedPageBreak/>
        <w:t xml:space="preserve">With such a protocol, the orientation is made in two step, for example with </w:t>
      </w:r>
      <w:r w:rsidRPr="00166ABD">
        <w:rPr>
          <w:rFonts w:ascii="Courier New" w:hAnsi="Courier New" w:cs="Courier New"/>
        </w:rPr>
        <w:t>Tapas</w:t>
      </w:r>
      <w:r>
        <w:t xml:space="preserve"> on can </w:t>
      </w:r>
      <w:proofErr w:type="gramStart"/>
      <w:r>
        <w:t>type :</w:t>
      </w:r>
      <w:proofErr w:type="gramEnd"/>
      <w:r w:rsidR="0041530A">
        <w:t xml:space="preserve"> </w:t>
      </w:r>
    </w:p>
    <w:p w:rsidR="0041530A" w:rsidRDefault="0041530A" w:rsidP="0041530A">
      <w:pPr>
        <w:numPr>
          <w:ilvl w:val="0"/>
          <w:numId w:val="23"/>
        </w:numPr>
      </w:pPr>
      <w:r w:rsidRPr="00845D4B">
        <w:rPr>
          <w:rFonts w:ascii="Courier New" w:hAnsi="Courier New" w:cs="Courier New"/>
          <w:sz w:val="16"/>
          <w:szCs w:val="16"/>
          <w:lang w:val="en-US" w:eastAsia="fr-FR"/>
        </w:rPr>
        <w:t xml:space="preserve">Tapas </w:t>
      </w:r>
      <w:proofErr w:type="spellStart"/>
      <w:r w:rsidRPr="00845D4B">
        <w:rPr>
          <w:rFonts w:ascii="Courier New" w:hAnsi="Courier New" w:cs="Courier New"/>
          <w:sz w:val="16"/>
          <w:szCs w:val="16"/>
          <w:lang w:val="en-US" w:eastAsia="fr-FR"/>
        </w:rPr>
        <w:t>RadialExtended</w:t>
      </w:r>
      <w:proofErr w:type="spellEnd"/>
      <w:r w:rsidRPr="00845D4B">
        <w:rPr>
          <w:rFonts w:ascii="Courier New" w:hAnsi="Courier New" w:cs="Courier New"/>
          <w:sz w:val="16"/>
          <w:szCs w:val="16"/>
          <w:lang w:val="en-US" w:eastAsia="fr-FR"/>
        </w:rPr>
        <w:t xml:space="preserve"> "</w:t>
      </w:r>
      <w:r>
        <w:rPr>
          <w:rFonts w:ascii="Courier New" w:hAnsi="Courier New" w:cs="Courier New"/>
          <w:sz w:val="16"/>
          <w:szCs w:val="16"/>
          <w:lang w:val="en-US" w:eastAsia="fr-FR"/>
        </w:rPr>
        <w:t>.*</w:t>
      </w:r>
      <w:r w:rsidRPr="00845D4B">
        <w:rPr>
          <w:rFonts w:ascii="Courier New" w:hAnsi="Courier New" w:cs="Courier New"/>
          <w:sz w:val="16"/>
          <w:szCs w:val="16"/>
          <w:lang w:val="en-US" w:eastAsia="fr-FR"/>
        </w:rPr>
        <w:t>.CR2</w:t>
      </w:r>
      <w:r>
        <w:rPr>
          <w:rFonts w:ascii="Courier New" w:hAnsi="Courier New" w:cs="Courier New"/>
          <w:sz w:val="16"/>
          <w:szCs w:val="16"/>
          <w:lang w:val="en-US" w:eastAsia="fr-FR"/>
        </w:rPr>
        <w:t>”</w:t>
      </w:r>
      <w:r w:rsidRPr="00845D4B">
        <w:rPr>
          <w:rFonts w:ascii="Courier New" w:hAnsi="Courier New" w:cs="Courier New"/>
          <w:sz w:val="16"/>
          <w:szCs w:val="16"/>
          <w:lang w:val="en-US" w:eastAsia="fr-FR"/>
        </w:rPr>
        <w:t xml:space="preserve"> Out=</w:t>
      </w:r>
      <w:r>
        <w:rPr>
          <w:rFonts w:ascii="Courier New" w:hAnsi="Courier New" w:cs="Courier New"/>
          <w:sz w:val="16"/>
          <w:szCs w:val="16"/>
          <w:lang w:val="en-US" w:eastAsia="fr-FR"/>
        </w:rPr>
        <w:t xml:space="preserve">Init </w:t>
      </w:r>
      <w:proofErr w:type="spellStart"/>
      <w:r>
        <w:rPr>
          <w:rFonts w:ascii="Courier New" w:hAnsi="Courier New" w:cs="Courier New"/>
          <w:sz w:val="16"/>
          <w:szCs w:val="16"/>
          <w:lang w:val="en-US" w:eastAsia="fr-FR"/>
        </w:rPr>
        <w:t>Focs</w:t>
      </w:r>
      <w:proofErr w:type="spellEnd"/>
      <w:r>
        <w:rPr>
          <w:rFonts w:ascii="Courier New" w:hAnsi="Courier New" w:cs="Courier New"/>
          <w:sz w:val="16"/>
          <w:szCs w:val="16"/>
          <w:lang w:val="en-US" w:eastAsia="fr-FR"/>
        </w:rPr>
        <w:t>=[35,35];</w:t>
      </w:r>
      <w:r w:rsidRPr="00845D4B">
        <w:rPr>
          <w:rFonts w:ascii="Courier New" w:hAnsi="Courier New" w:cs="Courier New"/>
          <w:sz w:val="16"/>
          <w:szCs w:val="16"/>
          <w:lang w:val="en-US" w:eastAsia="fr-FR"/>
        </w:rPr>
        <w:t xml:space="preserve"> </w:t>
      </w:r>
    </w:p>
    <w:p w:rsidR="0041530A" w:rsidRDefault="0041530A" w:rsidP="0041530A">
      <w:pPr>
        <w:numPr>
          <w:ilvl w:val="0"/>
          <w:numId w:val="23"/>
        </w:numPr>
      </w:pPr>
      <w:r w:rsidRPr="00845D4B">
        <w:rPr>
          <w:rFonts w:ascii="Courier New" w:hAnsi="Courier New" w:cs="Courier New"/>
          <w:sz w:val="16"/>
          <w:szCs w:val="16"/>
          <w:lang w:val="en-US" w:eastAsia="fr-FR"/>
        </w:rPr>
        <w:t xml:space="preserve">Tapas </w:t>
      </w:r>
      <w:proofErr w:type="spellStart"/>
      <w:r w:rsidRPr="00845D4B">
        <w:rPr>
          <w:rFonts w:ascii="Courier New" w:hAnsi="Courier New" w:cs="Courier New"/>
          <w:sz w:val="16"/>
          <w:szCs w:val="16"/>
          <w:lang w:val="en-US" w:eastAsia="fr-FR"/>
        </w:rPr>
        <w:t>RadialExtended</w:t>
      </w:r>
      <w:proofErr w:type="spellEnd"/>
      <w:r w:rsidRPr="00845D4B">
        <w:rPr>
          <w:rFonts w:ascii="Courier New" w:hAnsi="Courier New" w:cs="Courier New"/>
          <w:sz w:val="16"/>
          <w:szCs w:val="16"/>
          <w:lang w:val="en-US" w:eastAsia="fr-FR"/>
        </w:rPr>
        <w:t xml:space="preserve"> "</w:t>
      </w:r>
      <w:r>
        <w:rPr>
          <w:rFonts w:ascii="Courier New" w:hAnsi="Courier New" w:cs="Courier New"/>
          <w:sz w:val="16"/>
          <w:szCs w:val="16"/>
          <w:lang w:val="en-US" w:eastAsia="fr-FR"/>
        </w:rPr>
        <w:t>.*</w:t>
      </w:r>
      <w:r w:rsidRPr="00845D4B">
        <w:rPr>
          <w:rFonts w:ascii="Courier New" w:hAnsi="Courier New" w:cs="Courier New"/>
          <w:sz w:val="16"/>
          <w:szCs w:val="16"/>
          <w:lang w:val="en-US" w:eastAsia="fr-FR"/>
        </w:rPr>
        <w:t>.CR2</w:t>
      </w:r>
      <w:r>
        <w:rPr>
          <w:rFonts w:ascii="Courier New" w:hAnsi="Courier New" w:cs="Courier New"/>
          <w:sz w:val="16"/>
          <w:szCs w:val="16"/>
          <w:lang w:val="en-US" w:eastAsia="fr-FR"/>
        </w:rPr>
        <w:t>”</w:t>
      </w:r>
      <w:r w:rsidRPr="00845D4B">
        <w:rPr>
          <w:rFonts w:ascii="Courier New" w:hAnsi="Courier New" w:cs="Courier New"/>
          <w:sz w:val="16"/>
          <w:szCs w:val="16"/>
          <w:lang w:val="en-US" w:eastAsia="fr-FR"/>
        </w:rPr>
        <w:t xml:space="preserve"> </w:t>
      </w:r>
      <w:proofErr w:type="spellStart"/>
      <w:r>
        <w:rPr>
          <w:rFonts w:ascii="Courier New" w:hAnsi="Courier New" w:cs="Courier New"/>
          <w:sz w:val="16"/>
          <w:szCs w:val="16"/>
          <w:lang w:val="en-US" w:eastAsia="fr-FR"/>
        </w:rPr>
        <w:t>InOri</w:t>
      </w:r>
      <w:proofErr w:type="spellEnd"/>
      <w:r w:rsidRPr="00845D4B">
        <w:rPr>
          <w:rFonts w:ascii="Courier New" w:hAnsi="Courier New" w:cs="Courier New"/>
          <w:sz w:val="16"/>
          <w:szCs w:val="16"/>
          <w:lang w:val="en-US" w:eastAsia="fr-FR"/>
        </w:rPr>
        <w:t>=</w:t>
      </w:r>
      <w:r>
        <w:rPr>
          <w:rFonts w:ascii="Courier New" w:hAnsi="Courier New" w:cs="Courier New"/>
          <w:sz w:val="16"/>
          <w:szCs w:val="16"/>
          <w:lang w:val="en-US" w:eastAsia="fr-FR"/>
        </w:rPr>
        <w:t>Init Out=All;</w:t>
      </w:r>
    </w:p>
    <w:p w:rsidR="000E09A4" w:rsidRDefault="00166ABD" w:rsidP="000E09A4">
      <w:r>
        <w:t>In the first step, only the image acquired with the 35 mm lens are oriented; as it</w:t>
      </w:r>
      <w:r w:rsidR="0056407D">
        <w:t xml:space="preserve"> is</w:t>
      </w:r>
      <w:r>
        <w:t xml:space="preserve"> a wide angle camera and the canvas is sufficiently dense, </w:t>
      </w:r>
      <w:r w:rsidR="0056407D">
        <w:t>this works well</w:t>
      </w:r>
      <w:r>
        <w:t xml:space="preserve">. In the second step </w:t>
      </w:r>
      <w:r w:rsidR="00962E2F">
        <w:t>all the images are oriented, for the 35mm we start from the previous solution; so the orientation of 100mm is facilitate because generally there is sufficiently multiple tie points with 35mm to compute the initial value of orientation using space resection.</w:t>
      </w:r>
      <w:r w:rsidR="000F7FCA">
        <w:t xml:space="preserve"> Figure 8 present the 3D model of the capital computed from 100mm images.</w:t>
      </w:r>
    </w:p>
    <w:p w:rsidR="000F7FCA" w:rsidRDefault="000F7FCA" w:rsidP="000E09A4"/>
    <w:tbl>
      <w:tblPr>
        <w:tblStyle w:val="Grilledutableau"/>
        <w:tblW w:w="0" w:type="auto"/>
        <w:tblLook w:val="04A0"/>
      </w:tblPr>
      <w:tblGrid>
        <w:gridCol w:w="4888"/>
        <w:gridCol w:w="4889"/>
      </w:tblGrid>
      <w:tr w:rsidR="000E09A4" w:rsidTr="000E09A4">
        <w:tc>
          <w:tcPr>
            <w:tcW w:w="4888" w:type="dxa"/>
          </w:tcPr>
          <w:p w:rsidR="000E09A4" w:rsidRDefault="000E09A4" w:rsidP="00727E01">
            <w:pPr>
              <w:jc w:val="center"/>
            </w:pPr>
            <w:r>
              <w:rPr>
                <w:noProof/>
                <w:lang w:val="fr-FR" w:eastAsia="fr-FR"/>
              </w:rPr>
              <w:drawing>
                <wp:inline distT="0" distB="0" distL="0" distR="0">
                  <wp:extent cx="2855473" cy="1482127"/>
                  <wp:effectExtent l="19050" t="0" r="2027" b="0"/>
                  <wp:docPr id="204" name="Image 204" descr="D:\EuroCow\ImPilier\Pilie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EuroCow\ImPilier\Pilier00.png"/>
                          <pic:cNvPicPr>
                            <a:picLocks noChangeAspect="1" noChangeArrowheads="1"/>
                          </pic:cNvPicPr>
                        </pic:nvPicPr>
                        <pic:blipFill>
                          <a:blip r:embed="rId32" cstate="print"/>
                          <a:srcRect/>
                          <a:stretch>
                            <a:fillRect/>
                          </a:stretch>
                        </pic:blipFill>
                        <pic:spPr bwMode="auto">
                          <a:xfrm>
                            <a:off x="0" y="0"/>
                            <a:ext cx="2861013" cy="1485003"/>
                          </a:xfrm>
                          <a:prstGeom prst="rect">
                            <a:avLst/>
                          </a:prstGeom>
                          <a:noFill/>
                          <a:ln w="9525">
                            <a:noFill/>
                            <a:miter lim="800000"/>
                            <a:headEnd/>
                            <a:tailEnd/>
                          </a:ln>
                        </pic:spPr>
                      </pic:pic>
                    </a:graphicData>
                  </a:graphic>
                </wp:inline>
              </w:drawing>
            </w:r>
          </w:p>
        </w:tc>
        <w:tc>
          <w:tcPr>
            <w:tcW w:w="4889" w:type="dxa"/>
          </w:tcPr>
          <w:p w:rsidR="000E09A4" w:rsidRDefault="000E09A4" w:rsidP="00727E01">
            <w:pPr>
              <w:jc w:val="center"/>
            </w:pPr>
            <w:r>
              <w:rPr>
                <w:noProof/>
                <w:lang w:val="fr-FR" w:eastAsia="fr-FR"/>
              </w:rPr>
              <w:drawing>
                <wp:inline distT="0" distB="0" distL="0" distR="0">
                  <wp:extent cx="2388546" cy="1476171"/>
                  <wp:effectExtent l="19050" t="0" r="0" b="0"/>
                  <wp:docPr id="205" name="Image 205" descr="D:\EuroCow\ImPilier\Pilier-Sh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EuroCow\ImPilier\Pilier-Shade.jpg"/>
                          <pic:cNvPicPr>
                            <a:picLocks noChangeAspect="1" noChangeArrowheads="1"/>
                          </pic:cNvPicPr>
                        </pic:nvPicPr>
                        <pic:blipFill>
                          <a:blip r:embed="rId33" cstate="print"/>
                          <a:srcRect/>
                          <a:stretch>
                            <a:fillRect/>
                          </a:stretch>
                        </pic:blipFill>
                        <pic:spPr bwMode="auto">
                          <a:xfrm>
                            <a:off x="0" y="0"/>
                            <a:ext cx="2395717" cy="1480603"/>
                          </a:xfrm>
                          <a:prstGeom prst="rect">
                            <a:avLst/>
                          </a:prstGeom>
                          <a:noFill/>
                          <a:ln w="9525">
                            <a:noFill/>
                            <a:miter lim="800000"/>
                            <a:headEnd/>
                            <a:tailEnd/>
                          </a:ln>
                        </pic:spPr>
                      </pic:pic>
                    </a:graphicData>
                  </a:graphic>
                </wp:inline>
              </w:drawing>
            </w:r>
          </w:p>
        </w:tc>
      </w:tr>
    </w:tbl>
    <w:p w:rsidR="000E09A4" w:rsidRPr="000E09A4" w:rsidRDefault="002D56DB" w:rsidP="00396018">
      <w:pPr>
        <w:jc w:val="center"/>
      </w:pPr>
      <w:r w:rsidRPr="009B1EAF">
        <w:rPr>
          <w:b/>
        </w:rPr>
        <w:t xml:space="preserve">Figure </w:t>
      </w:r>
      <w:proofErr w:type="gramStart"/>
      <w:r>
        <w:rPr>
          <w:b/>
        </w:rPr>
        <w:t>8</w:t>
      </w:r>
      <w:r w:rsidRPr="009B1EAF">
        <w:rPr>
          <w:b/>
        </w:rPr>
        <w:t xml:space="preserve"> </w:t>
      </w:r>
      <w:r>
        <w:t>:</w:t>
      </w:r>
      <w:proofErr w:type="gramEnd"/>
      <w:r>
        <w:t xml:space="preserve"> </w:t>
      </w:r>
      <w:r w:rsidRPr="009B1EAF">
        <w:rPr>
          <w:i/>
        </w:rPr>
        <w:t xml:space="preserve"> </w:t>
      </w:r>
      <w:r>
        <w:rPr>
          <w:i/>
        </w:rPr>
        <w:t>3D model of the capital</w:t>
      </w:r>
      <w:r w:rsidR="000F7FCA">
        <w:rPr>
          <w:i/>
        </w:rPr>
        <w:t xml:space="preserve"> computed from 100 mm images</w:t>
      </w:r>
      <w:r>
        <w:rPr>
          <w:i/>
        </w:rPr>
        <w:t xml:space="preserve"> : point cloud and shading.</w:t>
      </w:r>
    </w:p>
    <w:p w:rsidR="001525C7" w:rsidRPr="0058575F" w:rsidRDefault="001525C7" w:rsidP="0058575F"/>
    <w:p w:rsidR="00DE5569" w:rsidRDefault="00DE5569" w:rsidP="00DE5569">
      <w:pPr>
        <w:pStyle w:val="Titre2"/>
      </w:pPr>
      <w:r>
        <w:t xml:space="preserve">Acquisition for photo </w:t>
      </w:r>
      <w:r w:rsidR="00396018">
        <w:t>rectification</w:t>
      </w:r>
      <w:r>
        <w:t xml:space="preserve"> </w:t>
      </w:r>
    </w:p>
    <w:tbl>
      <w:tblPr>
        <w:tblStyle w:val="Grilledutableau"/>
        <w:tblW w:w="0" w:type="auto"/>
        <w:tblLook w:val="04A0"/>
      </w:tblPr>
      <w:tblGrid>
        <w:gridCol w:w="2149"/>
        <w:gridCol w:w="2125"/>
        <w:gridCol w:w="2114"/>
        <w:gridCol w:w="3465"/>
      </w:tblGrid>
      <w:tr w:rsidR="00DF0115" w:rsidTr="00396018">
        <w:tc>
          <w:tcPr>
            <w:tcW w:w="2150" w:type="dxa"/>
          </w:tcPr>
          <w:p w:rsidR="00DF0115" w:rsidRDefault="00DF0115" w:rsidP="00CC27FF">
            <w:r>
              <w:rPr>
                <w:noProof/>
                <w:lang w:val="fr-FR" w:eastAsia="fr-FR"/>
              </w:rPr>
              <w:drawing>
                <wp:inline distT="0" distB="0" distL="0" distR="0">
                  <wp:extent cx="1191912" cy="1790196"/>
                  <wp:effectExtent l="19050" t="0" r="8238" b="0"/>
                  <wp:docPr id="15" name="Image 5" descr="D:\EuroCow\ImKOrtho\T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uroCow\ImKOrtho\TIMG_0001.JPG"/>
                          <pic:cNvPicPr>
                            <a:picLocks noChangeAspect="1" noChangeArrowheads="1"/>
                          </pic:cNvPicPr>
                        </pic:nvPicPr>
                        <pic:blipFill>
                          <a:blip r:embed="rId34" cstate="print"/>
                          <a:srcRect/>
                          <a:stretch>
                            <a:fillRect/>
                          </a:stretch>
                        </pic:blipFill>
                        <pic:spPr bwMode="auto">
                          <a:xfrm>
                            <a:off x="0" y="0"/>
                            <a:ext cx="1195696" cy="1795880"/>
                          </a:xfrm>
                          <a:prstGeom prst="rect">
                            <a:avLst/>
                          </a:prstGeom>
                          <a:noFill/>
                          <a:ln w="9525">
                            <a:noFill/>
                            <a:miter lim="800000"/>
                            <a:headEnd/>
                            <a:tailEnd/>
                          </a:ln>
                        </pic:spPr>
                      </pic:pic>
                    </a:graphicData>
                  </a:graphic>
                </wp:inline>
              </w:drawing>
            </w:r>
          </w:p>
        </w:tc>
        <w:tc>
          <w:tcPr>
            <w:tcW w:w="2125" w:type="dxa"/>
          </w:tcPr>
          <w:p w:rsidR="00DF0115" w:rsidRDefault="00DF0115" w:rsidP="00CC27FF">
            <w:r w:rsidRPr="00DF0115">
              <w:rPr>
                <w:noProof/>
                <w:lang w:val="fr-FR" w:eastAsia="fr-FR"/>
              </w:rPr>
              <w:drawing>
                <wp:inline distT="0" distB="0" distL="0" distR="0">
                  <wp:extent cx="1185734" cy="1780916"/>
                  <wp:effectExtent l="19050" t="0" r="0" b="0"/>
                  <wp:docPr id="14" name="Image 4" descr="D:\EuroCow\ImKOrtho\TIMG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uroCow\ImKOrtho\TIMG_0005.JPG"/>
                          <pic:cNvPicPr>
                            <a:picLocks noChangeAspect="1" noChangeArrowheads="1"/>
                          </pic:cNvPicPr>
                        </pic:nvPicPr>
                        <pic:blipFill>
                          <a:blip r:embed="rId35" cstate="print"/>
                          <a:srcRect/>
                          <a:stretch>
                            <a:fillRect/>
                          </a:stretch>
                        </pic:blipFill>
                        <pic:spPr bwMode="auto">
                          <a:xfrm>
                            <a:off x="0" y="0"/>
                            <a:ext cx="1191193" cy="1789115"/>
                          </a:xfrm>
                          <a:prstGeom prst="rect">
                            <a:avLst/>
                          </a:prstGeom>
                          <a:noFill/>
                          <a:ln w="9525">
                            <a:noFill/>
                            <a:miter lim="800000"/>
                            <a:headEnd/>
                            <a:tailEnd/>
                          </a:ln>
                        </pic:spPr>
                      </pic:pic>
                    </a:graphicData>
                  </a:graphic>
                </wp:inline>
              </w:drawing>
            </w:r>
          </w:p>
        </w:tc>
        <w:tc>
          <w:tcPr>
            <w:tcW w:w="2114" w:type="dxa"/>
          </w:tcPr>
          <w:p w:rsidR="00DF0115" w:rsidRDefault="00DF0115" w:rsidP="00CC27FF">
            <w:r>
              <w:rPr>
                <w:noProof/>
                <w:lang w:val="fr-FR" w:eastAsia="fr-FR"/>
              </w:rPr>
              <w:drawing>
                <wp:inline distT="0" distB="0" distL="0" distR="0">
                  <wp:extent cx="1172366" cy="1760838"/>
                  <wp:effectExtent l="19050" t="0" r="8734" b="0"/>
                  <wp:docPr id="16" name="Image 6" descr="D:\EuroCow\ImKOrtho\TIMG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uroCow\ImKOrtho\TIMG_0006.JPG"/>
                          <pic:cNvPicPr>
                            <a:picLocks noChangeAspect="1" noChangeArrowheads="1"/>
                          </pic:cNvPicPr>
                        </pic:nvPicPr>
                        <pic:blipFill>
                          <a:blip r:embed="rId36" cstate="print"/>
                          <a:srcRect/>
                          <a:stretch>
                            <a:fillRect/>
                          </a:stretch>
                        </pic:blipFill>
                        <pic:spPr bwMode="auto">
                          <a:xfrm>
                            <a:off x="0" y="0"/>
                            <a:ext cx="1172157" cy="1760524"/>
                          </a:xfrm>
                          <a:prstGeom prst="rect">
                            <a:avLst/>
                          </a:prstGeom>
                          <a:noFill/>
                          <a:ln w="9525">
                            <a:noFill/>
                            <a:miter lim="800000"/>
                            <a:headEnd/>
                            <a:tailEnd/>
                          </a:ln>
                        </pic:spPr>
                      </pic:pic>
                    </a:graphicData>
                  </a:graphic>
                </wp:inline>
              </w:drawing>
            </w:r>
          </w:p>
        </w:tc>
        <w:tc>
          <w:tcPr>
            <w:tcW w:w="3464" w:type="dxa"/>
          </w:tcPr>
          <w:p w:rsidR="00DF0115" w:rsidRDefault="00DF0115" w:rsidP="00CC27FF">
            <w:r>
              <w:rPr>
                <w:noProof/>
                <w:lang w:val="fr-FR" w:eastAsia="fr-FR"/>
              </w:rPr>
              <w:drawing>
                <wp:inline distT="0" distB="0" distL="0" distR="0">
                  <wp:extent cx="2044528" cy="1742072"/>
                  <wp:effectExtent l="19050" t="0" r="0" b="0"/>
                  <wp:docPr id="18" name="Image 7" descr="D:\EuroCow\ImKOrtho\AperiCloudSna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uroCow\ImKOrtho\AperiCloudSnap002.jpg"/>
                          <pic:cNvPicPr>
                            <a:picLocks noChangeAspect="1" noChangeArrowheads="1"/>
                          </pic:cNvPicPr>
                        </pic:nvPicPr>
                        <pic:blipFill>
                          <a:blip r:embed="rId37" cstate="print"/>
                          <a:srcRect/>
                          <a:stretch>
                            <a:fillRect/>
                          </a:stretch>
                        </pic:blipFill>
                        <pic:spPr bwMode="auto">
                          <a:xfrm>
                            <a:off x="0" y="0"/>
                            <a:ext cx="2047420" cy="1744536"/>
                          </a:xfrm>
                          <a:prstGeom prst="rect">
                            <a:avLst/>
                          </a:prstGeom>
                          <a:noFill/>
                          <a:ln w="9525">
                            <a:noFill/>
                            <a:miter lim="800000"/>
                            <a:headEnd/>
                            <a:tailEnd/>
                          </a:ln>
                        </pic:spPr>
                      </pic:pic>
                    </a:graphicData>
                  </a:graphic>
                </wp:inline>
              </w:drawing>
            </w:r>
          </w:p>
        </w:tc>
      </w:tr>
      <w:tr w:rsidR="00DF0115" w:rsidTr="00DF0115">
        <w:tc>
          <w:tcPr>
            <w:tcW w:w="9853" w:type="dxa"/>
            <w:gridSpan w:val="4"/>
          </w:tcPr>
          <w:p w:rsidR="00DF0115" w:rsidRDefault="00DF0115" w:rsidP="00CC27FF">
            <w:r w:rsidRPr="00DF0115">
              <w:rPr>
                <w:noProof/>
                <w:lang w:val="fr-FR" w:eastAsia="fr-FR"/>
              </w:rPr>
              <w:drawing>
                <wp:inline distT="0" distB="0" distL="0" distR="0">
                  <wp:extent cx="6104255" cy="1532255"/>
                  <wp:effectExtent l="19050" t="0" r="0" b="0"/>
                  <wp:docPr id="2" name="Image 3" descr="D:\EuroCow\ImKOrtho\Plan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uroCow\ImKOrtho\Planche.jpg"/>
                          <pic:cNvPicPr>
                            <a:picLocks noChangeAspect="1" noChangeArrowheads="1"/>
                          </pic:cNvPicPr>
                        </pic:nvPicPr>
                        <pic:blipFill>
                          <a:blip r:embed="rId38" cstate="print"/>
                          <a:srcRect/>
                          <a:stretch>
                            <a:fillRect/>
                          </a:stretch>
                        </pic:blipFill>
                        <pic:spPr bwMode="auto">
                          <a:xfrm>
                            <a:off x="0" y="0"/>
                            <a:ext cx="6104255" cy="1532255"/>
                          </a:xfrm>
                          <a:prstGeom prst="rect">
                            <a:avLst/>
                          </a:prstGeom>
                          <a:noFill/>
                          <a:ln w="9525">
                            <a:noFill/>
                            <a:miter lim="800000"/>
                            <a:headEnd/>
                            <a:tailEnd/>
                          </a:ln>
                        </pic:spPr>
                      </pic:pic>
                    </a:graphicData>
                  </a:graphic>
                </wp:inline>
              </w:drawing>
            </w:r>
          </w:p>
        </w:tc>
      </w:tr>
    </w:tbl>
    <w:p w:rsidR="00396018" w:rsidRPr="000E09A4" w:rsidRDefault="00396018" w:rsidP="00C96DC4">
      <w:pPr>
        <w:jc w:val="center"/>
      </w:pPr>
      <w:r w:rsidRPr="009B1EAF">
        <w:rPr>
          <w:b/>
        </w:rPr>
        <w:t xml:space="preserve">Figure </w:t>
      </w:r>
      <w:proofErr w:type="gramStart"/>
      <w:r w:rsidR="00FD304B">
        <w:rPr>
          <w:b/>
        </w:rPr>
        <w:t>9</w:t>
      </w:r>
      <w:r w:rsidRPr="009B1EAF">
        <w:rPr>
          <w:b/>
        </w:rPr>
        <w:t xml:space="preserve"> </w:t>
      </w:r>
      <w:r>
        <w:t>:</w:t>
      </w:r>
      <w:proofErr w:type="gramEnd"/>
      <w:r>
        <w:t xml:space="preserve"> </w:t>
      </w:r>
      <w:r w:rsidRPr="009B1EAF">
        <w:rPr>
          <w:i/>
        </w:rPr>
        <w:t xml:space="preserve"> </w:t>
      </w:r>
      <w:r w:rsidR="00C76A40">
        <w:rPr>
          <w:i/>
        </w:rPr>
        <w:t>Up a 35 mm image, two 100 mm images forming one the 100mm panoramic, camera position; bottom the 23 images used for the 400 mm pyramid</w:t>
      </w:r>
      <w:r>
        <w:rPr>
          <w:i/>
        </w:rPr>
        <w:t>.</w:t>
      </w:r>
    </w:p>
    <w:p w:rsidR="00DF0115" w:rsidRDefault="00DF0115" w:rsidP="00CC27FF"/>
    <w:p w:rsidR="007E03B6" w:rsidRDefault="00396018" w:rsidP="00CC27FF">
      <w:r>
        <w:t xml:space="preserve">In architectural context, </w:t>
      </w:r>
      <w:r w:rsidR="00C76A40">
        <w:t xml:space="preserve">one of the main products of </w:t>
      </w:r>
      <w:proofErr w:type="spellStart"/>
      <w:r w:rsidR="00C76A40">
        <w:t>photogrammetry</w:t>
      </w:r>
      <w:proofErr w:type="spellEnd"/>
      <w:r w:rsidR="00C76A40">
        <w:t xml:space="preserve"> is mosaic </w:t>
      </w:r>
      <w:r w:rsidR="007E03B6">
        <w:t xml:space="preserve">of </w:t>
      </w:r>
      <w:r w:rsidR="00C76A40">
        <w:t>rectified images. It often happen</w:t>
      </w:r>
      <w:r w:rsidR="0056407D">
        <w:t>s</w:t>
      </w:r>
      <w:r w:rsidR="00C76A40">
        <w:t xml:space="preserve"> that the object is globally flat, but not sufficiently to make a simple rectification on a global plane. In this case, a good </w:t>
      </w:r>
      <w:r w:rsidR="007E03B6">
        <w:t xml:space="preserve">quality-time </w:t>
      </w:r>
      <w:r w:rsidR="00C76A40">
        <w:t>compromise to make a rigorous rectification</w:t>
      </w:r>
      <w:r w:rsidR="007E03B6">
        <w:t xml:space="preserve"> is to compute a DTM a</w:t>
      </w:r>
      <w:r w:rsidR="0056407D">
        <w:t>t</w:t>
      </w:r>
      <w:r w:rsidR="007E03B6">
        <w:t xml:space="preserve"> relatively low resolution, and to rectify the high resolution images on this </w:t>
      </w:r>
      <w:r w:rsidR="0056407D">
        <w:t xml:space="preserve">low resolution </w:t>
      </w:r>
      <w:r w:rsidR="007E03B6">
        <w:t xml:space="preserve">DTM. </w:t>
      </w:r>
      <w:r w:rsidR="00FD304B">
        <w:t>Figure 9 show</w:t>
      </w:r>
      <w:r w:rsidR="0056407D">
        <w:t>s</w:t>
      </w:r>
      <w:r w:rsidR="00FD304B">
        <w:t xml:space="preserve"> some image of an acquisition made in </w:t>
      </w:r>
      <w:proofErr w:type="spellStart"/>
      <w:r w:rsidR="00FD304B">
        <w:t>Karnak</w:t>
      </w:r>
      <w:proofErr w:type="spellEnd"/>
      <w:r w:rsidR="00FD304B">
        <w:t xml:space="preserve"> temple to create a very high resolution </w:t>
      </w:r>
      <w:proofErr w:type="spellStart"/>
      <w:r w:rsidR="00FD304B">
        <w:t>ortho</w:t>
      </w:r>
      <w:proofErr w:type="spellEnd"/>
      <w:r w:rsidR="00FD304B">
        <w:t xml:space="preserve"> mosaic of the pylon. Three focal length</w:t>
      </w:r>
      <w:r w:rsidR="00C96DC4">
        <w:t>s</w:t>
      </w:r>
      <w:r w:rsidR="00FD304B">
        <w:t xml:space="preserve"> have been used:</w:t>
      </w:r>
    </w:p>
    <w:p w:rsidR="00FD304B" w:rsidRDefault="00FD304B" w:rsidP="00FD304B">
      <w:pPr>
        <w:pStyle w:val="Paragraphedeliste"/>
        <w:numPr>
          <w:ilvl w:val="0"/>
          <w:numId w:val="24"/>
        </w:numPr>
      </w:pPr>
      <w:r>
        <w:t>A 35 mm focal le</w:t>
      </w:r>
      <w:r w:rsidR="00C96DC4">
        <w:t>ngth has been used for acquiring five convergent images, these image give some photogrammetric solidity to the bloc</w:t>
      </w:r>
    </w:p>
    <w:p w:rsidR="00C96DC4" w:rsidRDefault="00C96DC4" w:rsidP="00FD304B">
      <w:pPr>
        <w:pStyle w:val="Paragraphedeliste"/>
        <w:numPr>
          <w:ilvl w:val="0"/>
          <w:numId w:val="24"/>
        </w:numPr>
      </w:pPr>
      <w:r>
        <w:t>A 100mm focal length has been used to create the digital elevation model; four panoramic have been acquired</w:t>
      </w:r>
      <w:r w:rsidR="0056407D">
        <w:t>, each contains only two images;</w:t>
      </w:r>
    </w:p>
    <w:p w:rsidR="00C96DC4" w:rsidRDefault="00C96DC4" w:rsidP="00FD304B">
      <w:pPr>
        <w:pStyle w:val="Paragraphedeliste"/>
        <w:numPr>
          <w:ilvl w:val="0"/>
          <w:numId w:val="24"/>
        </w:numPr>
      </w:pPr>
      <w:r>
        <w:t xml:space="preserve">A 400mm focal length has been used to create the texture of the </w:t>
      </w:r>
      <w:proofErr w:type="spellStart"/>
      <w:r>
        <w:t>ortho</w:t>
      </w:r>
      <w:proofErr w:type="spellEnd"/>
      <w:r>
        <w:t xml:space="preserve"> photo; a single panoramic of 23 </w:t>
      </w:r>
      <w:proofErr w:type="gramStart"/>
      <w:r>
        <w:t>image</w:t>
      </w:r>
      <w:proofErr w:type="gramEnd"/>
      <w:r>
        <w:t xml:space="preserve"> has been acquired.</w:t>
      </w:r>
    </w:p>
    <w:p w:rsidR="00C96DC4" w:rsidRDefault="00C96DC4" w:rsidP="00C96DC4">
      <w:r>
        <w:lastRenderedPageBreak/>
        <w:t>The orientation is made in three step</w:t>
      </w:r>
      <w:r w:rsidR="0056407D">
        <w:t>s</w:t>
      </w:r>
      <w:r>
        <w:t xml:space="preserve">, in a way similar to example </w:t>
      </w:r>
      <w:proofErr w:type="gramStart"/>
      <w:r>
        <w:t>4.3 :</w:t>
      </w:r>
      <w:proofErr w:type="gramEnd"/>
      <w:r>
        <w:t xml:space="preserve"> first orientate only the 35 mm, then orientate the 35mm and the 100mm, finally orientate all the images. Figure 9, show some images and resulting orientation, figure 10 show a global view of the 400 </w:t>
      </w:r>
      <w:proofErr w:type="spellStart"/>
      <w:r>
        <w:t>ortho</w:t>
      </w:r>
      <w:proofErr w:type="spellEnd"/>
      <w:r>
        <w:t xml:space="preserve"> </w:t>
      </w:r>
      <w:proofErr w:type="gramStart"/>
      <w:r>
        <w:t>mosaic</w:t>
      </w:r>
      <w:proofErr w:type="gramEnd"/>
      <w:r>
        <w:t xml:space="preserve">. </w:t>
      </w:r>
    </w:p>
    <w:p w:rsidR="00C76A40" w:rsidRDefault="00C76A40" w:rsidP="00CC27FF"/>
    <w:p w:rsidR="00CC27FF" w:rsidRPr="00CC27FF" w:rsidRDefault="00CC27FF" w:rsidP="00CC27FF"/>
    <w:p w:rsidR="000E09A4" w:rsidRPr="000E09A4" w:rsidRDefault="000E09A4" w:rsidP="000E09A4"/>
    <w:tbl>
      <w:tblPr>
        <w:tblStyle w:val="Grilledutableau"/>
        <w:tblW w:w="0" w:type="auto"/>
        <w:tblLook w:val="04A0"/>
      </w:tblPr>
      <w:tblGrid>
        <w:gridCol w:w="9853"/>
      </w:tblGrid>
      <w:tr w:rsidR="00DF0115" w:rsidTr="00C96DC4">
        <w:tc>
          <w:tcPr>
            <w:tcW w:w="9853" w:type="dxa"/>
          </w:tcPr>
          <w:p w:rsidR="00DF0115" w:rsidRDefault="00DF0115" w:rsidP="000E09A4">
            <w:r>
              <w:rPr>
                <w:noProof/>
                <w:lang w:val="fr-FR" w:eastAsia="fr-FR"/>
              </w:rPr>
              <w:drawing>
                <wp:inline distT="0" distB="0" distL="0" distR="0">
                  <wp:extent cx="6127910" cy="1708785"/>
                  <wp:effectExtent l="19050" t="0" r="6190" b="0"/>
                  <wp:docPr id="19" name="Image 8" descr="D:\EuroCow\ImKOrtho\Ortho-Correc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uroCow\ImKOrtho\Ortho-Correc_Scaled.jpg"/>
                          <pic:cNvPicPr>
                            <a:picLocks noChangeAspect="1" noChangeArrowheads="1"/>
                          </pic:cNvPicPr>
                        </pic:nvPicPr>
                        <pic:blipFill>
                          <a:blip r:embed="rId39" cstate="print"/>
                          <a:srcRect/>
                          <a:stretch>
                            <a:fillRect/>
                          </a:stretch>
                        </pic:blipFill>
                        <pic:spPr bwMode="auto">
                          <a:xfrm>
                            <a:off x="0" y="0"/>
                            <a:ext cx="6141803" cy="1712659"/>
                          </a:xfrm>
                          <a:prstGeom prst="rect">
                            <a:avLst/>
                          </a:prstGeom>
                          <a:noFill/>
                          <a:ln w="9525">
                            <a:noFill/>
                            <a:miter lim="800000"/>
                            <a:headEnd/>
                            <a:tailEnd/>
                          </a:ln>
                        </pic:spPr>
                      </pic:pic>
                    </a:graphicData>
                  </a:graphic>
                </wp:inline>
              </w:drawing>
            </w:r>
          </w:p>
        </w:tc>
      </w:tr>
    </w:tbl>
    <w:p w:rsidR="00C94887" w:rsidRPr="000E09A4" w:rsidRDefault="00C96DC4" w:rsidP="00C96DC4">
      <w:pPr>
        <w:jc w:val="center"/>
      </w:pPr>
      <w:r w:rsidRPr="009B1EAF">
        <w:rPr>
          <w:b/>
        </w:rPr>
        <w:t xml:space="preserve">Figure </w:t>
      </w:r>
      <w:proofErr w:type="gramStart"/>
      <w:r>
        <w:rPr>
          <w:b/>
        </w:rPr>
        <w:t>10</w:t>
      </w:r>
      <w:r w:rsidRPr="009B1EAF">
        <w:rPr>
          <w:b/>
        </w:rPr>
        <w:t xml:space="preserve"> </w:t>
      </w:r>
      <w:r>
        <w:t>:</w:t>
      </w:r>
      <w:proofErr w:type="gramEnd"/>
      <w:r>
        <w:t xml:space="preserve"> </w:t>
      </w:r>
      <w:r w:rsidRPr="009B1EAF">
        <w:rPr>
          <w:i/>
        </w:rPr>
        <w:t xml:space="preserve"> </w:t>
      </w:r>
      <w:proofErr w:type="spellStart"/>
      <w:r>
        <w:rPr>
          <w:i/>
        </w:rPr>
        <w:t>Orthomosaic</w:t>
      </w:r>
      <w:proofErr w:type="spellEnd"/>
      <w:r>
        <w:rPr>
          <w:i/>
        </w:rPr>
        <w:t xml:space="preserve"> with 400 mm images.</w:t>
      </w:r>
    </w:p>
    <w:p w:rsidR="00B3306D" w:rsidRPr="00B3306D" w:rsidRDefault="00DE5569" w:rsidP="00B3306D">
      <w:pPr>
        <w:pStyle w:val="Titre2"/>
      </w:pPr>
      <w:r>
        <w:t>Acquisition for interior</w:t>
      </w:r>
      <w:r w:rsidR="00C96DC4">
        <w:t xml:space="preserve"> scene</w:t>
      </w:r>
      <w:r>
        <w:t xml:space="preserve"> </w:t>
      </w:r>
      <w:proofErr w:type="spellStart"/>
      <w:r>
        <w:t>modelization</w:t>
      </w:r>
      <w:proofErr w:type="spellEnd"/>
    </w:p>
    <w:tbl>
      <w:tblPr>
        <w:tblStyle w:val="Grilledutableau"/>
        <w:tblW w:w="0" w:type="auto"/>
        <w:tblLook w:val="04A0"/>
      </w:tblPr>
      <w:tblGrid>
        <w:gridCol w:w="4438"/>
        <w:gridCol w:w="2778"/>
        <w:gridCol w:w="2637"/>
      </w:tblGrid>
      <w:tr w:rsidR="00C96DC4" w:rsidTr="00B3306D">
        <w:trPr>
          <w:trHeight w:val="54"/>
        </w:trPr>
        <w:tc>
          <w:tcPr>
            <w:tcW w:w="4438" w:type="dxa"/>
            <w:vMerge w:val="restart"/>
          </w:tcPr>
          <w:p w:rsidR="00C96DC4" w:rsidRDefault="00C96DC4" w:rsidP="00C96DC4">
            <w:r w:rsidRPr="00C96DC4">
              <w:rPr>
                <w:noProof/>
                <w:lang w:val="fr-FR" w:eastAsia="fr-FR"/>
              </w:rPr>
              <w:drawing>
                <wp:inline distT="0" distB="0" distL="0" distR="0">
                  <wp:extent cx="2835613" cy="2183859"/>
                  <wp:effectExtent l="19050" t="0" r="2837" b="0"/>
                  <wp:docPr id="5" name="Image 5" descr="D:\EuroCow\ImGlob\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uroCow\ImGlob\Plan.jpg"/>
                          <pic:cNvPicPr>
                            <a:picLocks noChangeAspect="1" noChangeArrowheads="1"/>
                          </pic:cNvPicPr>
                        </pic:nvPicPr>
                        <pic:blipFill>
                          <a:blip r:embed="rId40" cstate="print"/>
                          <a:srcRect/>
                          <a:stretch>
                            <a:fillRect/>
                          </a:stretch>
                        </pic:blipFill>
                        <pic:spPr bwMode="auto">
                          <a:xfrm>
                            <a:off x="0" y="0"/>
                            <a:ext cx="2842039" cy="2188808"/>
                          </a:xfrm>
                          <a:prstGeom prst="rect">
                            <a:avLst/>
                          </a:prstGeom>
                          <a:noFill/>
                          <a:ln w="9525">
                            <a:noFill/>
                            <a:miter lim="800000"/>
                            <a:headEnd/>
                            <a:tailEnd/>
                          </a:ln>
                        </pic:spPr>
                      </pic:pic>
                    </a:graphicData>
                  </a:graphic>
                </wp:inline>
              </w:drawing>
            </w:r>
          </w:p>
        </w:tc>
        <w:tc>
          <w:tcPr>
            <w:tcW w:w="2778" w:type="dxa"/>
          </w:tcPr>
          <w:p w:rsidR="00C96DC4" w:rsidRDefault="00C96DC4" w:rsidP="00C96DC4">
            <w:r w:rsidRPr="00C96DC4">
              <w:rPr>
                <w:noProof/>
                <w:lang w:val="fr-FR" w:eastAsia="fr-FR"/>
              </w:rPr>
              <w:drawing>
                <wp:inline distT="0" distB="0" distL="0" distR="0">
                  <wp:extent cx="1611170" cy="997002"/>
                  <wp:effectExtent l="19050" t="0" r="8080" b="0"/>
                  <wp:docPr id="8" name="Image 6" descr="D:\EuroCow\ImGlob\TIMG_4856_GlobP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uroCow\ImGlob\TIMG_4856_GlobPartC.JPG"/>
                          <pic:cNvPicPr>
                            <a:picLocks noChangeAspect="1" noChangeArrowheads="1"/>
                          </pic:cNvPicPr>
                        </pic:nvPicPr>
                        <pic:blipFill>
                          <a:blip r:embed="rId41" cstate="print"/>
                          <a:srcRect/>
                          <a:stretch>
                            <a:fillRect/>
                          </a:stretch>
                        </pic:blipFill>
                        <pic:spPr bwMode="auto">
                          <a:xfrm>
                            <a:off x="0" y="0"/>
                            <a:ext cx="1613751" cy="998599"/>
                          </a:xfrm>
                          <a:prstGeom prst="rect">
                            <a:avLst/>
                          </a:prstGeom>
                          <a:noFill/>
                          <a:ln w="9525">
                            <a:noFill/>
                            <a:miter lim="800000"/>
                            <a:headEnd/>
                            <a:tailEnd/>
                          </a:ln>
                        </pic:spPr>
                      </pic:pic>
                    </a:graphicData>
                  </a:graphic>
                </wp:inline>
              </w:drawing>
            </w:r>
          </w:p>
        </w:tc>
        <w:tc>
          <w:tcPr>
            <w:tcW w:w="2637" w:type="dxa"/>
          </w:tcPr>
          <w:p w:rsidR="00C96DC4" w:rsidRDefault="00C96DC4" w:rsidP="00C96DC4">
            <w:r w:rsidRPr="00C96DC4">
              <w:rPr>
                <w:noProof/>
                <w:lang w:val="fr-FR" w:eastAsia="fr-FR"/>
              </w:rPr>
              <w:drawing>
                <wp:inline distT="0" distB="0" distL="0" distR="0">
                  <wp:extent cx="1610456" cy="997085"/>
                  <wp:effectExtent l="19050" t="0" r="8794" b="0"/>
                  <wp:docPr id="9" name="Image 7" descr="D:\EuroCow\ImGlob\TIMG_4857_GlobP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uroCow\ImGlob\TIMG_4857_GlobPartC.JPG"/>
                          <pic:cNvPicPr>
                            <a:picLocks noChangeAspect="1" noChangeArrowheads="1"/>
                          </pic:cNvPicPr>
                        </pic:nvPicPr>
                        <pic:blipFill>
                          <a:blip r:embed="rId42" cstate="print"/>
                          <a:srcRect/>
                          <a:stretch>
                            <a:fillRect/>
                          </a:stretch>
                        </pic:blipFill>
                        <pic:spPr bwMode="auto">
                          <a:xfrm>
                            <a:off x="0" y="0"/>
                            <a:ext cx="1611819" cy="997929"/>
                          </a:xfrm>
                          <a:prstGeom prst="rect">
                            <a:avLst/>
                          </a:prstGeom>
                          <a:noFill/>
                          <a:ln w="9525">
                            <a:noFill/>
                            <a:miter lim="800000"/>
                            <a:headEnd/>
                            <a:tailEnd/>
                          </a:ln>
                        </pic:spPr>
                      </pic:pic>
                    </a:graphicData>
                  </a:graphic>
                </wp:inline>
              </w:drawing>
            </w:r>
          </w:p>
        </w:tc>
      </w:tr>
      <w:tr w:rsidR="00C96DC4" w:rsidTr="00B3306D">
        <w:trPr>
          <w:trHeight w:val="53"/>
        </w:trPr>
        <w:tc>
          <w:tcPr>
            <w:tcW w:w="4438" w:type="dxa"/>
            <w:vMerge/>
          </w:tcPr>
          <w:p w:rsidR="00C96DC4" w:rsidRDefault="00C96DC4" w:rsidP="00C96DC4"/>
        </w:tc>
        <w:tc>
          <w:tcPr>
            <w:tcW w:w="2778" w:type="dxa"/>
          </w:tcPr>
          <w:p w:rsidR="00C96DC4" w:rsidRDefault="00B3306D" w:rsidP="00C96DC4">
            <w:r w:rsidRPr="00B3306D">
              <w:rPr>
                <w:noProof/>
                <w:lang w:val="fr-FR" w:eastAsia="fr-FR"/>
              </w:rPr>
              <w:drawing>
                <wp:inline distT="0" distB="0" distL="0" distR="0">
                  <wp:extent cx="1712579" cy="1060314"/>
                  <wp:effectExtent l="19050" t="0" r="1921" b="0"/>
                  <wp:docPr id="21" name="Image 8" descr="D:\EuroCow\ImGlob\TIMG_4858_GlobP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uroCow\ImGlob\TIMG_4858_GlobPartC.JPG"/>
                          <pic:cNvPicPr>
                            <a:picLocks noChangeAspect="1" noChangeArrowheads="1"/>
                          </pic:cNvPicPr>
                        </pic:nvPicPr>
                        <pic:blipFill>
                          <a:blip r:embed="rId43" cstate="print"/>
                          <a:srcRect/>
                          <a:stretch>
                            <a:fillRect/>
                          </a:stretch>
                        </pic:blipFill>
                        <pic:spPr bwMode="auto">
                          <a:xfrm>
                            <a:off x="0" y="0"/>
                            <a:ext cx="1716938" cy="1063013"/>
                          </a:xfrm>
                          <a:prstGeom prst="rect">
                            <a:avLst/>
                          </a:prstGeom>
                          <a:noFill/>
                          <a:ln w="9525">
                            <a:noFill/>
                            <a:miter lim="800000"/>
                            <a:headEnd/>
                            <a:tailEnd/>
                          </a:ln>
                        </pic:spPr>
                      </pic:pic>
                    </a:graphicData>
                  </a:graphic>
                </wp:inline>
              </w:drawing>
            </w:r>
          </w:p>
        </w:tc>
        <w:tc>
          <w:tcPr>
            <w:tcW w:w="2637" w:type="dxa"/>
          </w:tcPr>
          <w:p w:rsidR="00C96DC4" w:rsidRDefault="00B3306D" w:rsidP="00C96DC4">
            <w:r w:rsidRPr="00B3306D">
              <w:rPr>
                <w:noProof/>
                <w:lang w:val="fr-FR" w:eastAsia="fr-FR"/>
              </w:rPr>
              <w:drawing>
                <wp:inline distT="0" distB="0" distL="0" distR="0">
                  <wp:extent cx="1618312" cy="1001949"/>
                  <wp:effectExtent l="19050" t="0" r="938" b="0"/>
                  <wp:docPr id="22" name="Image 9" descr="D:\EuroCow\ImGlob\TIMG_4859_GlobP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uroCow\ImGlob\TIMG_4859_GlobPartC.JPG"/>
                          <pic:cNvPicPr>
                            <a:picLocks noChangeAspect="1" noChangeArrowheads="1"/>
                          </pic:cNvPicPr>
                        </pic:nvPicPr>
                        <pic:blipFill>
                          <a:blip r:embed="rId44" cstate="print"/>
                          <a:srcRect/>
                          <a:stretch>
                            <a:fillRect/>
                          </a:stretch>
                        </pic:blipFill>
                        <pic:spPr bwMode="auto">
                          <a:xfrm>
                            <a:off x="0" y="0"/>
                            <a:ext cx="1623588" cy="1005216"/>
                          </a:xfrm>
                          <a:prstGeom prst="rect">
                            <a:avLst/>
                          </a:prstGeom>
                          <a:noFill/>
                          <a:ln w="9525">
                            <a:noFill/>
                            <a:miter lim="800000"/>
                            <a:headEnd/>
                            <a:tailEnd/>
                          </a:ln>
                        </pic:spPr>
                      </pic:pic>
                    </a:graphicData>
                  </a:graphic>
                </wp:inline>
              </w:drawing>
            </w:r>
          </w:p>
        </w:tc>
      </w:tr>
    </w:tbl>
    <w:p w:rsidR="00C96DC4" w:rsidRDefault="00B3306D" w:rsidP="00B3306D">
      <w:pPr>
        <w:jc w:val="center"/>
      </w:pPr>
      <w:r w:rsidRPr="009B1EAF">
        <w:rPr>
          <w:b/>
        </w:rPr>
        <w:t xml:space="preserve">Figure </w:t>
      </w:r>
      <w:proofErr w:type="gramStart"/>
      <w:r>
        <w:rPr>
          <w:b/>
        </w:rPr>
        <w:t>11</w:t>
      </w:r>
      <w:r w:rsidRPr="009B1EAF">
        <w:rPr>
          <w:b/>
        </w:rPr>
        <w:t xml:space="preserve"> </w:t>
      </w:r>
      <w:r>
        <w:t>:</w:t>
      </w:r>
      <w:proofErr w:type="gramEnd"/>
      <w:r>
        <w:t xml:space="preserve"> </w:t>
      </w:r>
      <w:r w:rsidRPr="009B1EAF">
        <w:rPr>
          <w:i/>
        </w:rPr>
        <w:t xml:space="preserve"> </w:t>
      </w:r>
      <w:proofErr w:type="spellStart"/>
      <w:r>
        <w:rPr>
          <w:i/>
        </w:rPr>
        <w:t>Meremptah</w:t>
      </w:r>
      <w:proofErr w:type="spellEnd"/>
      <w:r>
        <w:rPr>
          <w:i/>
        </w:rPr>
        <w:t xml:space="preserve"> tomb : </w:t>
      </w:r>
      <w:r w:rsidR="00747292">
        <w:rPr>
          <w:i/>
        </w:rPr>
        <w:t xml:space="preserve">a Map </w:t>
      </w:r>
      <w:r>
        <w:rPr>
          <w:i/>
        </w:rPr>
        <w:t xml:space="preserve"> and four consecutive fish eye images.</w:t>
      </w:r>
    </w:p>
    <w:p w:rsidR="00B3306D" w:rsidRDefault="00B3306D" w:rsidP="00C96DC4">
      <w:r>
        <w:t xml:space="preserve">For the global </w:t>
      </w:r>
      <w:proofErr w:type="spellStart"/>
      <w:r>
        <w:t>modelization</w:t>
      </w:r>
      <w:proofErr w:type="spellEnd"/>
      <w:r>
        <w:t xml:space="preserve"> of interior scene, it is generally more convenient to use wide angle lens</w:t>
      </w:r>
      <w:r w:rsidR="006C1A26">
        <w:t>es because</w:t>
      </w:r>
      <w:r w:rsidR="00D76806">
        <w:t>:</w:t>
      </w:r>
      <w:r w:rsidR="006C1A26">
        <w:t xml:space="preserve"> </w:t>
      </w:r>
    </w:p>
    <w:p w:rsidR="00C96DC4" w:rsidRDefault="00B3306D" w:rsidP="00B3306D">
      <w:pPr>
        <w:pStyle w:val="Paragraphedeliste"/>
        <w:numPr>
          <w:ilvl w:val="0"/>
          <w:numId w:val="25"/>
        </w:numPr>
      </w:pPr>
      <w:r>
        <w:t>It decrease the number of images</w:t>
      </w:r>
      <w:r w:rsidR="00E90208">
        <w:t xml:space="preserve"> to acquire and process</w:t>
      </w:r>
      <w:r w:rsidR="006C1A26">
        <w:t>;</w:t>
      </w:r>
    </w:p>
    <w:p w:rsidR="006C1A26" w:rsidRPr="00C96DC4" w:rsidRDefault="006C1A26" w:rsidP="00B3306D">
      <w:pPr>
        <w:pStyle w:val="Paragraphedeliste"/>
        <w:numPr>
          <w:ilvl w:val="0"/>
          <w:numId w:val="25"/>
        </w:numPr>
      </w:pPr>
      <w:r>
        <w:t>The block are more solid as the correlation between internal and external parameters decrease when the angle increase; furthermore, it allows wide overlap between images which also consolidate the block;</w:t>
      </w:r>
    </w:p>
    <w:p w:rsidR="00F3141D" w:rsidRDefault="00E90208" w:rsidP="00F3141D">
      <w:r>
        <w:t xml:space="preserve">Fish-eye lenses are the extreme </w:t>
      </w:r>
      <w:r w:rsidR="0056407D">
        <w:t xml:space="preserve">case </w:t>
      </w:r>
      <w:r>
        <w:t xml:space="preserve">of wide angle lenses </w:t>
      </w:r>
      <w:r w:rsidR="00D76806">
        <w:t>as their</w:t>
      </w:r>
      <w:r>
        <w:t xml:space="preserve"> opening is currently 180 degrees in the diagonal.  Fish eye are rarely used in traditional </w:t>
      </w:r>
      <w:proofErr w:type="spellStart"/>
      <w:r>
        <w:t>photgrammetry</w:t>
      </w:r>
      <w:proofErr w:type="spellEnd"/>
      <w:r>
        <w:t xml:space="preserve"> because of their high distortion; however this distortion can be </w:t>
      </w:r>
      <w:proofErr w:type="spellStart"/>
      <w:r>
        <w:t>modelized</w:t>
      </w:r>
      <w:proofErr w:type="spellEnd"/>
      <w:r>
        <w:t xml:space="preserve"> </w:t>
      </w:r>
      <w:proofErr w:type="gramStart"/>
      <w:r>
        <w:t>with  a</w:t>
      </w:r>
      <w:proofErr w:type="gramEnd"/>
      <w:r>
        <w:t xml:space="preserve"> physical model in arctangent combined with classical polynomial model as (Fraser</w:t>
      </w:r>
      <w:r w:rsidR="00D76806">
        <w:t xml:space="preserve"> 1997); in our experiment, with this model the orientation of images can  be done with residuals comparable to classical lenses. </w:t>
      </w:r>
    </w:p>
    <w:p w:rsidR="00F3141D" w:rsidRDefault="0056407D" w:rsidP="00F3141D">
      <w:r>
        <w:t xml:space="preserve">The </w:t>
      </w:r>
      <w:proofErr w:type="spellStart"/>
      <w:r>
        <w:t>meremtpah</w:t>
      </w:r>
      <w:proofErr w:type="spellEnd"/>
      <w:r>
        <w:t xml:space="preserve"> tomb is a typical</w:t>
      </w:r>
      <w:r w:rsidR="00D76806">
        <w:t xml:space="preserve"> Egyptian tomb,  it</w:t>
      </w:r>
      <w:r>
        <w:t>s</w:t>
      </w:r>
      <w:r w:rsidR="00D76806">
        <w:t xml:space="preserve"> general form is a corridor of 150 m length and 3 meter width </w:t>
      </w:r>
      <w:r w:rsidR="00747292">
        <w:t xml:space="preserve">with several room </w:t>
      </w:r>
      <w:r w:rsidR="00D76806">
        <w:t>(see figure 11 for a map)</w:t>
      </w:r>
      <w:r w:rsidR="00747292">
        <w:t xml:space="preserve">; we needed a global 3D model of the tomb as a canvas to reference the detailed </w:t>
      </w:r>
      <w:proofErr w:type="spellStart"/>
      <w:r w:rsidR="00747292">
        <w:t>ortho</w:t>
      </w:r>
      <w:proofErr w:type="spellEnd"/>
      <w:r w:rsidR="00747292">
        <w:t xml:space="preserve"> photo acquired for the archaeologists. For the corridor we have acquired more than 300 photo with a 15mm diagonal fish eye (see figure 11), regularly spaced; the </w:t>
      </w:r>
      <w:r w:rsidR="00504A5E">
        <w:t xml:space="preserve">command to generate the orientation </w:t>
      </w:r>
      <w:proofErr w:type="gramStart"/>
      <w:r w:rsidR="00504A5E">
        <w:t>was</w:t>
      </w:r>
      <w:r w:rsidR="00747292">
        <w:t xml:space="preserve"> </w:t>
      </w:r>
      <w:r w:rsidR="003C124B">
        <w:t>:</w:t>
      </w:r>
      <w:proofErr w:type="gramEnd"/>
    </w:p>
    <w:p w:rsidR="00F3141D" w:rsidRPr="00504A5E" w:rsidRDefault="003C124B" w:rsidP="003C124B">
      <w:pPr>
        <w:pStyle w:val="Paragraphedeliste"/>
        <w:numPr>
          <w:ilvl w:val="0"/>
          <w:numId w:val="26"/>
        </w:numPr>
        <w:rPr>
          <w:rFonts w:ascii="Courier New" w:hAnsi="Courier New" w:cs="Courier New"/>
          <w:sz w:val="16"/>
          <w:szCs w:val="16"/>
        </w:rPr>
      </w:pPr>
      <w:r w:rsidRPr="00504A5E">
        <w:rPr>
          <w:rFonts w:ascii="Courier New" w:hAnsi="Courier New" w:cs="Courier New"/>
          <w:sz w:val="16"/>
          <w:szCs w:val="16"/>
        </w:rPr>
        <w:t xml:space="preserve">Tapioca Line “IMG_[0-9]{4}.CR2” 1500 7 </w:t>
      </w:r>
    </w:p>
    <w:p w:rsidR="003C124B" w:rsidRPr="00504A5E" w:rsidRDefault="003C124B" w:rsidP="003C124B">
      <w:pPr>
        <w:pStyle w:val="Paragraphedeliste"/>
        <w:numPr>
          <w:ilvl w:val="0"/>
          <w:numId w:val="26"/>
        </w:numPr>
        <w:rPr>
          <w:rFonts w:ascii="Courier New" w:hAnsi="Courier New" w:cs="Courier New"/>
          <w:sz w:val="16"/>
          <w:szCs w:val="16"/>
        </w:rPr>
      </w:pPr>
      <w:r w:rsidRPr="00504A5E">
        <w:rPr>
          <w:rFonts w:ascii="Courier New" w:hAnsi="Courier New" w:cs="Courier New"/>
          <w:sz w:val="16"/>
          <w:szCs w:val="16"/>
        </w:rPr>
        <w:t xml:space="preserve">Tapas </w:t>
      </w:r>
      <w:r w:rsidR="00504A5E" w:rsidRPr="00504A5E">
        <w:rPr>
          <w:rFonts w:ascii="Courier New" w:hAnsi="Courier New" w:cs="Courier New"/>
          <w:sz w:val="16"/>
          <w:szCs w:val="16"/>
        </w:rPr>
        <w:t xml:space="preserve"> </w:t>
      </w:r>
      <w:proofErr w:type="spellStart"/>
      <w:r w:rsidR="00504A5E" w:rsidRPr="00504A5E">
        <w:rPr>
          <w:rFonts w:ascii="Courier New" w:hAnsi="Courier New" w:cs="Courier New"/>
          <w:sz w:val="16"/>
          <w:szCs w:val="16"/>
        </w:rPr>
        <w:t>FishEyeEqui</w:t>
      </w:r>
      <w:proofErr w:type="spellEnd"/>
      <w:r w:rsidR="00504A5E" w:rsidRPr="00504A5E">
        <w:rPr>
          <w:rFonts w:ascii="Courier New" w:hAnsi="Courier New" w:cs="Courier New"/>
          <w:sz w:val="16"/>
          <w:szCs w:val="16"/>
        </w:rPr>
        <w:t xml:space="preserve"> “IMG_041[0-9].CR2” Out=</w:t>
      </w:r>
      <w:proofErr w:type="spellStart"/>
      <w:r w:rsidR="00504A5E" w:rsidRPr="00504A5E">
        <w:rPr>
          <w:rFonts w:ascii="Courier New" w:hAnsi="Courier New" w:cs="Courier New"/>
          <w:sz w:val="16"/>
          <w:szCs w:val="16"/>
        </w:rPr>
        <w:t>Calib</w:t>
      </w:r>
      <w:proofErr w:type="spellEnd"/>
    </w:p>
    <w:p w:rsidR="00504A5E" w:rsidRPr="00504A5E" w:rsidRDefault="00504A5E" w:rsidP="003C124B">
      <w:pPr>
        <w:pStyle w:val="Paragraphedeliste"/>
        <w:numPr>
          <w:ilvl w:val="0"/>
          <w:numId w:val="26"/>
        </w:numPr>
        <w:rPr>
          <w:rFonts w:ascii="Courier New" w:hAnsi="Courier New" w:cs="Courier New"/>
          <w:sz w:val="16"/>
          <w:szCs w:val="16"/>
        </w:rPr>
      </w:pPr>
      <w:r w:rsidRPr="00504A5E">
        <w:rPr>
          <w:rFonts w:ascii="Courier New" w:hAnsi="Courier New" w:cs="Courier New"/>
          <w:sz w:val="16"/>
          <w:szCs w:val="16"/>
        </w:rPr>
        <w:t xml:space="preserve">Tapas  </w:t>
      </w:r>
      <w:proofErr w:type="spellStart"/>
      <w:r w:rsidRPr="00504A5E">
        <w:rPr>
          <w:rFonts w:ascii="Courier New" w:hAnsi="Courier New" w:cs="Courier New"/>
          <w:sz w:val="16"/>
          <w:szCs w:val="16"/>
        </w:rPr>
        <w:t>FishEyeEqui</w:t>
      </w:r>
      <w:proofErr w:type="spellEnd"/>
      <w:r w:rsidRPr="00504A5E">
        <w:rPr>
          <w:rFonts w:ascii="Courier New" w:hAnsi="Courier New" w:cs="Courier New"/>
          <w:sz w:val="16"/>
          <w:szCs w:val="16"/>
        </w:rPr>
        <w:t xml:space="preserve"> “.*.CR2” </w:t>
      </w:r>
      <w:proofErr w:type="spellStart"/>
      <w:r w:rsidRPr="00504A5E">
        <w:rPr>
          <w:rFonts w:ascii="Courier New" w:hAnsi="Courier New" w:cs="Courier New"/>
          <w:sz w:val="16"/>
          <w:szCs w:val="16"/>
        </w:rPr>
        <w:t>InOri</w:t>
      </w:r>
      <w:proofErr w:type="spellEnd"/>
      <w:r w:rsidRPr="00504A5E">
        <w:rPr>
          <w:rFonts w:ascii="Courier New" w:hAnsi="Courier New" w:cs="Courier New"/>
          <w:sz w:val="16"/>
          <w:szCs w:val="16"/>
        </w:rPr>
        <w:t>=</w:t>
      </w:r>
      <w:proofErr w:type="spellStart"/>
      <w:r w:rsidRPr="00504A5E">
        <w:rPr>
          <w:rFonts w:ascii="Courier New" w:hAnsi="Courier New" w:cs="Courier New"/>
          <w:sz w:val="16"/>
          <w:szCs w:val="16"/>
        </w:rPr>
        <w:t>Calib</w:t>
      </w:r>
      <w:proofErr w:type="spellEnd"/>
      <w:r w:rsidRPr="00504A5E">
        <w:rPr>
          <w:rFonts w:ascii="Courier New" w:hAnsi="Courier New" w:cs="Courier New"/>
          <w:sz w:val="16"/>
          <w:szCs w:val="16"/>
        </w:rPr>
        <w:t xml:space="preserve"> Out=All</w:t>
      </w:r>
    </w:p>
    <w:p w:rsidR="00690884" w:rsidRDefault="00504A5E" w:rsidP="00504A5E">
      <w:r>
        <w:t xml:space="preserve">The first line compute the tie point and exploit the linear structure of the acquisition canvas to limit the number of pair tested; the second line compute an initial calibration with a small subset; the last line compute all the orientation; the </w:t>
      </w:r>
      <w:proofErr w:type="spellStart"/>
      <w:r w:rsidRPr="00504A5E">
        <w:rPr>
          <w:rFonts w:ascii="Courier New" w:hAnsi="Courier New" w:cs="Courier New"/>
          <w:sz w:val="16"/>
          <w:szCs w:val="16"/>
        </w:rPr>
        <w:t>FishEyeEqui</w:t>
      </w:r>
      <w:proofErr w:type="spellEnd"/>
      <w:r>
        <w:t xml:space="preserve"> means that we select an </w:t>
      </w:r>
      <w:proofErr w:type="spellStart"/>
      <w:r>
        <w:t>equilinear</w:t>
      </w:r>
      <w:proofErr w:type="spellEnd"/>
      <w:r>
        <w:t xml:space="preserve"> (in arctangent) fish eye model as first approximation. </w:t>
      </w:r>
    </w:p>
    <w:p w:rsidR="00504A5E" w:rsidRDefault="00690884" w:rsidP="00504A5E">
      <w:r>
        <w:t xml:space="preserve">When required, this fish eye acquisition can also be used to compute dense 3D models. </w:t>
      </w:r>
      <w:r w:rsidR="00504A5E">
        <w:t xml:space="preserve">Figure 12 </w:t>
      </w:r>
      <w:r>
        <w:t>some result of this orientation and a small example of dense match.</w:t>
      </w:r>
    </w:p>
    <w:p w:rsidR="00504A5E" w:rsidRDefault="00504A5E" w:rsidP="00504A5E"/>
    <w:p w:rsidR="00504A5E" w:rsidRDefault="00504A5E" w:rsidP="00504A5E"/>
    <w:tbl>
      <w:tblPr>
        <w:tblStyle w:val="Grilledutableau"/>
        <w:tblW w:w="0" w:type="auto"/>
        <w:tblLook w:val="04A0"/>
      </w:tblPr>
      <w:tblGrid>
        <w:gridCol w:w="5116"/>
        <w:gridCol w:w="48"/>
        <w:gridCol w:w="4689"/>
      </w:tblGrid>
      <w:tr w:rsidR="00504A5E" w:rsidTr="00504A5E">
        <w:tc>
          <w:tcPr>
            <w:tcW w:w="5121" w:type="dxa"/>
          </w:tcPr>
          <w:p w:rsidR="00504A5E" w:rsidRDefault="00504A5E" w:rsidP="00504A5E">
            <w:pPr>
              <w:jc w:val="center"/>
            </w:pPr>
            <w:r w:rsidRPr="00504A5E">
              <w:rPr>
                <w:noProof/>
                <w:lang w:val="fr-FR" w:eastAsia="fr-FR"/>
              </w:rPr>
              <w:lastRenderedPageBreak/>
              <w:drawing>
                <wp:inline distT="0" distB="0" distL="0" distR="0">
                  <wp:extent cx="2947035" cy="1535607"/>
                  <wp:effectExtent l="19050" t="0" r="5715" b="0"/>
                  <wp:docPr id="25" name="Image 13" descr="D:\EuroCow\ImGlob\AperiCloudSna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uroCow\ImGlob\AperiCloudSnap02.jpg"/>
                          <pic:cNvPicPr>
                            <a:picLocks noChangeAspect="1" noChangeArrowheads="1"/>
                          </pic:cNvPicPr>
                        </pic:nvPicPr>
                        <pic:blipFill>
                          <a:blip r:embed="rId45" cstate="print"/>
                          <a:srcRect/>
                          <a:stretch>
                            <a:fillRect/>
                          </a:stretch>
                        </pic:blipFill>
                        <pic:spPr bwMode="auto">
                          <a:xfrm>
                            <a:off x="0" y="0"/>
                            <a:ext cx="2949338" cy="1536807"/>
                          </a:xfrm>
                          <a:prstGeom prst="rect">
                            <a:avLst/>
                          </a:prstGeom>
                          <a:noFill/>
                          <a:ln w="9525">
                            <a:noFill/>
                            <a:miter lim="800000"/>
                            <a:headEnd/>
                            <a:tailEnd/>
                          </a:ln>
                        </pic:spPr>
                      </pic:pic>
                    </a:graphicData>
                  </a:graphic>
                </wp:inline>
              </w:drawing>
            </w:r>
          </w:p>
        </w:tc>
        <w:tc>
          <w:tcPr>
            <w:tcW w:w="4732" w:type="dxa"/>
            <w:gridSpan w:val="2"/>
          </w:tcPr>
          <w:p w:rsidR="00504A5E" w:rsidRDefault="00504A5E" w:rsidP="00504A5E">
            <w:pPr>
              <w:jc w:val="center"/>
            </w:pPr>
            <w:r w:rsidRPr="00504A5E">
              <w:rPr>
                <w:noProof/>
                <w:lang w:val="fr-FR" w:eastAsia="fr-FR"/>
              </w:rPr>
              <w:drawing>
                <wp:inline distT="0" distB="0" distL="0" distR="0">
                  <wp:extent cx="2987269" cy="1115373"/>
                  <wp:effectExtent l="19050" t="0" r="3581" b="0"/>
                  <wp:docPr id="26" name="Image 14" descr="D:\EuroCow\ImGlob\AperiCloudSna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uroCow\ImGlob\AperiCloudSnap03.jpg"/>
                          <pic:cNvPicPr>
                            <a:picLocks noChangeAspect="1" noChangeArrowheads="1"/>
                          </pic:cNvPicPr>
                        </pic:nvPicPr>
                        <pic:blipFill>
                          <a:blip r:embed="rId46" cstate="print"/>
                          <a:srcRect/>
                          <a:stretch>
                            <a:fillRect/>
                          </a:stretch>
                        </pic:blipFill>
                        <pic:spPr bwMode="auto">
                          <a:xfrm>
                            <a:off x="0" y="0"/>
                            <a:ext cx="2990623" cy="1116625"/>
                          </a:xfrm>
                          <a:prstGeom prst="rect">
                            <a:avLst/>
                          </a:prstGeom>
                          <a:noFill/>
                          <a:ln w="9525">
                            <a:noFill/>
                            <a:miter lim="800000"/>
                            <a:headEnd/>
                            <a:tailEnd/>
                          </a:ln>
                        </pic:spPr>
                      </pic:pic>
                    </a:graphicData>
                  </a:graphic>
                </wp:inline>
              </w:drawing>
            </w:r>
          </w:p>
        </w:tc>
      </w:tr>
      <w:tr w:rsidR="00504A5E" w:rsidTr="00504A5E">
        <w:tc>
          <w:tcPr>
            <w:tcW w:w="5163" w:type="dxa"/>
            <w:gridSpan w:val="2"/>
          </w:tcPr>
          <w:p w:rsidR="00504A5E" w:rsidRDefault="00504A5E" w:rsidP="00504A5E">
            <w:pPr>
              <w:jc w:val="center"/>
            </w:pPr>
            <w:r w:rsidRPr="00504A5E">
              <w:rPr>
                <w:noProof/>
                <w:lang w:val="fr-FR" w:eastAsia="fr-FR"/>
              </w:rPr>
              <w:drawing>
                <wp:inline distT="0" distB="0" distL="0" distR="0">
                  <wp:extent cx="3280995" cy="1702340"/>
                  <wp:effectExtent l="19050" t="0" r="0" b="0"/>
                  <wp:docPr id="32" name="Image 16" descr="D:\EuroCow\ImGlob\AperiCloudSna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uroCow\ImGlob\AperiCloudSnap01.png"/>
                          <pic:cNvPicPr>
                            <a:picLocks noChangeAspect="1" noChangeArrowheads="1"/>
                          </pic:cNvPicPr>
                        </pic:nvPicPr>
                        <pic:blipFill>
                          <a:blip r:embed="rId47" cstate="print"/>
                          <a:srcRect/>
                          <a:stretch>
                            <a:fillRect/>
                          </a:stretch>
                        </pic:blipFill>
                        <pic:spPr bwMode="auto">
                          <a:xfrm>
                            <a:off x="0" y="0"/>
                            <a:ext cx="3287039" cy="1705476"/>
                          </a:xfrm>
                          <a:prstGeom prst="rect">
                            <a:avLst/>
                          </a:prstGeom>
                          <a:noFill/>
                          <a:ln w="9525">
                            <a:noFill/>
                            <a:miter lim="800000"/>
                            <a:headEnd/>
                            <a:tailEnd/>
                          </a:ln>
                        </pic:spPr>
                      </pic:pic>
                    </a:graphicData>
                  </a:graphic>
                </wp:inline>
              </w:drawing>
            </w:r>
          </w:p>
        </w:tc>
        <w:tc>
          <w:tcPr>
            <w:tcW w:w="4690" w:type="dxa"/>
          </w:tcPr>
          <w:p w:rsidR="00504A5E" w:rsidRDefault="00504A5E" w:rsidP="00504A5E">
            <w:pPr>
              <w:jc w:val="center"/>
            </w:pPr>
            <w:r w:rsidRPr="00504A5E">
              <w:rPr>
                <w:noProof/>
                <w:lang w:val="fr-FR" w:eastAsia="fr-FR"/>
              </w:rPr>
              <w:drawing>
                <wp:inline distT="0" distB="0" distL="0" distR="0">
                  <wp:extent cx="1668699" cy="1630713"/>
                  <wp:effectExtent l="19050" t="0" r="7701" b="0"/>
                  <wp:docPr id="33" name="Image 15" descr="D:\EuroCow\ImGlob\NuageImProf_Geom-Im-5081_Etape_6Sna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uroCow\ImGlob\NuageImProf_Geom-Im-5081_Etape_6Snap00.jpg"/>
                          <pic:cNvPicPr>
                            <a:picLocks noChangeAspect="1" noChangeArrowheads="1"/>
                          </pic:cNvPicPr>
                        </pic:nvPicPr>
                        <pic:blipFill>
                          <a:blip r:embed="rId48" cstate="print"/>
                          <a:srcRect/>
                          <a:stretch>
                            <a:fillRect/>
                          </a:stretch>
                        </pic:blipFill>
                        <pic:spPr bwMode="auto">
                          <a:xfrm>
                            <a:off x="0" y="0"/>
                            <a:ext cx="1672203" cy="1634138"/>
                          </a:xfrm>
                          <a:prstGeom prst="rect">
                            <a:avLst/>
                          </a:prstGeom>
                          <a:noFill/>
                          <a:ln w="9525">
                            <a:noFill/>
                            <a:miter lim="800000"/>
                            <a:headEnd/>
                            <a:tailEnd/>
                          </a:ln>
                        </pic:spPr>
                      </pic:pic>
                    </a:graphicData>
                  </a:graphic>
                </wp:inline>
              </w:drawing>
            </w:r>
          </w:p>
        </w:tc>
      </w:tr>
    </w:tbl>
    <w:p w:rsidR="00504A5E" w:rsidRDefault="00504A5E" w:rsidP="00504A5E">
      <w:pPr>
        <w:jc w:val="center"/>
      </w:pPr>
      <w:r w:rsidRPr="009B1EAF">
        <w:rPr>
          <w:b/>
        </w:rPr>
        <w:t xml:space="preserve">Figure </w:t>
      </w:r>
      <w:proofErr w:type="gramStart"/>
      <w:r>
        <w:rPr>
          <w:b/>
        </w:rPr>
        <w:t>12</w:t>
      </w:r>
      <w:r w:rsidRPr="009B1EAF">
        <w:rPr>
          <w:b/>
        </w:rPr>
        <w:t xml:space="preserve"> </w:t>
      </w:r>
      <w:r>
        <w:t>:</w:t>
      </w:r>
      <w:proofErr w:type="gramEnd"/>
      <w:r>
        <w:t xml:space="preserve"> </w:t>
      </w:r>
      <w:r w:rsidRPr="009B1EAF">
        <w:rPr>
          <w:i/>
        </w:rPr>
        <w:t xml:space="preserve"> </w:t>
      </w:r>
      <w:r w:rsidR="00690884">
        <w:rPr>
          <w:i/>
        </w:rPr>
        <w:t xml:space="preserve">Orientation of fish eyes in </w:t>
      </w:r>
      <w:proofErr w:type="spellStart"/>
      <w:r w:rsidR="00690884">
        <w:rPr>
          <w:i/>
        </w:rPr>
        <w:t>Meremptah</w:t>
      </w:r>
      <w:proofErr w:type="spellEnd"/>
      <w:r w:rsidR="00690884">
        <w:rPr>
          <w:i/>
        </w:rPr>
        <w:t xml:space="preserve"> tomb; up</w:t>
      </w:r>
      <w:r w:rsidR="005B4964">
        <w:rPr>
          <w:i/>
        </w:rPr>
        <w:t>:</w:t>
      </w:r>
      <w:r w:rsidR="00690884">
        <w:rPr>
          <w:i/>
        </w:rPr>
        <w:t xml:space="preserve"> two view</w:t>
      </w:r>
      <w:r w:rsidR="005B4964">
        <w:rPr>
          <w:i/>
        </w:rPr>
        <w:t>s</w:t>
      </w:r>
      <w:r w:rsidR="00690884">
        <w:rPr>
          <w:i/>
        </w:rPr>
        <w:t xml:space="preserve"> of the point cloud, </w:t>
      </w:r>
      <w:r w:rsidR="005B4964">
        <w:rPr>
          <w:i/>
        </w:rPr>
        <w:t>bottom:</w:t>
      </w:r>
      <w:r w:rsidR="00690884">
        <w:rPr>
          <w:i/>
        </w:rPr>
        <w:t xml:space="preserve"> </w:t>
      </w:r>
      <w:r w:rsidR="005B4964">
        <w:rPr>
          <w:i/>
        </w:rPr>
        <w:t>v</w:t>
      </w:r>
      <w:r w:rsidR="00690884">
        <w:rPr>
          <w:i/>
        </w:rPr>
        <w:t>iew of the camera canvas and dense 3D model on a part of a room</w:t>
      </w:r>
      <w:r>
        <w:rPr>
          <w:i/>
        </w:rPr>
        <w:t>.</w:t>
      </w:r>
    </w:p>
    <w:p w:rsidR="00504A5E" w:rsidRDefault="00504A5E" w:rsidP="00504A5E"/>
    <w:p w:rsidR="00F3141D" w:rsidRDefault="00F3141D" w:rsidP="00F3141D"/>
    <w:p w:rsidR="00E63D5B" w:rsidRDefault="00E63D5B" w:rsidP="00E63D5B">
      <w:pPr>
        <w:pStyle w:val="Titre1"/>
      </w:pPr>
      <w:r>
        <w:t>Conclusion</w:t>
      </w:r>
    </w:p>
    <w:p w:rsidR="004B088B" w:rsidRDefault="002460C4" w:rsidP="00F3141D">
      <w:r>
        <w:t>This paper</w:t>
      </w:r>
      <w:r w:rsidR="007E4387">
        <w:t xml:space="preserve"> has described some aspects of IGN’s open source photogrammetric suite with a special emphasize on APERO and TAPAS the orientation software. An originality of IGN’s suite, compared to other open source solution, is that it is intended for professional; we believe that, such audience can accept a </w:t>
      </w:r>
      <w:r w:rsidR="002C0BF0">
        <w:t>limited</w:t>
      </w:r>
      <w:r w:rsidR="007E4387">
        <w:t xml:space="preserve"> complexity in these tools</w:t>
      </w:r>
      <w:r w:rsidR="002C0BF0">
        <w:t xml:space="preserve"> if they satisfy their professional requirement in term of accuracy and density of information.</w:t>
      </w:r>
      <w:r w:rsidR="004B088B">
        <w:t xml:space="preserve"> </w:t>
      </w:r>
    </w:p>
    <w:p w:rsidR="00E8625C" w:rsidRDefault="00316980" w:rsidP="00F3141D">
      <w:r>
        <w:t>To</w:t>
      </w:r>
      <w:r w:rsidR="004B088B">
        <w:t xml:space="preserve"> take a real benefit of any </w:t>
      </w:r>
      <w:r w:rsidR="00753C2A">
        <w:t xml:space="preserve">image based </w:t>
      </w:r>
      <w:proofErr w:type="spellStart"/>
      <w:r w:rsidR="00753C2A">
        <w:t>modelization</w:t>
      </w:r>
      <w:proofErr w:type="spellEnd"/>
      <w:r w:rsidR="004B088B">
        <w:t xml:space="preserve"> tool, it </w:t>
      </w:r>
      <w:r>
        <w:t xml:space="preserve">is essential </w:t>
      </w:r>
      <w:r w:rsidR="004B088B">
        <w:t xml:space="preserve">that the </w:t>
      </w:r>
      <w:r w:rsidR="00753C2A">
        <w:t>user optimizes</w:t>
      </w:r>
      <w:r w:rsidR="004B088B">
        <w:t xml:space="preserve"> the acquisition protocol according to his </w:t>
      </w:r>
      <w:r w:rsidR="00753C2A">
        <w:t xml:space="preserve">objective and </w:t>
      </w:r>
      <w:r w:rsidR="00E8625C">
        <w:t xml:space="preserve">some </w:t>
      </w:r>
      <w:r w:rsidR="00753C2A">
        <w:t xml:space="preserve">“fundamental” rule of </w:t>
      </w:r>
      <w:proofErr w:type="spellStart"/>
      <w:r w:rsidR="00753C2A">
        <w:t>photogrammetry</w:t>
      </w:r>
      <w:proofErr w:type="spellEnd"/>
      <w:r w:rsidR="00753C2A">
        <w:t>.</w:t>
      </w:r>
      <w:r>
        <w:t xml:space="preserve"> </w:t>
      </w:r>
      <w:r w:rsidR="00E8625C">
        <w:t xml:space="preserve"> In this paper, we have presented on some case studies the typical precaution</w:t>
      </w:r>
      <w:r w:rsidR="00C07216">
        <w:t>s</w:t>
      </w:r>
      <w:r w:rsidR="00E8625C">
        <w:t xml:space="preserve"> that should be observed during photo acquisition to assure a good orientation with our tools; this case studies </w:t>
      </w:r>
      <w:proofErr w:type="gramStart"/>
      <w:r w:rsidR="00E8625C">
        <w:t>includes :</w:t>
      </w:r>
      <w:proofErr w:type="gramEnd"/>
      <w:r w:rsidR="00E8625C">
        <w:t xml:space="preserve"> long focal lenses  for long distance high resolution acquisition, orientation of plane scenes and usage of fish eye lenses for interior </w:t>
      </w:r>
      <w:proofErr w:type="spellStart"/>
      <w:r w:rsidR="00E8625C">
        <w:t>modelization</w:t>
      </w:r>
      <w:proofErr w:type="spellEnd"/>
      <w:r w:rsidR="00E8625C">
        <w:t>.</w:t>
      </w:r>
      <w:r w:rsidR="001D3F34">
        <w:t xml:space="preserve"> A complete documentation of these tools can be </w:t>
      </w:r>
      <w:r w:rsidR="00944281">
        <w:t>downloaded</w:t>
      </w:r>
      <w:r w:rsidR="001D3F34">
        <w:t xml:space="preserve"> on (</w:t>
      </w:r>
      <w:r w:rsidR="00944281">
        <w:t>M</w:t>
      </w:r>
      <w:r w:rsidR="001D3F34">
        <w:t xml:space="preserve">icmac 2012) and </w:t>
      </w:r>
      <w:r w:rsidR="00944281">
        <w:t>more detailed case studies can be found on (Tapenade 2012).</w:t>
      </w:r>
    </w:p>
    <w:p w:rsidR="004B088B" w:rsidRDefault="004B088B" w:rsidP="00F3141D"/>
    <w:p w:rsidR="00BA11A7" w:rsidRDefault="00AE1C99" w:rsidP="00BA11A7">
      <w:pPr>
        <w:pStyle w:val="Titre1"/>
      </w:pPr>
      <w:r>
        <w:t>References</w:t>
      </w:r>
    </w:p>
    <w:p w:rsidR="0009444F" w:rsidRDefault="0009444F" w:rsidP="00AE1C99">
      <w:pPr>
        <w:pStyle w:val="Referencetext"/>
        <w:rPr>
          <w:rFonts w:cs="Times New Roman"/>
          <w:color w:val="000000"/>
          <w:szCs w:val="18"/>
          <w:shd w:val="clear" w:color="auto" w:fill="FFFFFF"/>
        </w:rPr>
      </w:pPr>
    </w:p>
    <w:p w:rsidR="00AE1C99" w:rsidRPr="009969D2" w:rsidRDefault="009969D2" w:rsidP="00AE1C99">
      <w:pPr>
        <w:pStyle w:val="Referencetext"/>
        <w:rPr>
          <w:rFonts w:cs="Times New Roman"/>
          <w:szCs w:val="18"/>
        </w:rPr>
      </w:pPr>
      <w:r w:rsidRPr="009969D2">
        <w:rPr>
          <w:rFonts w:cs="Times New Roman"/>
          <w:szCs w:val="18"/>
        </w:rPr>
        <w:t>Arthur, D W G</w:t>
      </w:r>
      <w:r w:rsidR="0009444F">
        <w:rPr>
          <w:rFonts w:cs="Times New Roman"/>
          <w:szCs w:val="18"/>
        </w:rPr>
        <w:t>, 1962,</w:t>
      </w:r>
      <w:r w:rsidRPr="009969D2">
        <w:rPr>
          <w:rFonts w:cs="Times New Roman"/>
          <w:szCs w:val="18"/>
        </w:rPr>
        <w:t xml:space="preserve"> (April 1962). </w:t>
      </w:r>
      <w:proofErr w:type="gramStart"/>
      <w:r w:rsidRPr="009969D2">
        <w:rPr>
          <w:rFonts w:cs="Times New Roman"/>
          <w:szCs w:val="18"/>
        </w:rPr>
        <w:t>"Model formation with narrow-angle photography".</w:t>
      </w:r>
      <w:proofErr w:type="gramEnd"/>
      <w:r w:rsidRPr="009969D2">
        <w:rPr>
          <w:rFonts w:cs="Times New Roman"/>
          <w:szCs w:val="18"/>
        </w:rPr>
        <w:t xml:space="preserve"> Photogrammetric Record 4 (19): 49–53. </w:t>
      </w:r>
    </w:p>
    <w:p w:rsidR="00D202B0" w:rsidRDefault="00D202B0" w:rsidP="00D202B0">
      <w:pPr>
        <w:pStyle w:val="Referencetext"/>
        <w:rPr>
          <w:lang w:val="en-US"/>
        </w:rPr>
      </w:pPr>
      <w:r w:rsidRPr="00D202B0">
        <w:rPr>
          <w:lang w:val="en-US"/>
        </w:rPr>
        <w:t>Fraser, C.S., 1997: Digital</w:t>
      </w:r>
      <w:r>
        <w:rPr>
          <w:lang w:val="en-US"/>
        </w:rPr>
        <w:t xml:space="preserve"> camera self-calibration. ISPRS </w:t>
      </w:r>
      <w:r w:rsidRPr="00D202B0">
        <w:rPr>
          <w:lang w:val="en-US"/>
        </w:rPr>
        <w:t xml:space="preserve">Journal of </w:t>
      </w:r>
      <w:proofErr w:type="spellStart"/>
      <w:r w:rsidRPr="00D202B0">
        <w:rPr>
          <w:lang w:val="en-US"/>
        </w:rPr>
        <w:t>Photogrammetry</w:t>
      </w:r>
      <w:proofErr w:type="spellEnd"/>
      <w:r w:rsidRPr="00D202B0">
        <w:rPr>
          <w:lang w:val="en-US"/>
        </w:rPr>
        <w:t xml:space="preserve"> a</w:t>
      </w:r>
      <w:r>
        <w:rPr>
          <w:lang w:val="en-US"/>
        </w:rPr>
        <w:t>nd Remote Sensing, Vol. 52, pp.</w:t>
      </w:r>
      <w:r w:rsidRPr="00D202B0">
        <w:rPr>
          <w:lang w:val="en-US"/>
        </w:rPr>
        <w:t>149-159</w:t>
      </w:r>
    </w:p>
    <w:p w:rsidR="00DD5280" w:rsidRPr="00DD5280" w:rsidRDefault="00DD5280" w:rsidP="00DD5280">
      <w:pPr>
        <w:pStyle w:val="Referencetext"/>
        <w:rPr>
          <w:lang w:val="en-US"/>
        </w:rPr>
      </w:pPr>
      <w:proofErr w:type="spellStart"/>
      <w:proofErr w:type="gramStart"/>
      <w:r w:rsidRPr="00DD5280">
        <w:rPr>
          <w:lang w:val="en-US"/>
        </w:rPr>
        <w:t>Labatut</w:t>
      </w:r>
      <w:proofErr w:type="spellEnd"/>
      <w:r w:rsidRPr="00DD5280">
        <w:rPr>
          <w:lang w:val="en-US"/>
        </w:rPr>
        <w:t>, P., Pons, J.-P.</w:t>
      </w:r>
      <w:proofErr w:type="gramEnd"/>
      <w:r w:rsidRPr="00DD5280">
        <w:rPr>
          <w:lang w:val="en-US"/>
        </w:rPr>
        <w:t xml:space="preserve"> </w:t>
      </w:r>
      <w:proofErr w:type="gramStart"/>
      <w:r w:rsidRPr="00DD5280">
        <w:rPr>
          <w:lang w:val="en-US"/>
        </w:rPr>
        <w:t>and</w:t>
      </w:r>
      <w:proofErr w:type="gramEnd"/>
      <w:r w:rsidRPr="00DD5280">
        <w:rPr>
          <w:lang w:val="en-US"/>
        </w:rPr>
        <w:t xml:space="preserve"> </w:t>
      </w:r>
      <w:proofErr w:type="spellStart"/>
      <w:r w:rsidRPr="00DD5280">
        <w:rPr>
          <w:lang w:val="en-US"/>
        </w:rPr>
        <w:t>Kerive</w:t>
      </w:r>
      <w:r>
        <w:rPr>
          <w:lang w:val="en-US"/>
        </w:rPr>
        <w:t>n</w:t>
      </w:r>
      <w:proofErr w:type="spellEnd"/>
      <w:r>
        <w:rPr>
          <w:lang w:val="en-US"/>
        </w:rPr>
        <w:t xml:space="preserve">, R. 2007. Efficient </w:t>
      </w:r>
      <w:proofErr w:type="spellStart"/>
      <w:r>
        <w:rPr>
          <w:lang w:val="en-US"/>
        </w:rPr>
        <w:t>multiview</w:t>
      </w:r>
      <w:proofErr w:type="spellEnd"/>
      <w:r>
        <w:rPr>
          <w:lang w:val="en-US"/>
        </w:rPr>
        <w:t xml:space="preserve"> </w:t>
      </w:r>
      <w:r w:rsidRPr="00DD5280">
        <w:rPr>
          <w:lang w:val="en-US"/>
        </w:rPr>
        <w:t>reconstruction of large-scal</w:t>
      </w:r>
      <w:r>
        <w:rPr>
          <w:lang w:val="en-US"/>
        </w:rPr>
        <w:t xml:space="preserve">e scenes using interest points, </w:t>
      </w:r>
      <w:r w:rsidRPr="00DD5280">
        <w:rPr>
          <w:lang w:val="en-US"/>
        </w:rPr>
        <w:t>Delaunay triangulation and gr</w:t>
      </w:r>
      <w:r>
        <w:rPr>
          <w:lang w:val="en-US"/>
        </w:rPr>
        <w:t xml:space="preserve">aph cuts. </w:t>
      </w:r>
      <w:proofErr w:type="gramStart"/>
      <w:r>
        <w:rPr>
          <w:lang w:val="en-US"/>
        </w:rPr>
        <w:t xml:space="preserve">In IEEE </w:t>
      </w:r>
      <w:proofErr w:type="spellStart"/>
      <w:r>
        <w:rPr>
          <w:lang w:val="en-US"/>
        </w:rPr>
        <w:t>Internationa</w:t>
      </w:r>
      <w:proofErr w:type="spellEnd"/>
      <w:r>
        <w:rPr>
          <w:lang w:val="en-US"/>
        </w:rPr>
        <w:t xml:space="preserve"> </w:t>
      </w:r>
      <w:r w:rsidRPr="00DD5280">
        <w:rPr>
          <w:lang w:val="en-US"/>
        </w:rPr>
        <w:t>Conference on Computer Visi</w:t>
      </w:r>
      <w:r>
        <w:rPr>
          <w:lang w:val="en-US"/>
        </w:rPr>
        <w:t xml:space="preserve">on, Rio de Janeiro, Brazil, Oct </w:t>
      </w:r>
      <w:r w:rsidRPr="00DD5280">
        <w:rPr>
          <w:lang w:val="en-US"/>
        </w:rPr>
        <w:t>2007.</w:t>
      </w:r>
      <w:proofErr w:type="gramEnd"/>
    </w:p>
    <w:p w:rsidR="00C5305E" w:rsidRDefault="00C5305E" w:rsidP="0052405B">
      <w:pPr>
        <w:pStyle w:val="Referencetext"/>
        <w:rPr>
          <w:lang w:val="en-US"/>
        </w:rPr>
      </w:pPr>
      <w:proofErr w:type="gramStart"/>
      <w:r>
        <w:rPr>
          <w:lang w:val="en-US"/>
        </w:rPr>
        <w:t>Roy S., Cox I.,</w:t>
      </w:r>
      <w:r w:rsidR="000A259C">
        <w:rPr>
          <w:lang w:val="en-US"/>
        </w:rPr>
        <w:t xml:space="preserve"> </w:t>
      </w:r>
      <w:r w:rsidRPr="00C5305E">
        <w:rPr>
          <w:lang w:val="en-US"/>
        </w:rPr>
        <w:t>1998.</w:t>
      </w:r>
      <w:proofErr w:type="gramEnd"/>
      <w:r w:rsidRPr="00C5305E">
        <w:rPr>
          <w:lang w:val="en-US"/>
        </w:rPr>
        <w:t xml:space="preserve"> </w:t>
      </w:r>
      <w:proofErr w:type="gramStart"/>
      <w:r w:rsidRPr="00C5305E">
        <w:rPr>
          <w:lang w:val="en-US"/>
        </w:rPr>
        <w:t>A Maximum-Flow Formulation of the N-Camera Stereo Correspondence Problem.</w:t>
      </w:r>
      <w:proofErr w:type="gramEnd"/>
      <w:r w:rsidRPr="00C5305E">
        <w:rPr>
          <w:lang w:val="en-US"/>
        </w:rPr>
        <w:t xml:space="preserve"> </w:t>
      </w:r>
      <w:proofErr w:type="gramStart"/>
      <w:r w:rsidRPr="00C5305E">
        <w:rPr>
          <w:lang w:val="en-US"/>
        </w:rPr>
        <w:t>In Proceedings of the Sixth International Conference on Computer Vision (ICCV '98).</w:t>
      </w:r>
      <w:proofErr w:type="gramEnd"/>
      <w:r w:rsidRPr="00C5305E">
        <w:rPr>
          <w:lang w:val="en-US"/>
        </w:rPr>
        <w:t xml:space="preserve"> </w:t>
      </w:r>
      <w:proofErr w:type="gramStart"/>
      <w:r w:rsidRPr="00C5305E">
        <w:rPr>
          <w:lang w:val="en-US"/>
        </w:rPr>
        <w:t>IEEE Computer Society, Washington, DC, USA, 492-.</w:t>
      </w:r>
      <w:proofErr w:type="gramEnd"/>
    </w:p>
    <w:p w:rsidR="00DD5280" w:rsidRDefault="0052405B" w:rsidP="0052405B">
      <w:pPr>
        <w:pStyle w:val="Referencetext"/>
        <w:rPr>
          <w:lang w:val="en-US"/>
        </w:rPr>
      </w:pPr>
      <w:r w:rsidRPr="0052405B">
        <w:rPr>
          <w:lang w:val="en-US"/>
        </w:rPr>
        <w:t>Lowe, D.G., 2004, Distinc</w:t>
      </w:r>
      <w:r>
        <w:rPr>
          <w:lang w:val="en-US"/>
        </w:rPr>
        <w:t xml:space="preserve">tive Image Features from Scale- </w:t>
      </w:r>
      <w:r w:rsidRPr="0052405B">
        <w:rPr>
          <w:lang w:val="en-US"/>
        </w:rPr>
        <w:t xml:space="preserve">Invariant </w:t>
      </w:r>
      <w:proofErr w:type="spellStart"/>
      <w:r w:rsidRPr="0052405B">
        <w:rPr>
          <w:lang w:val="en-US"/>
        </w:rPr>
        <w:t>Keypoints</w:t>
      </w:r>
      <w:proofErr w:type="spellEnd"/>
      <w:r w:rsidRPr="0052405B">
        <w:rPr>
          <w:lang w:val="en-US"/>
        </w:rPr>
        <w:t xml:space="preserve"> Internatio</w:t>
      </w:r>
      <w:r>
        <w:rPr>
          <w:lang w:val="en-US"/>
        </w:rPr>
        <w:t xml:space="preserve">nal journal of computer vision, </w:t>
      </w:r>
      <w:r w:rsidRPr="0052405B">
        <w:rPr>
          <w:lang w:val="en-US"/>
        </w:rPr>
        <w:t>Volume 60, Number 2, pp 91-110.</w:t>
      </w:r>
    </w:p>
    <w:p w:rsidR="000B6E63" w:rsidRPr="0052405B" w:rsidRDefault="000B6E63" w:rsidP="000B6E63">
      <w:pPr>
        <w:pStyle w:val="Referencetext"/>
        <w:rPr>
          <w:lang w:val="en-US"/>
        </w:rPr>
      </w:pPr>
      <w:proofErr w:type="spellStart"/>
      <w:r w:rsidRPr="000B6E63">
        <w:rPr>
          <w:lang w:val="en-US"/>
        </w:rPr>
        <w:t>Hirschmüller</w:t>
      </w:r>
      <w:proofErr w:type="spellEnd"/>
      <w:r w:rsidRPr="000B6E63">
        <w:rPr>
          <w:lang w:val="en-US"/>
        </w:rPr>
        <w:t xml:space="preserve">, H., 2008. </w:t>
      </w:r>
      <w:proofErr w:type="gramStart"/>
      <w:r w:rsidRPr="000B6E63">
        <w:rPr>
          <w:lang w:val="en-US"/>
        </w:rPr>
        <w:t>Stereo proc</w:t>
      </w:r>
      <w:r>
        <w:rPr>
          <w:lang w:val="en-US"/>
        </w:rPr>
        <w:t xml:space="preserve">essing by Semi-Global Matching </w:t>
      </w:r>
      <w:r w:rsidRPr="000B6E63">
        <w:rPr>
          <w:lang w:val="en-US"/>
        </w:rPr>
        <w:t>and Mutual Information.</w:t>
      </w:r>
      <w:proofErr w:type="gramEnd"/>
      <w:r w:rsidRPr="000B6E63">
        <w:rPr>
          <w:lang w:val="en-US"/>
        </w:rPr>
        <w:t xml:space="preserve"> IEEE Trans. PAMI, 30(2): 328–341</w:t>
      </w:r>
    </w:p>
    <w:p w:rsidR="007512D5" w:rsidRPr="007512D5" w:rsidRDefault="00AE1C99" w:rsidP="00AE1C99">
      <w:pPr>
        <w:pStyle w:val="Referencetext"/>
        <w:rPr>
          <w:lang w:val="fr-FR"/>
        </w:rPr>
      </w:pPr>
      <w:r w:rsidRPr="007512D5">
        <w:rPr>
          <w:lang w:val="en-US"/>
        </w:rPr>
        <w:t xml:space="preserve">Le </w:t>
      </w:r>
      <w:proofErr w:type="spellStart"/>
      <w:r w:rsidRPr="007512D5">
        <w:rPr>
          <w:lang w:val="en-US"/>
        </w:rPr>
        <w:t>Bris</w:t>
      </w:r>
      <w:proofErr w:type="spellEnd"/>
      <w:r w:rsidRPr="007512D5">
        <w:rPr>
          <w:lang w:val="en-US"/>
        </w:rPr>
        <w:t xml:space="preserve"> A., </w:t>
      </w:r>
      <w:proofErr w:type="spellStart"/>
      <w:r w:rsidRPr="007512D5">
        <w:rPr>
          <w:lang w:val="en-US"/>
        </w:rPr>
        <w:t>Paparoditis</w:t>
      </w:r>
      <w:proofErr w:type="spellEnd"/>
      <w:r w:rsidRPr="007512D5">
        <w:rPr>
          <w:lang w:val="en-US"/>
        </w:rPr>
        <w:t xml:space="preserve"> N.,</w:t>
      </w:r>
      <w:r w:rsidR="007512D5" w:rsidRPr="007512D5">
        <w:rPr>
          <w:lang w:val="en-US"/>
        </w:rPr>
        <w:t xml:space="preserve"> </w:t>
      </w:r>
      <w:r w:rsidR="007512D5">
        <w:rPr>
          <w:lang w:val="en-US"/>
        </w:rPr>
        <w:t xml:space="preserve">2010, “Matching </w:t>
      </w:r>
      <w:proofErr w:type="spellStart"/>
      <w:r w:rsidR="007512D5">
        <w:rPr>
          <w:lang w:val="en-US"/>
        </w:rPr>
        <w:t>Terrestiral</w:t>
      </w:r>
      <w:proofErr w:type="spellEnd"/>
      <w:r w:rsidR="007512D5">
        <w:rPr>
          <w:lang w:val="en-US"/>
        </w:rPr>
        <w:t xml:space="preserve"> Images Captured by a Nomad System to Images of a Reference Database for Pose Estimation Purpose”, </w:t>
      </w:r>
      <w:r w:rsidR="007512D5" w:rsidRPr="007512D5">
        <w:rPr>
          <w:lang w:val="en-US"/>
        </w:rPr>
        <w:t xml:space="preserve">IAPRS, Vol. </w:t>
      </w:r>
      <w:r w:rsidR="007512D5" w:rsidRPr="007512D5">
        <w:rPr>
          <w:lang w:val="fr-FR"/>
        </w:rPr>
        <w:t xml:space="preserve">XXXVIII, Part 3A – Saint-Mandé, France, </w:t>
      </w:r>
      <w:hyperlink r:id="rId49" w:history="1">
        <w:r w:rsidR="007512D5" w:rsidRPr="007512D5">
          <w:rPr>
            <w:rStyle w:val="Lienhypertexte"/>
            <w:lang w:val="fr-FR"/>
          </w:rPr>
          <w:t>http://www.isprs.org/proceedings/XXXVIII/part3/a/pdf/133_XXXVIII-part3A.pdf</w:t>
        </w:r>
      </w:hyperlink>
      <w:r w:rsidR="007512D5" w:rsidRPr="007512D5">
        <w:rPr>
          <w:lang w:val="fr-FR"/>
        </w:rPr>
        <w:t>,</w:t>
      </w:r>
      <w:r w:rsidR="007512D5">
        <w:rPr>
          <w:lang w:val="fr-FR"/>
        </w:rPr>
        <w:t xml:space="preserve"> </w:t>
      </w:r>
      <w:proofErr w:type="spellStart"/>
      <w:r w:rsidR="007512D5" w:rsidRPr="007512D5">
        <w:rPr>
          <w:lang w:val="fr-FR"/>
        </w:rPr>
        <w:t>September</w:t>
      </w:r>
      <w:proofErr w:type="spellEnd"/>
      <w:r w:rsidR="007512D5" w:rsidRPr="007512D5">
        <w:rPr>
          <w:lang w:val="fr-FR"/>
        </w:rPr>
        <w:t xml:space="preserve"> 1-3, 2010</w:t>
      </w:r>
      <w:r w:rsidR="009969D2">
        <w:rPr>
          <w:lang w:val="fr-FR"/>
        </w:rPr>
        <w:t>.</w:t>
      </w:r>
    </w:p>
    <w:p w:rsidR="009969D2" w:rsidRDefault="00543E86" w:rsidP="00AE1C99">
      <w:pPr>
        <w:pStyle w:val="Referencetext"/>
        <w:rPr>
          <w:lang w:val="en-US"/>
        </w:rPr>
      </w:pPr>
      <w:proofErr w:type="spellStart"/>
      <w:r w:rsidRPr="00543E86">
        <w:rPr>
          <w:lang w:val="en-US"/>
        </w:rPr>
        <w:t>Vedaldi</w:t>
      </w:r>
      <w:proofErr w:type="spellEnd"/>
      <w:r w:rsidRPr="00543E86">
        <w:rPr>
          <w:lang w:val="en-US"/>
        </w:rPr>
        <w:t xml:space="preserve"> </w:t>
      </w:r>
      <w:proofErr w:type="gramStart"/>
      <w:r w:rsidRPr="00543E86">
        <w:rPr>
          <w:lang w:val="en-US"/>
        </w:rPr>
        <w:t>2010 :</w:t>
      </w:r>
      <w:proofErr w:type="gramEnd"/>
      <w:r w:rsidRPr="00543E86">
        <w:rPr>
          <w:lang w:val="en-US"/>
        </w:rPr>
        <w:t xml:space="preserve"> </w:t>
      </w:r>
      <w:hyperlink r:id="rId50" w:history="1">
        <w:r w:rsidR="006A52F8" w:rsidRPr="000F3082">
          <w:rPr>
            <w:rStyle w:val="Lienhypertexte"/>
            <w:lang w:val="en-US"/>
          </w:rPr>
          <w:t>http://www.vlfeat.org/~vedaldi/code/siftpp.html</w:t>
        </w:r>
      </w:hyperlink>
    </w:p>
    <w:p w:rsidR="006A52F8" w:rsidRDefault="00E5479D" w:rsidP="00E5479D">
      <w:pPr>
        <w:pStyle w:val="Referencetext"/>
        <w:rPr>
          <w:lang w:val="en-US"/>
        </w:rPr>
      </w:pPr>
      <w:proofErr w:type="spellStart"/>
      <w:r w:rsidRPr="00E5479D">
        <w:rPr>
          <w:lang w:val="en-US"/>
        </w:rPr>
        <w:lastRenderedPageBreak/>
        <w:t>Stamatopoulos</w:t>
      </w:r>
      <w:proofErr w:type="spellEnd"/>
      <w:r>
        <w:rPr>
          <w:lang w:val="en-US"/>
        </w:rPr>
        <w:t xml:space="preserve"> C.</w:t>
      </w:r>
      <w:r w:rsidRPr="00E5479D">
        <w:rPr>
          <w:lang w:val="en-US"/>
        </w:rPr>
        <w:t>, Fraser</w:t>
      </w:r>
      <w:r>
        <w:rPr>
          <w:lang w:val="en-US"/>
        </w:rPr>
        <w:t xml:space="preserve"> </w:t>
      </w:r>
      <w:proofErr w:type="gramStart"/>
      <w:r>
        <w:rPr>
          <w:lang w:val="en-US"/>
        </w:rPr>
        <w:t>C.S. ,2011</w:t>
      </w:r>
      <w:proofErr w:type="gramEnd"/>
      <w:r>
        <w:rPr>
          <w:lang w:val="en-US"/>
        </w:rPr>
        <w:t xml:space="preserve">, </w:t>
      </w:r>
      <w:r w:rsidRPr="00E5479D">
        <w:rPr>
          <w:lang w:val="en-US"/>
        </w:rPr>
        <w:t xml:space="preserve"> </w:t>
      </w:r>
      <w:r w:rsidR="006A52F8" w:rsidRPr="006A52F8">
        <w:rPr>
          <w:lang w:val="en-US"/>
        </w:rPr>
        <w:t xml:space="preserve">Calibration of long focal length cameras in close range </w:t>
      </w:r>
      <w:proofErr w:type="spellStart"/>
      <w:r w:rsidR="006A52F8" w:rsidRPr="006A52F8">
        <w:rPr>
          <w:lang w:val="en-US"/>
        </w:rPr>
        <w:t>photogrammetry</w:t>
      </w:r>
      <w:proofErr w:type="spellEnd"/>
      <w:r>
        <w:rPr>
          <w:lang w:val="en-US"/>
        </w:rPr>
        <w:t xml:space="preserve">, The Photogrammetric Record </w:t>
      </w:r>
      <w:r w:rsidRPr="00E5479D">
        <w:rPr>
          <w:lang w:val="en-US"/>
        </w:rPr>
        <w:t>Volume 26, Issue 135, pages 339–360, September 2011</w:t>
      </w:r>
    </w:p>
    <w:p w:rsidR="009969D2" w:rsidRDefault="0078751E" w:rsidP="0078751E">
      <w:pPr>
        <w:pStyle w:val="Referencetext"/>
        <w:rPr>
          <w:lang w:val="en-US"/>
        </w:rPr>
      </w:pPr>
      <w:proofErr w:type="spellStart"/>
      <w:proofErr w:type="gramStart"/>
      <w:r w:rsidRPr="0078751E">
        <w:rPr>
          <w:lang w:val="en-US"/>
        </w:rPr>
        <w:t>Pierrot</w:t>
      </w:r>
      <w:proofErr w:type="spellEnd"/>
      <w:r w:rsidRPr="0078751E">
        <w:rPr>
          <w:lang w:val="en-US"/>
        </w:rPr>
        <w:t xml:space="preserve"> </w:t>
      </w:r>
      <w:proofErr w:type="spellStart"/>
      <w:r w:rsidRPr="0078751E">
        <w:rPr>
          <w:lang w:val="en-US"/>
        </w:rPr>
        <w:t>Deseilligny</w:t>
      </w:r>
      <w:proofErr w:type="spellEnd"/>
      <w:r w:rsidRPr="0078751E">
        <w:rPr>
          <w:lang w:val="en-US"/>
        </w:rPr>
        <w:t xml:space="preserve">, M. and </w:t>
      </w:r>
      <w:proofErr w:type="spellStart"/>
      <w:r w:rsidRPr="0078751E">
        <w:rPr>
          <w:lang w:val="en-US"/>
        </w:rPr>
        <w:t>Clery</w:t>
      </w:r>
      <w:proofErr w:type="spellEnd"/>
      <w:r w:rsidRPr="0078751E">
        <w:rPr>
          <w:lang w:val="en-US"/>
        </w:rPr>
        <w:t>, I</w:t>
      </w:r>
      <w:r>
        <w:rPr>
          <w:lang w:val="en-US"/>
        </w:rPr>
        <w:t>., 2011.</w:t>
      </w:r>
      <w:proofErr w:type="gramEnd"/>
      <w:r>
        <w:rPr>
          <w:lang w:val="en-US"/>
        </w:rPr>
        <w:t xml:space="preserve"> APERO, an open source </w:t>
      </w:r>
      <w:r w:rsidRPr="0078751E">
        <w:rPr>
          <w:lang w:val="en-US"/>
        </w:rPr>
        <w:t xml:space="preserve">bundle adjustment software for automatic </w:t>
      </w:r>
      <w:r>
        <w:rPr>
          <w:lang w:val="en-US"/>
        </w:rPr>
        <w:t xml:space="preserve">calibration and orientation </w:t>
      </w:r>
      <w:proofErr w:type="gramStart"/>
      <w:r>
        <w:rPr>
          <w:lang w:val="en-US"/>
        </w:rPr>
        <w:t xml:space="preserve">of  </w:t>
      </w:r>
      <w:r w:rsidRPr="0078751E">
        <w:rPr>
          <w:lang w:val="en-US"/>
        </w:rPr>
        <w:t>set</w:t>
      </w:r>
      <w:proofErr w:type="gramEnd"/>
      <w:r w:rsidRPr="0078751E">
        <w:rPr>
          <w:lang w:val="en-US"/>
        </w:rPr>
        <w:t xml:space="preserve"> of images. </w:t>
      </w:r>
      <w:proofErr w:type="gramStart"/>
      <w:r w:rsidRPr="0078751E">
        <w:rPr>
          <w:lang w:val="en-US"/>
        </w:rPr>
        <w:t>IAPRS&amp;SIS, 38(5/W16), on CD-ROM.</w:t>
      </w:r>
      <w:proofErr w:type="gramEnd"/>
    </w:p>
    <w:p w:rsidR="009969D2" w:rsidRPr="00C96DC4" w:rsidRDefault="00FE2C2F" w:rsidP="00AE1C99">
      <w:pPr>
        <w:pStyle w:val="Referencetext"/>
        <w:rPr>
          <w:lang w:val="fr-FR"/>
        </w:rPr>
      </w:pPr>
      <w:proofErr w:type="spellStart"/>
      <w:r w:rsidRPr="00FE2C2F">
        <w:rPr>
          <w:lang w:val="en-US"/>
        </w:rPr>
        <w:t>Previtali</w:t>
      </w:r>
      <w:proofErr w:type="spellEnd"/>
      <w:r w:rsidRPr="00FE2C2F">
        <w:rPr>
          <w:lang w:val="en-US"/>
        </w:rPr>
        <w:t xml:space="preserve"> M., </w:t>
      </w:r>
      <w:proofErr w:type="spellStart"/>
      <w:r w:rsidRPr="00FE2C2F">
        <w:rPr>
          <w:lang w:val="en-US"/>
        </w:rPr>
        <w:t>Barazzetti</w:t>
      </w:r>
      <w:proofErr w:type="spellEnd"/>
      <w:r w:rsidRPr="00FE2C2F">
        <w:rPr>
          <w:lang w:val="en-US"/>
        </w:rPr>
        <w:t xml:space="preserve"> L., </w:t>
      </w:r>
      <w:proofErr w:type="spellStart"/>
      <w:r w:rsidRPr="00FE2C2F">
        <w:rPr>
          <w:lang w:val="en-US"/>
        </w:rPr>
        <w:t>Scaioni</w:t>
      </w:r>
      <w:proofErr w:type="spellEnd"/>
      <w:r w:rsidRPr="00FE2C2F">
        <w:rPr>
          <w:lang w:val="en-US"/>
        </w:rPr>
        <w:t xml:space="preserve"> M. (2011). </w:t>
      </w:r>
      <w:proofErr w:type="gramStart"/>
      <w:r w:rsidRPr="00FE2C2F">
        <w:rPr>
          <w:lang w:val="en-US"/>
        </w:rPr>
        <w:t>Multi-step and multi-photo matching for accurate 3D reconstruction.</w:t>
      </w:r>
      <w:proofErr w:type="gramEnd"/>
      <w:r w:rsidRPr="00FE2C2F">
        <w:rPr>
          <w:lang w:val="en-US"/>
        </w:rPr>
        <w:t xml:space="preserve"> Int. Archives of </w:t>
      </w:r>
      <w:proofErr w:type="spellStart"/>
      <w:r w:rsidRPr="00FE2C2F">
        <w:rPr>
          <w:lang w:val="en-US"/>
        </w:rPr>
        <w:t>Photogrammetry</w:t>
      </w:r>
      <w:proofErr w:type="spellEnd"/>
      <w:r w:rsidRPr="00FE2C2F">
        <w:rPr>
          <w:lang w:val="en-US"/>
        </w:rPr>
        <w:t xml:space="preserve">, Remote Sensing and Spatial Information Sciences (IAPRSSIS), vol. </w:t>
      </w:r>
      <w:r w:rsidRPr="00C96DC4">
        <w:rPr>
          <w:lang w:val="fr-FR"/>
        </w:rPr>
        <w:t xml:space="preserve">XXXVIII (3/W22), Munich, 5-7 </w:t>
      </w:r>
      <w:proofErr w:type="spellStart"/>
      <w:r w:rsidRPr="00C96DC4">
        <w:rPr>
          <w:lang w:val="fr-FR"/>
        </w:rPr>
        <w:t>October</w:t>
      </w:r>
      <w:proofErr w:type="spellEnd"/>
      <w:r w:rsidRPr="00C96DC4">
        <w:rPr>
          <w:lang w:val="fr-FR"/>
        </w:rPr>
        <w:t>, 6 pages</w:t>
      </w:r>
    </w:p>
    <w:p w:rsidR="00C5305E" w:rsidRPr="00DF0115" w:rsidRDefault="00C5305E" w:rsidP="00C5305E">
      <w:pPr>
        <w:pStyle w:val="Referencetext"/>
        <w:rPr>
          <w:lang w:val="fr-FR"/>
        </w:rPr>
      </w:pPr>
      <w:r w:rsidRPr="00DF0115">
        <w:rPr>
          <w:lang w:val="fr-FR"/>
        </w:rPr>
        <w:t xml:space="preserve">Wu </w:t>
      </w:r>
      <w:proofErr w:type="spellStart"/>
      <w:r w:rsidRPr="00DF0115">
        <w:rPr>
          <w:lang w:val="fr-FR"/>
        </w:rPr>
        <w:t>Changwang</w:t>
      </w:r>
      <w:proofErr w:type="spellEnd"/>
      <w:r w:rsidRPr="00DF0115">
        <w:rPr>
          <w:lang w:val="fr-FR"/>
        </w:rPr>
        <w:t xml:space="preserve">, 2011, </w:t>
      </w:r>
      <w:hyperlink r:id="rId51" w:history="1">
        <w:r w:rsidR="00A61327" w:rsidRPr="00DF0115">
          <w:rPr>
            <w:rStyle w:val="Lienhypertexte"/>
            <w:lang w:val="fr-FR"/>
          </w:rPr>
          <w:t>http://www.cs.washington.edu/homes/ccwu/vsfm/</w:t>
        </w:r>
      </w:hyperlink>
    </w:p>
    <w:p w:rsidR="00A61327" w:rsidRDefault="00753C2A" w:rsidP="00A61327">
      <w:pPr>
        <w:pStyle w:val="Referencetext"/>
      </w:pPr>
      <w:r>
        <w:rPr>
          <w:lang w:val="fr-FR"/>
        </w:rPr>
        <w:t>Micmac</w:t>
      </w:r>
      <w:r w:rsidR="00A61327" w:rsidRPr="00A61327">
        <w:rPr>
          <w:lang w:val="fr-FR"/>
        </w:rPr>
        <w:t xml:space="preserve"> 201</w:t>
      </w:r>
      <w:r w:rsidR="00A61327">
        <w:rPr>
          <w:lang w:val="fr-FR"/>
        </w:rPr>
        <w:t>2</w:t>
      </w:r>
      <w:r w:rsidR="00A61327" w:rsidRPr="00A61327">
        <w:rPr>
          <w:lang w:val="fr-FR"/>
        </w:rPr>
        <w:t xml:space="preserve">, </w:t>
      </w:r>
      <w:proofErr w:type="spellStart"/>
      <w:r w:rsidR="00A61327" w:rsidRPr="00A61327">
        <w:rPr>
          <w:lang w:val="fr-FR"/>
        </w:rPr>
        <w:t>MicMac</w:t>
      </w:r>
      <w:proofErr w:type="spellEnd"/>
      <w:r w:rsidR="00A61327" w:rsidRPr="00A61327">
        <w:rPr>
          <w:lang w:val="fr-FR"/>
        </w:rPr>
        <w:t xml:space="preserve"> </w:t>
      </w:r>
      <w:proofErr w:type="spellStart"/>
      <w:r w:rsidR="00A61327" w:rsidRPr="00A61327">
        <w:rPr>
          <w:lang w:val="fr-FR"/>
        </w:rPr>
        <w:t>Apero</w:t>
      </w:r>
      <w:proofErr w:type="spellEnd"/>
      <w:r w:rsidR="00A61327" w:rsidRPr="00A61327">
        <w:rPr>
          <w:lang w:val="fr-FR"/>
        </w:rPr>
        <w:t xml:space="preserve"> Documentation, </w:t>
      </w:r>
      <w:hyperlink r:id="rId52" w:history="1">
        <w:r w:rsidR="00A61327" w:rsidRPr="00A61327">
          <w:rPr>
            <w:rStyle w:val="Lienhypertexte"/>
            <w:lang w:val="fr-FR"/>
          </w:rPr>
          <w:t>http://www.micmac.ign.fr/svn/micmac/trunk/Documentation/DocMicMac/</w:t>
        </w:r>
      </w:hyperlink>
    </w:p>
    <w:p w:rsidR="00944281" w:rsidRPr="00944281" w:rsidRDefault="00944281" w:rsidP="00A61327">
      <w:pPr>
        <w:pStyle w:val="Referencetext"/>
      </w:pPr>
      <w:r>
        <w:t xml:space="preserve">Tapenade 2012, </w:t>
      </w:r>
      <w:hyperlink r:id="rId53" w:history="1">
        <w:r>
          <w:rPr>
            <w:rStyle w:val="Lienhypertexte"/>
          </w:rPr>
          <w:t>http://www.tapenade.gamsau.archi.fr/TAPEnADe/Home.html</w:t>
        </w:r>
      </w:hyperlink>
    </w:p>
    <w:p w:rsidR="009969D2" w:rsidRPr="00944281" w:rsidRDefault="009969D2" w:rsidP="00AE1C99">
      <w:pPr>
        <w:pStyle w:val="Referencetext"/>
      </w:pPr>
    </w:p>
    <w:p w:rsidR="00C5305E" w:rsidRPr="00944281" w:rsidRDefault="00C5305E" w:rsidP="00AE1C99">
      <w:pPr>
        <w:pStyle w:val="Referencetext"/>
      </w:pPr>
    </w:p>
    <w:p w:rsidR="00BA11A7" w:rsidRPr="00944281" w:rsidRDefault="00BA11A7" w:rsidP="00BA11A7">
      <w:pPr>
        <w:tabs>
          <w:tab w:val="clear" w:pos="1134"/>
        </w:tabs>
        <w:suppressAutoHyphens w:val="0"/>
        <w:autoSpaceDE w:val="0"/>
        <w:autoSpaceDN w:val="0"/>
        <w:adjustRightInd w:val="0"/>
        <w:jc w:val="left"/>
        <w:rPr>
          <w:rFonts w:ascii="Courier New" w:hAnsi="Courier New" w:cs="Courier New"/>
          <w:sz w:val="20"/>
          <w:lang w:eastAsia="fr-FR"/>
        </w:rPr>
      </w:pPr>
    </w:p>
    <w:sectPr w:rsidR="00BA11A7" w:rsidRPr="00944281" w:rsidSect="005E355F">
      <w:footerReference w:type="first" r:id="rId54"/>
      <w:pgSz w:w="11905" w:h="16783"/>
      <w:pgMar w:top="1620" w:right="1134" w:bottom="1620" w:left="1134" w:header="1418" w:footer="1418" w:gutter="0"/>
      <w:pgNumType w:start="1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1AB1" w:rsidRDefault="006A1AB1" w:rsidP="002843F6">
      <w:r>
        <w:separator/>
      </w:r>
    </w:p>
  </w:endnote>
  <w:endnote w:type="continuationSeparator" w:id="0">
    <w:p w:rsidR="006A1AB1" w:rsidRDefault="006A1AB1" w:rsidP="002843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charset w:val="80"/>
    <w:family w:val="auto"/>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6DC2" w:rsidRDefault="00D66DC2"/>
  <w:p w:rsidR="00D66DC2" w:rsidRDefault="00D66DC2"/>
  <w:p w:rsidR="00D66DC2" w:rsidRDefault="00D66DC2"/>
  <w:p w:rsidR="00D66DC2" w:rsidRDefault="00D66DC2"/>
  <w:p w:rsidR="00D66DC2" w:rsidRDefault="00D66DC2"/>
  <w:p w:rsidR="00D66DC2" w:rsidRDefault="00D66DC2"/>
  <w:p w:rsidR="00D66DC2" w:rsidRDefault="00D66DC2">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1AB1" w:rsidRDefault="006A1AB1" w:rsidP="002843F6">
      <w:r>
        <w:separator/>
      </w:r>
    </w:p>
  </w:footnote>
  <w:footnote w:type="continuationSeparator" w:id="0">
    <w:p w:rsidR="006A1AB1" w:rsidRDefault="006A1AB1" w:rsidP="002843F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Titre1"/>
      <w:lvlText w:val="%1."/>
      <w:lvlJc w:val="left"/>
      <w:pPr>
        <w:tabs>
          <w:tab w:val="num" w:pos="360"/>
        </w:tabs>
        <w:ind w:left="0" w:firstLine="0"/>
      </w:pPr>
      <w:rPr>
        <w:rFonts w:ascii="Times New Roman" w:hAnsi="Times New Roman"/>
        <w:b/>
        <w:i w:val="0"/>
        <w:sz w:val="18"/>
      </w:rPr>
    </w:lvl>
    <w:lvl w:ilvl="1">
      <w:start w:val="1"/>
      <w:numFmt w:val="decimal"/>
      <w:pStyle w:val="Titre2"/>
      <w:lvlText w:val="%1.%2"/>
      <w:lvlJc w:val="left"/>
      <w:pPr>
        <w:tabs>
          <w:tab w:val="num" w:pos="360"/>
        </w:tabs>
        <w:ind w:left="0" w:firstLine="0"/>
      </w:pPr>
      <w:rPr>
        <w:rFonts w:ascii="Times New Roman" w:hAnsi="Times New Roman"/>
        <w:b/>
        <w:i w:val="0"/>
        <w:sz w:val="18"/>
        <w:u w:val="none"/>
      </w:rPr>
    </w:lvl>
    <w:lvl w:ilvl="2">
      <w:start w:val="1"/>
      <w:numFmt w:val="decimal"/>
      <w:pStyle w:val="Titre3"/>
      <w:lvlText w:val="%1.%2.%3"/>
      <w:lvlJc w:val="left"/>
      <w:pPr>
        <w:tabs>
          <w:tab w:val="num" w:pos="720"/>
        </w:tabs>
        <w:ind w:left="0" w:firstLine="0"/>
      </w:pPr>
      <w:rPr>
        <w:rFonts w:ascii="Times New Roman" w:hAnsi="Times New Roman"/>
        <w:b/>
        <w:i w:val="0"/>
        <w:sz w:val="18"/>
        <w:u w:val="none"/>
      </w:rPr>
    </w:lvl>
    <w:lvl w:ilvl="3">
      <w:start w:val="1"/>
      <w:numFmt w:val="decimal"/>
      <w:pStyle w:val="Titre4"/>
      <w:lvlText w:val="%1.%2.%3.%4"/>
      <w:lvlJc w:val="left"/>
      <w:pPr>
        <w:tabs>
          <w:tab w:val="num" w:pos="0"/>
        </w:tabs>
        <w:ind w:left="0" w:firstLine="0"/>
      </w:pPr>
      <w:rPr>
        <w:rFonts w:ascii="Times New Roman" w:hAnsi="Times New Roman"/>
        <w:b w:val="0"/>
        <w:i w:val="0"/>
        <w:sz w:val="22"/>
      </w:rPr>
    </w:lvl>
    <w:lvl w:ilvl="4">
      <w:start w:val="1"/>
      <w:numFmt w:val="decimal"/>
      <w:pStyle w:val="Titre5"/>
      <w:lvlText w:val="(%5)"/>
      <w:lvlJc w:val="left"/>
      <w:pPr>
        <w:tabs>
          <w:tab w:val="num" w:pos="0"/>
        </w:tabs>
        <w:ind w:left="708" w:hanging="708"/>
      </w:pPr>
    </w:lvl>
    <w:lvl w:ilvl="5">
      <w:start w:val="1"/>
      <w:numFmt w:val="lowerLetter"/>
      <w:pStyle w:val="Titre6"/>
      <w:lvlText w:val="(%6)"/>
      <w:lvlJc w:val="left"/>
      <w:pPr>
        <w:tabs>
          <w:tab w:val="num" w:pos="0"/>
        </w:tabs>
        <w:ind w:left="1416" w:hanging="708"/>
      </w:pPr>
    </w:lvl>
    <w:lvl w:ilvl="6">
      <w:start w:val="1"/>
      <w:numFmt w:val="lowerRoman"/>
      <w:pStyle w:val="Titre7"/>
      <w:lvlText w:val="(%7)"/>
      <w:lvlJc w:val="left"/>
      <w:pPr>
        <w:tabs>
          <w:tab w:val="num" w:pos="0"/>
        </w:tabs>
        <w:ind w:left="2124" w:hanging="708"/>
      </w:pPr>
    </w:lvl>
    <w:lvl w:ilvl="7">
      <w:start w:val="1"/>
      <w:numFmt w:val="lowerLetter"/>
      <w:pStyle w:val="Titre8"/>
      <w:lvlText w:val="(%8)"/>
      <w:lvlJc w:val="left"/>
      <w:pPr>
        <w:tabs>
          <w:tab w:val="num" w:pos="0"/>
        </w:tabs>
        <w:ind w:left="2832" w:hanging="708"/>
      </w:pPr>
    </w:lvl>
    <w:lvl w:ilvl="8">
      <w:start w:val="1"/>
      <w:numFmt w:val="lowerRoman"/>
      <w:pStyle w:val="Titre9"/>
      <w:lvlText w:val="(%9)"/>
      <w:lvlJc w:val="left"/>
      <w:pPr>
        <w:tabs>
          <w:tab w:val="num" w:pos="0"/>
        </w:tabs>
        <w:ind w:left="3540" w:hanging="708"/>
      </w:pPr>
    </w:lvl>
  </w:abstractNum>
  <w:abstractNum w:abstractNumId="1">
    <w:nsid w:val="00000002"/>
    <w:multiLevelType w:val="singleLevel"/>
    <w:tmpl w:val="00000002"/>
    <w:name w:val="WW8Num1"/>
    <w:lvl w:ilvl="0">
      <w:start w:val="1"/>
      <w:numFmt w:val="bullet"/>
      <w:pStyle w:val="Listbullet"/>
      <w:lvlText w:val=""/>
      <w:lvlJc w:val="left"/>
      <w:pPr>
        <w:tabs>
          <w:tab w:val="num" w:pos="360"/>
        </w:tabs>
        <w:ind w:left="360" w:hanging="360"/>
      </w:pPr>
      <w:rPr>
        <w:rFonts w:ascii="Symbol" w:hAnsi="Symbol"/>
      </w:rPr>
    </w:lvl>
  </w:abstractNum>
  <w:abstractNum w:abstractNumId="2">
    <w:nsid w:val="00000003"/>
    <w:multiLevelType w:val="singleLevel"/>
    <w:tmpl w:val="00000003"/>
    <w:name w:val="WW8Num4"/>
    <w:lvl w:ilvl="0">
      <w:start w:val="1"/>
      <w:numFmt w:val="lowerLetter"/>
      <w:pStyle w:val="Listletters"/>
      <w:lvlText w:val="%1)"/>
      <w:lvlJc w:val="left"/>
      <w:pPr>
        <w:tabs>
          <w:tab w:val="num" w:pos="717"/>
        </w:tabs>
        <w:ind w:left="360" w:hanging="3"/>
      </w:pPr>
      <w:rPr>
        <w:rFonts w:ascii="Times New Roman" w:hAnsi="Times New Roman"/>
        <w:b w:val="0"/>
        <w:i w:val="0"/>
        <w:sz w:val="18"/>
        <w:u w:val="none"/>
      </w:rPr>
    </w:lvl>
  </w:abstractNum>
  <w:abstractNum w:abstractNumId="3">
    <w:nsid w:val="00000004"/>
    <w:multiLevelType w:val="singleLevel"/>
    <w:tmpl w:val="00000004"/>
    <w:name w:val="WW8Num5"/>
    <w:lvl w:ilvl="0">
      <w:start w:val="1"/>
      <w:numFmt w:val="decimal"/>
      <w:pStyle w:val="Listnumbers"/>
      <w:lvlText w:val="%1."/>
      <w:lvlJc w:val="left"/>
      <w:pPr>
        <w:tabs>
          <w:tab w:val="num" w:pos="717"/>
        </w:tabs>
        <w:ind w:left="360" w:hanging="3"/>
      </w:pPr>
      <w:rPr>
        <w:rFonts w:ascii="Times New Roman" w:hAnsi="Times New Roman"/>
        <w:b w:val="0"/>
        <w:i w:val="0"/>
        <w:sz w:val="18"/>
        <w:u w:val="none"/>
      </w:rPr>
    </w:lvl>
  </w:abstractNum>
  <w:abstractNum w:abstractNumId="4">
    <w:nsid w:val="00000005"/>
    <w:multiLevelType w:val="singleLevel"/>
    <w:tmpl w:val="00000005"/>
    <w:lvl w:ilvl="0">
      <w:numFmt w:val="bullet"/>
      <w:pStyle w:val="Listdash"/>
      <w:lvlText w:val=""/>
      <w:lvlJc w:val="left"/>
      <w:pPr>
        <w:tabs>
          <w:tab w:val="num" w:pos="717"/>
        </w:tabs>
        <w:ind w:left="357" w:firstLine="0"/>
      </w:pPr>
      <w:rPr>
        <w:rFonts w:ascii="Symbol" w:hAnsi="Symbol"/>
      </w:rPr>
    </w:lvl>
  </w:abstractNum>
  <w:abstractNum w:abstractNumId="5">
    <w:nsid w:val="02231984"/>
    <w:multiLevelType w:val="hybridMultilevel"/>
    <w:tmpl w:val="37AA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31907A4"/>
    <w:multiLevelType w:val="hybridMultilevel"/>
    <w:tmpl w:val="7DCA53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EE644FE"/>
    <w:multiLevelType w:val="hybridMultilevel"/>
    <w:tmpl w:val="01DC9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3C6F86"/>
    <w:multiLevelType w:val="hybridMultilevel"/>
    <w:tmpl w:val="07D4B1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4F7745D"/>
    <w:multiLevelType w:val="hybridMultilevel"/>
    <w:tmpl w:val="E54AEF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CE2BE3"/>
    <w:multiLevelType w:val="hybridMultilevel"/>
    <w:tmpl w:val="9CE0A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43B363A"/>
    <w:multiLevelType w:val="hybridMultilevel"/>
    <w:tmpl w:val="3FCA8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F1E4C06"/>
    <w:multiLevelType w:val="hybridMultilevel"/>
    <w:tmpl w:val="9C8A0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2603BD"/>
    <w:multiLevelType w:val="hybridMultilevel"/>
    <w:tmpl w:val="415A9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FB62657"/>
    <w:multiLevelType w:val="hybridMultilevel"/>
    <w:tmpl w:val="C0E0CF6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5">
    <w:nsid w:val="37B6055F"/>
    <w:multiLevelType w:val="hybridMultilevel"/>
    <w:tmpl w:val="638A0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AD06EE7"/>
    <w:multiLevelType w:val="hybridMultilevel"/>
    <w:tmpl w:val="A740E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DE57F5"/>
    <w:multiLevelType w:val="hybridMultilevel"/>
    <w:tmpl w:val="47982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E4C21F1"/>
    <w:multiLevelType w:val="hybridMultilevel"/>
    <w:tmpl w:val="B150F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4C3F97"/>
    <w:multiLevelType w:val="hybridMultilevel"/>
    <w:tmpl w:val="88CC83B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0">
    <w:nsid w:val="499A4E84"/>
    <w:multiLevelType w:val="hybridMultilevel"/>
    <w:tmpl w:val="D9D68C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02431D5"/>
    <w:multiLevelType w:val="hybridMultilevel"/>
    <w:tmpl w:val="CB68EC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1393515"/>
    <w:multiLevelType w:val="hybridMultilevel"/>
    <w:tmpl w:val="DDAEE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7F56DEA"/>
    <w:multiLevelType w:val="hybridMultilevel"/>
    <w:tmpl w:val="DC600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EE05BA6"/>
    <w:multiLevelType w:val="hybridMultilevel"/>
    <w:tmpl w:val="73585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A126628"/>
    <w:multiLevelType w:val="hybridMultilevel"/>
    <w:tmpl w:val="985A4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9"/>
  </w:num>
  <w:num w:numId="8">
    <w:abstractNumId w:val="22"/>
  </w:num>
  <w:num w:numId="9">
    <w:abstractNumId w:val="15"/>
  </w:num>
  <w:num w:numId="10">
    <w:abstractNumId w:val="25"/>
  </w:num>
  <w:num w:numId="11">
    <w:abstractNumId w:val="5"/>
  </w:num>
  <w:num w:numId="12">
    <w:abstractNumId w:val="11"/>
  </w:num>
  <w:num w:numId="13">
    <w:abstractNumId w:val="6"/>
  </w:num>
  <w:num w:numId="14">
    <w:abstractNumId w:val="16"/>
  </w:num>
  <w:num w:numId="15">
    <w:abstractNumId w:val="10"/>
  </w:num>
  <w:num w:numId="16">
    <w:abstractNumId w:val="13"/>
  </w:num>
  <w:num w:numId="17">
    <w:abstractNumId w:val="21"/>
  </w:num>
  <w:num w:numId="18">
    <w:abstractNumId w:val="7"/>
  </w:num>
  <w:num w:numId="19">
    <w:abstractNumId w:val="17"/>
  </w:num>
  <w:num w:numId="20">
    <w:abstractNumId w:val="18"/>
  </w:num>
  <w:num w:numId="21">
    <w:abstractNumId w:val="8"/>
  </w:num>
  <w:num w:numId="22">
    <w:abstractNumId w:val="12"/>
  </w:num>
  <w:num w:numId="23">
    <w:abstractNumId w:val="14"/>
  </w:num>
  <w:num w:numId="24">
    <w:abstractNumId w:val="24"/>
  </w:num>
  <w:num w:numId="25">
    <w:abstractNumId w:val="19"/>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96"/>
  <w:displayBackgroundShape/>
  <w:embedSystemFonts/>
  <w:proofState w:spelling="clean" w:grammar="clean"/>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rsids>
    <w:rsidRoot w:val="00BA11A7"/>
    <w:rsid w:val="00010235"/>
    <w:rsid w:val="0002328E"/>
    <w:rsid w:val="000247EE"/>
    <w:rsid w:val="000307C7"/>
    <w:rsid w:val="000344B5"/>
    <w:rsid w:val="000437A9"/>
    <w:rsid w:val="0009444F"/>
    <w:rsid w:val="000A1E17"/>
    <w:rsid w:val="000A259C"/>
    <w:rsid w:val="000A50CE"/>
    <w:rsid w:val="000B0E47"/>
    <w:rsid w:val="000B6E63"/>
    <w:rsid w:val="000D4387"/>
    <w:rsid w:val="000E09A4"/>
    <w:rsid w:val="000E6668"/>
    <w:rsid w:val="000F1F0C"/>
    <w:rsid w:val="000F7FCA"/>
    <w:rsid w:val="00105241"/>
    <w:rsid w:val="00105986"/>
    <w:rsid w:val="00116508"/>
    <w:rsid w:val="00121D92"/>
    <w:rsid w:val="001234F8"/>
    <w:rsid w:val="00143A4B"/>
    <w:rsid w:val="001525C7"/>
    <w:rsid w:val="00160D28"/>
    <w:rsid w:val="00166ABD"/>
    <w:rsid w:val="001709C6"/>
    <w:rsid w:val="001A4681"/>
    <w:rsid w:val="001D24B4"/>
    <w:rsid w:val="001D3F34"/>
    <w:rsid w:val="001E2AEF"/>
    <w:rsid w:val="001E6B13"/>
    <w:rsid w:val="001F6970"/>
    <w:rsid w:val="00203CD0"/>
    <w:rsid w:val="0022527F"/>
    <w:rsid w:val="002460C4"/>
    <w:rsid w:val="00246C8F"/>
    <w:rsid w:val="002679AE"/>
    <w:rsid w:val="0027687E"/>
    <w:rsid w:val="002843F6"/>
    <w:rsid w:val="002C0BF0"/>
    <w:rsid w:val="002C6627"/>
    <w:rsid w:val="002D56DB"/>
    <w:rsid w:val="00316980"/>
    <w:rsid w:val="0032619F"/>
    <w:rsid w:val="003842B0"/>
    <w:rsid w:val="00396018"/>
    <w:rsid w:val="003C124B"/>
    <w:rsid w:val="003C4A05"/>
    <w:rsid w:val="003D5F3B"/>
    <w:rsid w:val="00404FC2"/>
    <w:rsid w:val="00412947"/>
    <w:rsid w:val="0041530A"/>
    <w:rsid w:val="00415688"/>
    <w:rsid w:val="00421383"/>
    <w:rsid w:val="004215B3"/>
    <w:rsid w:val="00453842"/>
    <w:rsid w:val="004A3FAA"/>
    <w:rsid w:val="004B088B"/>
    <w:rsid w:val="004C15D2"/>
    <w:rsid w:val="004C58DC"/>
    <w:rsid w:val="004F15B3"/>
    <w:rsid w:val="00504984"/>
    <w:rsid w:val="00504A5E"/>
    <w:rsid w:val="005104EB"/>
    <w:rsid w:val="00512AE8"/>
    <w:rsid w:val="0052405B"/>
    <w:rsid w:val="00530BDA"/>
    <w:rsid w:val="00541146"/>
    <w:rsid w:val="00543E86"/>
    <w:rsid w:val="0056407D"/>
    <w:rsid w:val="0058575F"/>
    <w:rsid w:val="005B0D77"/>
    <w:rsid w:val="005B4964"/>
    <w:rsid w:val="005C4FF1"/>
    <w:rsid w:val="005D0E82"/>
    <w:rsid w:val="005D329B"/>
    <w:rsid w:val="005E355F"/>
    <w:rsid w:val="00603C07"/>
    <w:rsid w:val="006234E9"/>
    <w:rsid w:val="00623DB0"/>
    <w:rsid w:val="006248E7"/>
    <w:rsid w:val="00630D48"/>
    <w:rsid w:val="00632D15"/>
    <w:rsid w:val="00644837"/>
    <w:rsid w:val="00644A17"/>
    <w:rsid w:val="00666B11"/>
    <w:rsid w:val="00671AEE"/>
    <w:rsid w:val="00680B03"/>
    <w:rsid w:val="00690884"/>
    <w:rsid w:val="006A1AB1"/>
    <w:rsid w:val="006A52F8"/>
    <w:rsid w:val="006A58A7"/>
    <w:rsid w:val="006C1A26"/>
    <w:rsid w:val="006D10C6"/>
    <w:rsid w:val="006D6B3E"/>
    <w:rsid w:val="006D75E3"/>
    <w:rsid w:val="006F444A"/>
    <w:rsid w:val="007022EE"/>
    <w:rsid w:val="00710EB2"/>
    <w:rsid w:val="00710ECA"/>
    <w:rsid w:val="00727E01"/>
    <w:rsid w:val="007334E6"/>
    <w:rsid w:val="00747292"/>
    <w:rsid w:val="007512D5"/>
    <w:rsid w:val="00753C2A"/>
    <w:rsid w:val="0078165D"/>
    <w:rsid w:val="00784AC6"/>
    <w:rsid w:val="0078751E"/>
    <w:rsid w:val="007A15C4"/>
    <w:rsid w:val="007D358E"/>
    <w:rsid w:val="007D44DF"/>
    <w:rsid w:val="007E03B6"/>
    <w:rsid w:val="007E4387"/>
    <w:rsid w:val="00814171"/>
    <w:rsid w:val="00821FB9"/>
    <w:rsid w:val="00845D4B"/>
    <w:rsid w:val="008478BB"/>
    <w:rsid w:val="008676FD"/>
    <w:rsid w:val="00871F11"/>
    <w:rsid w:val="00876BB6"/>
    <w:rsid w:val="008B2BFA"/>
    <w:rsid w:val="008B7D76"/>
    <w:rsid w:val="008D2D60"/>
    <w:rsid w:val="008E4974"/>
    <w:rsid w:val="008F0405"/>
    <w:rsid w:val="0092043E"/>
    <w:rsid w:val="00944281"/>
    <w:rsid w:val="00951306"/>
    <w:rsid w:val="0095531B"/>
    <w:rsid w:val="00962E2F"/>
    <w:rsid w:val="00975C6C"/>
    <w:rsid w:val="009969D2"/>
    <w:rsid w:val="009B1EAF"/>
    <w:rsid w:val="009C6AF5"/>
    <w:rsid w:val="00A05C3F"/>
    <w:rsid w:val="00A41B24"/>
    <w:rsid w:val="00A43515"/>
    <w:rsid w:val="00A61327"/>
    <w:rsid w:val="00A8581A"/>
    <w:rsid w:val="00A916E1"/>
    <w:rsid w:val="00A93B5A"/>
    <w:rsid w:val="00AA7649"/>
    <w:rsid w:val="00AE1C99"/>
    <w:rsid w:val="00AE2088"/>
    <w:rsid w:val="00AF1DEE"/>
    <w:rsid w:val="00B239FA"/>
    <w:rsid w:val="00B3306D"/>
    <w:rsid w:val="00B6354B"/>
    <w:rsid w:val="00B87354"/>
    <w:rsid w:val="00BA11A7"/>
    <w:rsid w:val="00BA6319"/>
    <w:rsid w:val="00BB6BAF"/>
    <w:rsid w:val="00BD7D1C"/>
    <w:rsid w:val="00BE72CB"/>
    <w:rsid w:val="00C042CF"/>
    <w:rsid w:val="00C07216"/>
    <w:rsid w:val="00C125C2"/>
    <w:rsid w:val="00C23104"/>
    <w:rsid w:val="00C36AC4"/>
    <w:rsid w:val="00C5305E"/>
    <w:rsid w:val="00C76A40"/>
    <w:rsid w:val="00C92E31"/>
    <w:rsid w:val="00C94887"/>
    <w:rsid w:val="00C96DC4"/>
    <w:rsid w:val="00CB3CBC"/>
    <w:rsid w:val="00CC27FF"/>
    <w:rsid w:val="00CF2164"/>
    <w:rsid w:val="00D10F53"/>
    <w:rsid w:val="00D202B0"/>
    <w:rsid w:val="00D27506"/>
    <w:rsid w:val="00D640D4"/>
    <w:rsid w:val="00D66DC2"/>
    <w:rsid w:val="00D74A62"/>
    <w:rsid w:val="00D76806"/>
    <w:rsid w:val="00DD5280"/>
    <w:rsid w:val="00DE0A49"/>
    <w:rsid w:val="00DE5569"/>
    <w:rsid w:val="00DE6BC0"/>
    <w:rsid w:val="00DF0115"/>
    <w:rsid w:val="00E131FF"/>
    <w:rsid w:val="00E17E98"/>
    <w:rsid w:val="00E360DB"/>
    <w:rsid w:val="00E51242"/>
    <w:rsid w:val="00E5479D"/>
    <w:rsid w:val="00E63D5B"/>
    <w:rsid w:val="00E8625C"/>
    <w:rsid w:val="00E90208"/>
    <w:rsid w:val="00EA3971"/>
    <w:rsid w:val="00ED1E40"/>
    <w:rsid w:val="00ED73A9"/>
    <w:rsid w:val="00EF4812"/>
    <w:rsid w:val="00F131FE"/>
    <w:rsid w:val="00F3141D"/>
    <w:rsid w:val="00F41092"/>
    <w:rsid w:val="00F673FA"/>
    <w:rsid w:val="00F733F3"/>
    <w:rsid w:val="00F87EE5"/>
    <w:rsid w:val="00F929CE"/>
    <w:rsid w:val="00F9405A"/>
    <w:rsid w:val="00F947A9"/>
    <w:rsid w:val="00FA2A2A"/>
    <w:rsid w:val="00FA51A4"/>
    <w:rsid w:val="00FD304B"/>
    <w:rsid w:val="00FE2C2F"/>
    <w:rsid w:val="00FF5AB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4DF"/>
    <w:pPr>
      <w:tabs>
        <w:tab w:val="left" w:pos="1134"/>
      </w:tabs>
      <w:suppressAutoHyphens/>
      <w:jc w:val="both"/>
    </w:pPr>
    <w:rPr>
      <w:rFonts w:cs="Times"/>
      <w:sz w:val="18"/>
      <w:lang w:val="en-GB" w:eastAsia="ar-SA"/>
    </w:rPr>
  </w:style>
  <w:style w:type="paragraph" w:styleId="Titre1">
    <w:name w:val="heading 1"/>
    <w:basedOn w:val="Normal"/>
    <w:next w:val="Normal"/>
    <w:qFormat/>
    <w:rsid w:val="007D44DF"/>
    <w:pPr>
      <w:keepNext/>
      <w:keepLines/>
      <w:widowControl w:val="0"/>
      <w:numPr>
        <w:numId w:val="1"/>
      </w:numPr>
      <w:tabs>
        <w:tab w:val="left" w:pos="284"/>
      </w:tabs>
      <w:spacing w:after="180"/>
      <w:jc w:val="center"/>
      <w:outlineLvl w:val="0"/>
    </w:pPr>
    <w:rPr>
      <w:b/>
      <w:caps/>
    </w:rPr>
  </w:style>
  <w:style w:type="paragraph" w:styleId="Titre2">
    <w:name w:val="heading 2"/>
    <w:next w:val="Normal"/>
    <w:qFormat/>
    <w:rsid w:val="007D44DF"/>
    <w:pPr>
      <w:keepNext/>
      <w:keepLines/>
      <w:widowControl w:val="0"/>
      <w:numPr>
        <w:ilvl w:val="1"/>
        <w:numId w:val="1"/>
      </w:numPr>
      <w:tabs>
        <w:tab w:val="left" w:pos="454"/>
      </w:tabs>
      <w:suppressAutoHyphens/>
      <w:spacing w:after="180"/>
      <w:jc w:val="both"/>
      <w:outlineLvl w:val="1"/>
    </w:pPr>
    <w:rPr>
      <w:rFonts w:eastAsia="Arial" w:cs="Times"/>
      <w:b/>
      <w:sz w:val="18"/>
      <w:lang w:val="en-GB" w:eastAsia="ar-SA"/>
    </w:rPr>
  </w:style>
  <w:style w:type="paragraph" w:styleId="Titre3">
    <w:name w:val="heading 3"/>
    <w:next w:val="Normal"/>
    <w:qFormat/>
    <w:rsid w:val="007D44DF"/>
    <w:pPr>
      <w:keepNext/>
      <w:keepLines/>
      <w:widowControl w:val="0"/>
      <w:numPr>
        <w:ilvl w:val="2"/>
        <w:numId w:val="1"/>
      </w:numPr>
      <w:tabs>
        <w:tab w:val="left" w:pos="624"/>
      </w:tabs>
      <w:suppressAutoHyphens/>
      <w:jc w:val="both"/>
      <w:outlineLvl w:val="2"/>
    </w:pPr>
    <w:rPr>
      <w:rFonts w:eastAsia="Arial" w:cs="Times"/>
      <w:sz w:val="18"/>
      <w:lang w:val="en-GB" w:eastAsia="ar-SA"/>
    </w:rPr>
  </w:style>
  <w:style w:type="paragraph" w:styleId="Titre4">
    <w:name w:val="heading 4"/>
    <w:basedOn w:val="Normal"/>
    <w:next w:val="Normal"/>
    <w:qFormat/>
    <w:rsid w:val="007D44DF"/>
    <w:pPr>
      <w:keepNext/>
      <w:numPr>
        <w:ilvl w:val="3"/>
        <w:numId w:val="1"/>
      </w:numPr>
      <w:spacing w:before="260"/>
      <w:outlineLvl w:val="3"/>
    </w:pPr>
  </w:style>
  <w:style w:type="paragraph" w:styleId="Titre5">
    <w:name w:val="heading 5"/>
    <w:basedOn w:val="Normal"/>
    <w:next w:val="Normal"/>
    <w:qFormat/>
    <w:rsid w:val="007D44DF"/>
    <w:pPr>
      <w:numPr>
        <w:ilvl w:val="4"/>
        <w:numId w:val="1"/>
      </w:numPr>
      <w:spacing w:before="240" w:after="60"/>
      <w:outlineLvl w:val="4"/>
    </w:pPr>
    <w:rPr>
      <w:rFonts w:ascii="Arial" w:hAnsi="Arial"/>
      <w:sz w:val="22"/>
    </w:rPr>
  </w:style>
  <w:style w:type="paragraph" w:styleId="Titre6">
    <w:name w:val="heading 6"/>
    <w:basedOn w:val="Normal"/>
    <w:next w:val="Normal"/>
    <w:qFormat/>
    <w:rsid w:val="007D44DF"/>
    <w:pPr>
      <w:numPr>
        <w:ilvl w:val="5"/>
        <w:numId w:val="1"/>
      </w:numPr>
      <w:spacing w:before="240" w:after="60"/>
      <w:outlineLvl w:val="5"/>
    </w:pPr>
    <w:rPr>
      <w:rFonts w:ascii="Arial" w:hAnsi="Arial"/>
      <w:i/>
      <w:sz w:val="22"/>
    </w:rPr>
  </w:style>
  <w:style w:type="paragraph" w:styleId="Titre7">
    <w:name w:val="heading 7"/>
    <w:basedOn w:val="Normal"/>
    <w:next w:val="Normal"/>
    <w:qFormat/>
    <w:rsid w:val="007D44DF"/>
    <w:pPr>
      <w:numPr>
        <w:ilvl w:val="6"/>
        <w:numId w:val="1"/>
      </w:numPr>
      <w:spacing w:before="240" w:after="60"/>
      <w:outlineLvl w:val="6"/>
    </w:pPr>
    <w:rPr>
      <w:rFonts w:ascii="Arial" w:hAnsi="Arial"/>
      <w:sz w:val="20"/>
    </w:rPr>
  </w:style>
  <w:style w:type="paragraph" w:styleId="Titre8">
    <w:name w:val="heading 8"/>
    <w:basedOn w:val="Normal"/>
    <w:next w:val="Normal"/>
    <w:qFormat/>
    <w:rsid w:val="007D44DF"/>
    <w:pPr>
      <w:numPr>
        <w:ilvl w:val="7"/>
        <w:numId w:val="1"/>
      </w:numPr>
      <w:spacing w:before="240" w:after="60"/>
      <w:outlineLvl w:val="7"/>
    </w:pPr>
    <w:rPr>
      <w:rFonts w:ascii="Arial" w:hAnsi="Arial"/>
      <w:i/>
      <w:sz w:val="20"/>
    </w:rPr>
  </w:style>
  <w:style w:type="paragraph" w:styleId="Titre9">
    <w:name w:val="heading 9"/>
    <w:basedOn w:val="Normal"/>
    <w:next w:val="Normal"/>
    <w:qFormat/>
    <w:rsid w:val="007D44DF"/>
    <w:pPr>
      <w:numPr>
        <w:ilvl w:val="8"/>
        <w:numId w:val="1"/>
      </w:numPr>
      <w:spacing w:before="240" w:after="60"/>
      <w:outlineLvl w:val="8"/>
    </w:pPr>
    <w:rPr>
      <w:rFonts w:ascii="Arial" w:hAnsi="Arial"/>
      <w:i/>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sid w:val="007D44DF"/>
    <w:rPr>
      <w:rFonts w:ascii="Symbol" w:hAnsi="Symbol"/>
    </w:rPr>
  </w:style>
  <w:style w:type="character" w:customStyle="1" w:styleId="WW8Num2z0">
    <w:name w:val="WW8Num2z0"/>
    <w:rsid w:val="007D44DF"/>
    <w:rPr>
      <w:rFonts w:ascii="Times New Roman" w:hAnsi="Times New Roman"/>
      <w:b/>
      <w:i w:val="0"/>
      <w:sz w:val="18"/>
    </w:rPr>
  </w:style>
  <w:style w:type="character" w:customStyle="1" w:styleId="WW8Num2z1">
    <w:name w:val="WW8Num2z1"/>
    <w:rsid w:val="007D44DF"/>
    <w:rPr>
      <w:rFonts w:ascii="Times New Roman" w:hAnsi="Times New Roman"/>
      <w:b/>
      <w:i w:val="0"/>
      <w:color w:val="auto"/>
      <w:sz w:val="18"/>
      <w:u w:val="none"/>
    </w:rPr>
  </w:style>
  <w:style w:type="character" w:customStyle="1" w:styleId="WW8Num2z3">
    <w:name w:val="WW8Num2z3"/>
    <w:rsid w:val="007D44DF"/>
    <w:rPr>
      <w:rFonts w:ascii="Times New Roman" w:hAnsi="Times New Roman"/>
      <w:b w:val="0"/>
      <w:i w:val="0"/>
      <w:sz w:val="22"/>
    </w:rPr>
  </w:style>
  <w:style w:type="character" w:customStyle="1" w:styleId="WW8Num4z0">
    <w:name w:val="WW8Num4z0"/>
    <w:rsid w:val="007D44DF"/>
    <w:rPr>
      <w:rFonts w:ascii="Times New Roman" w:hAnsi="Times New Roman"/>
      <w:b w:val="0"/>
      <w:i w:val="0"/>
      <w:color w:val="auto"/>
      <w:sz w:val="18"/>
      <w:u w:val="none"/>
    </w:rPr>
  </w:style>
  <w:style w:type="character" w:customStyle="1" w:styleId="WW8Num5z0">
    <w:name w:val="WW8Num5z0"/>
    <w:rsid w:val="007D44DF"/>
    <w:rPr>
      <w:rFonts w:ascii="Times New Roman" w:hAnsi="Times New Roman"/>
      <w:b w:val="0"/>
      <w:i w:val="0"/>
      <w:color w:val="auto"/>
      <w:sz w:val="18"/>
      <w:u w:val="none"/>
    </w:rPr>
  </w:style>
  <w:style w:type="character" w:customStyle="1" w:styleId="WW8NumSt2z0">
    <w:name w:val="WW8NumSt2z0"/>
    <w:rsid w:val="007D44DF"/>
    <w:rPr>
      <w:rFonts w:ascii="Symbol" w:hAnsi="Symbol"/>
    </w:rPr>
  </w:style>
  <w:style w:type="character" w:customStyle="1" w:styleId="Absatz-Standardschriftart">
    <w:name w:val="Absatz-Standardschriftart"/>
    <w:rsid w:val="007D44DF"/>
  </w:style>
  <w:style w:type="character" w:styleId="Lienhypertexte">
    <w:name w:val="Hyperlink"/>
    <w:rsid w:val="007D44DF"/>
    <w:rPr>
      <w:rFonts w:ascii="Times New Roman" w:hAnsi="Times New Roman"/>
      <w:color w:val="0000FF"/>
      <w:sz w:val="18"/>
      <w:u w:val="none"/>
      <w:lang w:val="en-GB"/>
    </w:rPr>
  </w:style>
  <w:style w:type="character" w:styleId="Lienhypertextesuivivisit">
    <w:name w:val="FollowedHyperlink"/>
    <w:rsid w:val="007D44DF"/>
    <w:rPr>
      <w:color w:val="800080"/>
      <w:u w:val="single"/>
    </w:rPr>
  </w:style>
  <w:style w:type="character" w:customStyle="1" w:styleId="Caractresdenotedebasdepage">
    <w:name w:val="Caractères de note de bas de page"/>
    <w:rsid w:val="007D44DF"/>
  </w:style>
  <w:style w:type="character" w:styleId="Appelnotedebasdep">
    <w:name w:val="footnote reference"/>
    <w:rsid w:val="007D44DF"/>
    <w:rPr>
      <w:vertAlign w:val="superscript"/>
    </w:rPr>
  </w:style>
  <w:style w:type="character" w:styleId="Appeldenotedefin">
    <w:name w:val="endnote reference"/>
    <w:rsid w:val="007D44DF"/>
    <w:rPr>
      <w:vertAlign w:val="superscript"/>
    </w:rPr>
  </w:style>
  <w:style w:type="character" w:customStyle="1" w:styleId="Caractresdenotedefin">
    <w:name w:val="Caractères de note de fin"/>
    <w:rsid w:val="007D44DF"/>
  </w:style>
  <w:style w:type="paragraph" w:customStyle="1" w:styleId="Titre10">
    <w:name w:val="Titre1"/>
    <w:basedOn w:val="Normal"/>
    <w:next w:val="Corpsdetexte"/>
    <w:rsid w:val="007D44DF"/>
    <w:pPr>
      <w:keepNext/>
      <w:spacing w:before="240" w:after="120"/>
    </w:pPr>
    <w:rPr>
      <w:rFonts w:ascii="Arial" w:eastAsia="DejaVu Sans" w:hAnsi="Arial" w:cs="DejaVu Sans"/>
      <w:sz w:val="28"/>
      <w:szCs w:val="28"/>
    </w:rPr>
  </w:style>
  <w:style w:type="paragraph" w:styleId="Corpsdetexte">
    <w:name w:val="Body Text"/>
    <w:basedOn w:val="Normal"/>
    <w:rsid w:val="007D44DF"/>
    <w:pPr>
      <w:spacing w:after="120"/>
    </w:pPr>
  </w:style>
  <w:style w:type="paragraph" w:styleId="Liste">
    <w:name w:val="List"/>
    <w:basedOn w:val="Corpsdetexte"/>
    <w:rsid w:val="007D44DF"/>
  </w:style>
  <w:style w:type="paragraph" w:customStyle="1" w:styleId="Lgende1">
    <w:name w:val="Légende1"/>
    <w:basedOn w:val="Normal"/>
    <w:rsid w:val="007D44DF"/>
    <w:pPr>
      <w:suppressLineNumbers/>
      <w:spacing w:before="120" w:after="120"/>
    </w:pPr>
    <w:rPr>
      <w:i/>
      <w:iCs/>
      <w:sz w:val="24"/>
      <w:szCs w:val="24"/>
    </w:rPr>
  </w:style>
  <w:style w:type="paragraph" w:customStyle="1" w:styleId="Index">
    <w:name w:val="Index"/>
    <w:basedOn w:val="Normal"/>
    <w:rsid w:val="007D44DF"/>
    <w:pPr>
      <w:suppressLineNumbers/>
    </w:pPr>
  </w:style>
  <w:style w:type="paragraph" w:styleId="Pieddepage">
    <w:name w:val="footer"/>
    <w:basedOn w:val="Normal"/>
    <w:rsid w:val="007D44DF"/>
    <w:pPr>
      <w:tabs>
        <w:tab w:val="center" w:pos="4320"/>
        <w:tab w:val="right" w:pos="8640"/>
      </w:tabs>
    </w:pPr>
  </w:style>
  <w:style w:type="paragraph" w:styleId="En-tte">
    <w:name w:val="header"/>
    <w:basedOn w:val="Normal"/>
    <w:rsid w:val="007D44DF"/>
    <w:pPr>
      <w:tabs>
        <w:tab w:val="center" w:pos="4536"/>
        <w:tab w:val="right" w:pos="9072"/>
      </w:tabs>
      <w:jc w:val="center"/>
    </w:pPr>
  </w:style>
  <w:style w:type="paragraph" w:customStyle="1" w:styleId="Author">
    <w:name w:val="Author"/>
    <w:basedOn w:val="Normal"/>
    <w:next w:val="Affiliation"/>
    <w:rsid w:val="007D44DF"/>
    <w:pPr>
      <w:jc w:val="center"/>
    </w:pPr>
  </w:style>
  <w:style w:type="paragraph" w:customStyle="1" w:styleId="Affiliation">
    <w:name w:val="Affiliation"/>
    <w:rsid w:val="007D44DF"/>
    <w:pPr>
      <w:suppressAutoHyphens/>
      <w:jc w:val="center"/>
    </w:pPr>
    <w:rPr>
      <w:rFonts w:eastAsia="Arial" w:cs="Times"/>
      <w:lang w:val="en-GB" w:eastAsia="ar-SA"/>
    </w:rPr>
  </w:style>
  <w:style w:type="paragraph" w:styleId="Notedebasdepage">
    <w:name w:val="footnote text"/>
    <w:rsid w:val="007D44DF"/>
    <w:pPr>
      <w:tabs>
        <w:tab w:val="left" w:pos="227"/>
      </w:tabs>
      <w:suppressAutoHyphens/>
      <w:ind w:left="227" w:hanging="227"/>
      <w:jc w:val="both"/>
    </w:pPr>
    <w:rPr>
      <w:rFonts w:eastAsia="Arial" w:cs="Times"/>
      <w:sz w:val="18"/>
      <w:lang w:val="en-GB" w:eastAsia="ar-SA"/>
    </w:rPr>
  </w:style>
  <w:style w:type="paragraph" w:customStyle="1" w:styleId="RefAcknowAppendixtitleoneline">
    <w:name w:val="Ref./Acknow./Appendix title (one line)"/>
    <w:basedOn w:val="Titre1"/>
    <w:rsid w:val="007D44DF"/>
    <w:pPr>
      <w:numPr>
        <w:numId w:val="0"/>
      </w:numPr>
    </w:pPr>
  </w:style>
  <w:style w:type="paragraph" w:customStyle="1" w:styleId="Papertitle">
    <w:name w:val="Paper title"/>
    <w:basedOn w:val="Normal"/>
    <w:rsid w:val="007D44DF"/>
    <w:pPr>
      <w:jc w:val="center"/>
    </w:pPr>
    <w:rPr>
      <w:b/>
      <w:caps/>
      <w:sz w:val="24"/>
    </w:rPr>
  </w:style>
  <w:style w:type="paragraph" w:customStyle="1" w:styleId="ListBulletindent">
    <w:name w:val="List/Bullet indent"/>
    <w:basedOn w:val="Normal"/>
    <w:rsid w:val="007D44DF"/>
    <w:pPr>
      <w:tabs>
        <w:tab w:val="left" w:pos="357"/>
      </w:tabs>
      <w:ind w:left="680"/>
    </w:pPr>
    <w:rPr>
      <w:color w:val="000000"/>
    </w:rPr>
  </w:style>
  <w:style w:type="paragraph" w:customStyle="1" w:styleId="Listnumbers">
    <w:name w:val="List numbers"/>
    <w:rsid w:val="007D44DF"/>
    <w:pPr>
      <w:numPr>
        <w:numId w:val="4"/>
      </w:numPr>
      <w:suppressAutoHyphens/>
      <w:jc w:val="both"/>
    </w:pPr>
    <w:rPr>
      <w:rFonts w:eastAsia="Arial" w:cs="Times"/>
      <w:sz w:val="18"/>
      <w:lang w:val="en-GB" w:eastAsia="ar-SA"/>
    </w:rPr>
  </w:style>
  <w:style w:type="paragraph" w:customStyle="1" w:styleId="Referencetext">
    <w:name w:val="Reference text"/>
    <w:basedOn w:val="Normal"/>
    <w:rsid w:val="007D44DF"/>
    <w:pPr>
      <w:spacing w:after="180"/>
    </w:pPr>
  </w:style>
  <w:style w:type="paragraph" w:customStyle="1" w:styleId="Formula">
    <w:name w:val="Formula"/>
    <w:basedOn w:val="Normal"/>
    <w:next w:val="Normal"/>
    <w:rsid w:val="007D44DF"/>
    <w:pPr>
      <w:tabs>
        <w:tab w:val="right" w:pos="4621"/>
      </w:tabs>
      <w:jc w:val="left"/>
    </w:pPr>
  </w:style>
  <w:style w:type="paragraph" w:customStyle="1" w:styleId="Tablecelltext">
    <w:name w:val="Table cell text"/>
    <w:basedOn w:val="Normal"/>
    <w:rsid w:val="007D44DF"/>
    <w:pPr>
      <w:jc w:val="center"/>
    </w:pPr>
  </w:style>
  <w:style w:type="paragraph" w:customStyle="1" w:styleId="Listdash">
    <w:name w:val="List dash"/>
    <w:basedOn w:val="Listnumbers"/>
    <w:rsid w:val="007D44DF"/>
    <w:pPr>
      <w:numPr>
        <w:numId w:val="5"/>
      </w:numPr>
      <w:ind w:left="697" w:hanging="340"/>
    </w:pPr>
  </w:style>
  <w:style w:type="paragraph" w:customStyle="1" w:styleId="Listletters">
    <w:name w:val="List letters"/>
    <w:basedOn w:val="Normal"/>
    <w:rsid w:val="007D44DF"/>
    <w:pPr>
      <w:numPr>
        <w:numId w:val="3"/>
      </w:numPr>
      <w:tabs>
        <w:tab w:val="clear" w:pos="1134"/>
      </w:tabs>
    </w:pPr>
  </w:style>
  <w:style w:type="paragraph" w:customStyle="1" w:styleId="Tablefootnote">
    <w:name w:val="Table footnote"/>
    <w:basedOn w:val="Normal"/>
    <w:rsid w:val="007D44DF"/>
  </w:style>
  <w:style w:type="paragraph" w:customStyle="1" w:styleId="Listbullet">
    <w:name w:val="List bullet"/>
    <w:basedOn w:val="Normal"/>
    <w:rsid w:val="007D44DF"/>
    <w:pPr>
      <w:numPr>
        <w:numId w:val="2"/>
      </w:numPr>
      <w:tabs>
        <w:tab w:val="clear" w:pos="1134"/>
      </w:tabs>
      <w:ind w:left="697" w:hanging="340"/>
    </w:pPr>
    <w:rPr>
      <w:color w:val="000000"/>
    </w:rPr>
  </w:style>
  <w:style w:type="paragraph" w:customStyle="1" w:styleId="Keywords">
    <w:name w:val="Keywords"/>
    <w:basedOn w:val="Normal"/>
    <w:rsid w:val="007D44DF"/>
    <w:pPr>
      <w:ind w:left="1276" w:hanging="1276"/>
    </w:pPr>
  </w:style>
  <w:style w:type="paragraph" w:customStyle="1" w:styleId="Abstracttitle">
    <w:name w:val="Abstract title"/>
    <w:basedOn w:val="Normal"/>
    <w:rsid w:val="007D44DF"/>
    <w:rPr>
      <w:b/>
      <w:caps/>
    </w:rPr>
  </w:style>
  <w:style w:type="paragraph" w:customStyle="1" w:styleId="Abstracttext">
    <w:name w:val="Abstract text"/>
    <w:basedOn w:val="Normal"/>
    <w:rsid w:val="007D44DF"/>
  </w:style>
  <w:style w:type="paragraph" w:customStyle="1" w:styleId="FigTablecaptionlongerthan1line">
    <w:name w:val="Fig./Table caption longer than 1 line"/>
    <w:basedOn w:val="Normal"/>
    <w:rsid w:val="007D44DF"/>
    <w:pPr>
      <w:tabs>
        <w:tab w:val="left" w:pos="822"/>
      </w:tabs>
      <w:ind w:left="822" w:hanging="822"/>
    </w:pPr>
  </w:style>
  <w:style w:type="paragraph" w:customStyle="1" w:styleId="FigTablecaptionwithoneline">
    <w:name w:val="Fig./Table caption with one line"/>
    <w:basedOn w:val="FigTablecaptionlongerthan1line"/>
    <w:rsid w:val="007D44DF"/>
    <w:pPr>
      <w:ind w:left="0" w:firstLine="0"/>
      <w:jc w:val="center"/>
    </w:pPr>
  </w:style>
  <w:style w:type="paragraph" w:customStyle="1" w:styleId="Heading1morethanoneline">
    <w:name w:val="Heading 1 more than one line"/>
    <w:basedOn w:val="Titre1"/>
    <w:rsid w:val="007D44DF"/>
    <w:pPr>
      <w:numPr>
        <w:numId w:val="0"/>
      </w:numPr>
      <w:tabs>
        <w:tab w:val="clear" w:pos="284"/>
        <w:tab w:val="left" w:pos="340"/>
      </w:tabs>
      <w:ind w:left="340" w:hanging="340"/>
      <w:jc w:val="both"/>
    </w:pPr>
  </w:style>
  <w:style w:type="paragraph" w:customStyle="1" w:styleId="Appendixtitlemorethanoneline">
    <w:name w:val="Appendix title more than one line"/>
    <w:rsid w:val="007D44DF"/>
    <w:pPr>
      <w:keepNext/>
      <w:keepLines/>
      <w:widowControl w:val="0"/>
      <w:tabs>
        <w:tab w:val="left" w:pos="1276"/>
      </w:tabs>
      <w:suppressAutoHyphens/>
      <w:spacing w:after="180"/>
      <w:ind w:left="1276" w:hanging="1276"/>
      <w:jc w:val="both"/>
    </w:pPr>
    <w:rPr>
      <w:rFonts w:eastAsia="Arial" w:cs="Times"/>
      <w:b/>
      <w:caps/>
      <w:sz w:val="18"/>
      <w:lang w:val="en-GB" w:eastAsia="ar-SA"/>
    </w:rPr>
  </w:style>
  <w:style w:type="paragraph" w:customStyle="1" w:styleId="ISPRSCOMaffiliation">
    <w:name w:val="ISPRS_COM_affiliation"/>
    <w:basedOn w:val="Author"/>
    <w:rsid w:val="007D44DF"/>
    <w:rPr>
      <w:b/>
    </w:rPr>
  </w:style>
  <w:style w:type="paragraph" w:customStyle="1" w:styleId="Textkrper3">
    <w:name w:val="Textkörper 3"/>
    <w:basedOn w:val="Normal"/>
    <w:rsid w:val="007D44DF"/>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sz w:val="20"/>
      <w:lang w:val="en-US"/>
    </w:rPr>
  </w:style>
  <w:style w:type="paragraph" w:customStyle="1" w:styleId="Contenudetableau">
    <w:name w:val="Contenu de tableau"/>
    <w:basedOn w:val="Normal"/>
    <w:rsid w:val="007D44DF"/>
    <w:pPr>
      <w:suppressLineNumbers/>
    </w:pPr>
  </w:style>
  <w:style w:type="paragraph" w:customStyle="1" w:styleId="Titredetableau">
    <w:name w:val="Titre de tableau"/>
    <w:basedOn w:val="Contenudetableau"/>
    <w:rsid w:val="007D44DF"/>
    <w:pPr>
      <w:jc w:val="center"/>
    </w:pPr>
    <w:rPr>
      <w:b/>
      <w:bCs/>
    </w:rPr>
  </w:style>
  <w:style w:type="table" w:styleId="Grilledutableau">
    <w:name w:val="Table Grid"/>
    <w:basedOn w:val="TableauNormal"/>
    <w:uiPriority w:val="59"/>
    <w:rsid w:val="001709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formatHTML">
    <w:name w:val="HTML Preformatted"/>
    <w:basedOn w:val="Normal"/>
    <w:link w:val="PrformatHTMLCar"/>
    <w:uiPriority w:val="99"/>
    <w:semiHidden/>
    <w:unhideWhenUsed/>
    <w:rsid w:val="001709C6"/>
    <w:pPr>
      <w:tabs>
        <w:tab w:val="clear" w:pos="113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sz w:val="20"/>
      <w:lang w:val="fr-FR" w:eastAsia="fr-FR"/>
    </w:rPr>
  </w:style>
  <w:style w:type="character" w:customStyle="1" w:styleId="PrformatHTMLCar">
    <w:name w:val="Préformaté HTML Car"/>
    <w:basedOn w:val="Policepardfaut"/>
    <w:link w:val="PrformatHTML"/>
    <w:uiPriority w:val="99"/>
    <w:semiHidden/>
    <w:rsid w:val="001709C6"/>
    <w:rPr>
      <w:rFonts w:ascii="Courier New" w:hAnsi="Courier New" w:cs="Courier New"/>
    </w:rPr>
  </w:style>
  <w:style w:type="paragraph" w:styleId="Textedebulles">
    <w:name w:val="Balloon Text"/>
    <w:basedOn w:val="Normal"/>
    <w:link w:val="TextedebullesCar"/>
    <w:uiPriority w:val="99"/>
    <w:semiHidden/>
    <w:unhideWhenUsed/>
    <w:rsid w:val="00FF5ABC"/>
    <w:rPr>
      <w:rFonts w:ascii="Tahoma" w:hAnsi="Tahoma" w:cs="Tahoma"/>
      <w:sz w:val="16"/>
      <w:szCs w:val="16"/>
    </w:rPr>
  </w:style>
  <w:style w:type="character" w:customStyle="1" w:styleId="TextedebullesCar">
    <w:name w:val="Texte de bulles Car"/>
    <w:basedOn w:val="Policepardfaut"/>
    <w:link w:val="Textedebulles"/>
    <w:uiPriority w:val="99"/>
    <w:semiHidden/>
    <w:rsid w:val="00FF5ABC"/>
    <w:rPr>
      <w:rFonts w:ascii="Tahoma" w:hAnsi="Tahoma" w:cs="Tahoma"/>
      <w:sz w:val="16"/>
      <w:szCs w:val="16"/>
      <w:lang w:val="en-GB" w:eastAsia="ar-SA"/>
    </w:rPr>
  </w:style>
  <w:style w:type="character" w:customStyle="1" w:styleId="apple-converted-space">
    <w:name w:val="apple-converted-space"/>
    <w:basedOn w:val="Policepardfaut"/>
    <w:rsid w:val="009969D2"/>
  </w:style>
  <w:style w:type="paragraph" w:styleId="Paragraphedeliste">
    <w:name w:val="List Paragraph"/>
    <w:basedOn w:val="Normal"/>
    <w:uiPriority w:val="34"/>
    <w:qFormat/>
    <w:rsid w:val="00ED1E40"/>
    <w:pPr>
      <w:ind w:left="720"/>
      <w:contextualSpacing/>
    </w:pPr>
  </w:style>
</w:styles>
</file>

<file path=word/webSettings.xml><?xml version="1.0" encoding="utf-8"?>
<w:webSettings xmlns:r="http://schemas.openxmlformats.org/officeDocument/2006/relationships" xmlns:w="http://schemas.openxmlformats.org/wordprocessingml/2006/main">
  <w:divs>
    <w:div w:id="506866168">
      <w:bodyDiv w:val="1"/>
      <w:marLeft w:val="0"/>
      <w:marRight w:val="0"/>
      <w:marTop w:val="0"/>
      <w:marBottom w:val="0"/>
      <w:divBdr>
        <w:top w:val="none" w:sz="0" w:space="0" w:color="auto"/>
        <w:left w:val="none" w:sz="0" w:space="0" w:color="auto"/>
        <w:bottom w:val="none" w:sz="0" w:space="0" w:color="auto"/>
        <w:right w:val="none" w:sz="0" w:space="0" w:color="auto"/>
      </w:divBdr>
    </w:div>
    <w:div w:id="1984312451">
      <w:bodyDiv w:val="1"/>
      <w:marLeft w:val="0"/>
      <w:marRight w:val="0"/>
      <w:marTop w:val="0"/>
      <w:marBottom w:val="0"/>
      <w:divBdr>
        <w:top w:val="none" w:sz="0" w:space="0" w:color="auto"/>
        <w:left w:val="none" w:sz="0" w:space="0" w:color="auto"/>
        <w:bottom w:val="none" w:sz="0" w:space="0" w:color="auto"/>
        <w:right w:val="none" w:sz="0" w:space="0" w:color="auto"/>
      </w:divBdr>
      <w:divsChild>
        <w:div w:id="120272668">
          <w:marLeft w:val="0"/>
          <w:marRight w:val="0"/>
          <w:marTop w:val="0"/>
          <w:marBottom w:val="0"/>
          <w:divBdr>
            <w:top w:val="none" w:sz="0" w:space="0" w:color="auto"/>
            <w:left w:val="none" w:sz="0" w:space="0" w:color="auto"/>
            <w:bottom w:val="none" w:sz="0" w:space="0" w:color="auto"/>
            <w:right w:val="none" w:sz="0" w:space="0" w:color="auto"/>
          </w:divBdr>
        </w:div>
        <w:div w:id="1299260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yperlink" Target="http://www.vlfeat.org/~vedaldi/code/siftpp.htm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www.tapenade.gamsau.archi.fr/TAPEnADe/Home.html"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isprs.org/proceedings/XXXVIII/part3/a/pdf/133_XXXVIII-part3A.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hyperlink" Target="http://www.micmac.ign.fr/svn/micmac/trunk/Documentation/DocMicMa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if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s.washington.edu/homes/ccwu/vsfm/"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66BD4-9CB4-4A9B-9313-1384D21D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10</Pages>
  <Words>5259</Words>
  <Characters>28925</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FOREWORD</vt:lpstr>
    </vt:vector>
  </TitlesOfParts>
  <Company/>
  <LinksUpToDate>false</LinksUpToDate>
  <CharactersWithSpaces>34116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FOREWORD</dc:title>
  <dc:creator>Lawrence W. Fritz</dc:creator>
  <cp:lastModifiedBy>mpierrot-deseilligny</cp:lastModifiedBy>
  <cp:revision>13</cp:revision>
  <cp:lastPrinted>2001-11-27T16:07:00Z</cp:lastPrinted>
  <dcterms:created xsi:type="dcterms:W3CDTF">2011-12-26T22:47:00Z</dcterms:created>
  <dcterms:modified xsi:type="dcterms:W3CDTF">2011-12-27T16:38:00Z</dcterms:modified>
</cp:coreProperties>
</file>