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Lab2</w:t>
      </w:r>
    </w:p>
    <w:p>
      <w:pPr>
        <w:pStyle w:val="SourceCode"/>
      </w:pPr>
      <w:r>
        <w:rPr>
          <w:rStyle w:val="KeywordTok"/>
        </w:rPr>
        <w:t xml:space="preserve">source</w:t>
      </w:r>
      <w:r>
        <w:rPr>
          <w:rStyle w:val="NormalTok"/>
        </w:rPr>
        <w:t xml:space="preserve">(</w:t>
      </w:r>
      <w:r>
        <w:rPr>
          <w:rStyle w:val="StringTok"/>
        </w:rPr>
        <w:t xml:space="preserve">"http://www.openintro.org/stat/data/cdc.R"</w:t>
      </w:r>
      <w:r>
        <w:rPr>
          <w:rStyle w:val="NormalTok"/>
        </w:rPr>
        <w:t xml:space="preserve">)</w:t>
      </w:r>
    </w:p>
    <w:p>
      <w:pPr>
        <w:pStyle w:val="SourceCode"/>
      </w:pPr>
      <w:r>
        <w:rPr>
          <w:rStyle w:val="KeywordTok"/>
        </w:rPr>
        <w:t xml:space="preserve">names</w:t>
      </w:r>
      <w:r>
        <w:rPr>
          <w:rStyle w:val="NormalTok"/>
        </w:rPr>
        <w:t xml:space="preserve">(cdc)</w:t>
      </w:r>
    </w:p>
    <w:p>
      <w:pPr>
        <w:pStyle w:val="SourceCode"/>
      </w:pPr>
      <w:r>
        <w:rPr>
          <w:rStyle w:val="VerbatimChar"/>
        </w:rPr>
        <w:t xml:space="preserve">## [1] "genhlth"  "exerany"  "hlthplan" "smoke100" "height"   "weight"  </w:t>
      </w:r>
      <w:r>
        <w:br w:type="textWrapping"/>
      </w:r>
      <w:r>
        <w:rPr>
          <w:rStyle w:val="VerbatimChar"/>
        </w:rPr>
        <w:t xml:space="preserve">## [7] "wtdesire" "age"      "gender"</w:t>
      </w:r>
    </w:p>
    <w:p>
      <w:pPr>
        <w:pStyle w:val="Heading2"/>
      </w:pPr>
      <w:bookmarkStart w:id="21" w:name="exercise-1-how-many-cases-are-there-in-this-data-set-how-many-variables-for-each-variable-identify-its-data-type-i.e.-nominal-ordinal-discrete-numeric-or-continuous-numeric."/>
      <w:bookmarkEnd w:id="21"/>
      <w:r>
        <w:t xml:space="preserve">Exercise 1: How many cases are there in this data set? How many variables? For each variable, identify its data type (i.e., nominal, ordinal, discrete numeric, or continuous numeric).</w:t>
      </w:r>
    </w:p>
    <w:p>
      <w:pPr>
        <w:pStyle w:val="Heading1"/>
      </w:pPr>
      <w:bookmarkStart w:id="22" w:name="cases-2000"/>
      <w:bookmarkEnd w:id="22"/>
      <w:r>
        <w:t xml:space="preserve">Cases: 2000</w:t>
      </w:r>
    </w:p>
    <w:p>
      <w:pPr>
        <w:pStyle w:val="Heading1"/>
      </w:pPr>
      <w:bookmarkStart w:id="23" w:name="variables-9.-genhealth-ordinalexerany-ordinal-hlthplan-ordinal-smoke100-discrete-numeric-height-continuout-numeric-weight-continuous-numeric-wtdesire-continuous-numeric-age-continuous-numeric"/>
      <w:bookmarkEnd w:id="23"/>
      <w:r>
        <w:t xml:space="preserve">Variables: 9. GenHealth (ordinal),Exerany (ordinal), hlthplan (ordinal), smoke100 (discrete numeric), height (continuout numeric), weight (continuous numeric), wtdesire (continuous numeric), age (continuous numeric)</w:t>
      </w:r>
    </w:p>
    <w:p>
      <w:pPr>
        <w:pStyle w:val="Heading2"/>
      </w:pPr>
      <w:bookmarkStart w:id="24" w:name="exercise-2-generate-5-number-summaries-for-both-height-and-age-hint-there-should-be-5-numbers-in-each-summary-not-6-and-compute-the-interquartile-range-for-each."/>
      <w:bookmarkEnd w:id="24"/>
      <w:r>
        <w:t xml:space="preserve">Exercise 2: Generate 5-number summaries for both height and age (Hint: There should be 5 numbers in each summary, not 6), and compute the interquartile range for each.</w:t>
      </w:r>
    </w:p>
    <w:p>
      <w:pPr>
        <w:pStyle w:val="Heading1"/>
      </w:pPr>
      <w:bookmarkStart w:id="25" w:name="height"/>
      <w:bookmarkEnd w:id="25"/>
      <w:r>
        <w:t xml:space="preserve">Height</w:t>
      </w:r>
    </w:p>
    <w:p>
      <w:pPr>
        <w:pStyle w:val="SourceCode"/>
      </w:pPr>
      <w:r>
        <w:rPr>
          <w:rStyle w:val="KeywordTok"/>
        </w:rPr>
        <w:t xml:space="preserve">quantile</w:t>
      </w:r>
      <w:r>
        <w:rPr>
          <w:rStyle w:val="NormalTok"/>
        </w:rPr>
        <w:t xml:space="preserve">(cdc</w:t>
      </w:r>
      <w:r>
        <w:rPr>
          <w:rStyle w:val="OperatorTok"/>
        </w:rPr>
        <w:t xml:space="preserve">$</w:t>
      </w:r>
      <w:r>
        <w:rPr>
          <w:rStyle w:val="NormalTok"/>
        </w:rPr>
        <w:t xml:space="preserve">height) </w:t>
      </w:r>
    </w:p>
    <w:p>
      <w:pPr>
        <w:pStyle w:val="SourceCode"/>
      </w:pPr>
      <w:r>
        <w:rPr>
          <w:rStyle w:val="VerbatimChar"/>
        </w:rPr>
        <w:t xml:space="preserve">##   0%  25%  50%  75% 100% </w:t>
      </w:r>
      <w:r>
        <w:br w:type="textWrapping"/>
      </w:r>
      <w:r>
        <w:rPr>
          <w:rStyle w:val="VerbatimChar"/>
        </w:rPr>
        <w:t xml:space="preserve">##   48   64   67   70   93</w:t>
      </w:r>
    </w:p>
    <w:p>
      <w:pPr>
        <w:pStyle w:val="Heading1"/>
      </w:pPr>
      <w:bookmarkStart w:id="26" w:name="weight"/>
      <w:bookmarkEnd w:id="26"/>
      <w:r>
        <w:t xml:space="preserve">Weight</w:t>
      </w:r>
    </w:p>
    <w:p>
      <w:pPr>
        <w:pStyle w:val="SourceCode"/>
      </w:pPr>
      <w:r>
        <w:rPr>
          <w:rStyle w:val="KeywordTok"/>
        </w:rPr>
        <w:t xml:space="preserve">quantile</w:t>
      </w:r>
      <w:r>
        <w:rPr>
          <w:rStyle w:val="NormalTok"/>
        </w:rPr>
        <w:t xml:space="preserve">(cdc</w:t>
      </w:r>
      <w:r>
        <w:rPr>
          <w:rStyle w:val="OperatorTok"/>
        </w:rPr>
        <w:t xml:space="preserve">$</w:t>
      </w:r>
      <w:r>
        <w:rPr>
          <w:rStyle w:val="NormalTok"/>
        </w:rPr>
        <w:t xml:space="preserve">weight) </w:t>
      </w:r>
    </w:p>
    <w:p>
      <w:pPr>
        <w:pStyle w:val="SourceCode"/>
      </w:pPr>
      <w:r>
        <w:rPr>
          <w:rStyle w:val="VerbatimChar"/>
        </w:rPr>
        <w:t xml:space="preserve">##   0%  25%  50%  75% 100% </w:t>
      </w:r>
      <w:r>
        <w:br w:type="textWrapping"/>
      </w:r>
      <w:r>
        <w:rPr>
          <w:rStyle w:val="VerbatimChar"/>
        </w:rPr>
        <w:t xml:space="preserve">##   68  140  165  190  500</w:t>
      </w:r>
    </w:p>
    <w:p>
      <w:pPr>
        <w:pStyle w:val="Heading2"/>
      </w:pPr>
      <w:bookmarkStart w:id="27" w:name="exercise-2-generate-5-number-summaries-for-both-height-and-age-hint-there-should-be-5-numbers-in-each-summary-not-6-and-compute-the-interquartile-range-for-each.-compute-and-plot-the-relative-frequency-distributions-for-hlthplan-and-exerany.-how-many-females-are-in-the-sample-what-percentage-of-the-people-in-this-sample-report-being-in-good-health"/>
      <w:bookmarkEnd w:id="27"/>
      <w:r>
        <w:t xml:space="preserve">Exercise 2: Generate 5-number summaries for both height and age (Hint: There should be 5 numbers in each summary, not 6), and compute the interquartile range for each. Compute and plot the relative frequency distributions for hlthplan and exerany. How many females are in the sample? What percentage of the people in this sample report being in good health?</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092ed8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Lab2</dc:title>
  <dc:creator/>
  <dcterms:created xsi:type="dcterms:W3CDTF">2018-02-03T06:12:25Z</dcterms:created>
  <dcterms:modified xsi:type="dcterms:W3CDTF">2018-02-03T06:12:25Z</dcterms:modified>
</cp:coreProperties>
</file>