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Last Updated: 1/4/2024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5, your instructor may require you to follow their naming conventions.  You will be told on the first day of class if this is the case.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note on versioning: We are using C++ 20.  All features of C++ 11, 14, 17, and 20 are fair game (except as noted below) and, in many cases, are required.  You may be able to use some C++ 23 features, but always ask your instructor first.  They can allow or disallow any C++ 23 features they wish.  C++ 26 and beyond are not allowed.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jc w:val="center"/>
        <w:rPr>
          <w:sz w:val="28"/>
          <w:szCs w:val="28"/>
          <w:u w:val="single"/>
        </w:rPr>
      </w:pPr>
      <w:r w:rsidDel="00000000" w:rsidR="00000000" w:rsidRPr="00000000">
        <w:rPr>
          <w:sz w:val="28"/>
          <w:szCs w:val="28"/>
          <w:u w:val="single"/>
          <w:rtl w:val="0"/>
        </w:rPr>
        <w:t xml:space="preserve">The Golden Rules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document can’t possibly cover every single case and even if it could, every rule has exceptions.  You will need to exercise your own judgment when deciding when to bend or break a rule, or how to format something not directly covered here.  These golden rules provide a guide for you to make those decisions.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golden rules supersede everything else in this document.  If any other rule would violate one of the golden rules, ignore it and apply the golden rule instead.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Code must be as readable as possible.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Be consistent.  If you come up with your own rule or convention, follow it consistently where appropriate.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namespaces, functions, </w:t>
      </w:r>
      <w:r w:rsidDel="00000000" w:rsidR="00000000" w:rsidRPr="00000000">
        <w:rPr>
          <w:rFonts w:ascii="Courier New" w:cs="Courier New" w:eastAsia="Courier New" w:hAnsi="Courier New"/>
          <w:rtl w:val="0"/>
        </w:rPr>
        <w:t xml:space="preserve">typedef</w:t>
      </w:r>
      <w:r w:rsidDel="00000000" w:rsidR="00000000" w:rsidRPr="00000000">
        <w:rPr>
          <w:rtl w:val="0"/>
        </w:rPr>
        <w:t xml:space="preserve">’s, aliases, concepts,modules, and enum names should be named using CamelCase, where the first letter is capitalized: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FooBar;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namespace FooBar {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enum class FooBar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typedef std::vector&lt;int&gt; IntVector;  // typedef’s should be avoided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using FloatVector = std::vector&lt;float&gt;;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DoTheThing();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export module Foo;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Filenames should be named in the same way: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FooBar.h</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FooBar.ixx</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variables should be named in camel case, but with the first letter lowercase: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variables, global variables, and static variables must have a single letter prefix with an underscore denoting their scope.  Local variables (including local static variables) have no prefix.</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m_fooBar;  // member variable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g_fooBar;  // global variable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int s_fooBar;  // static variable (non-local)</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  // local variable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int fooBar;  // local static variable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pointers should be prefixed with a </w:t>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m_pFooBar;  // member pointer variable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g_pFooBar;  // global pointer variable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s_pFooBar;  // static pointer variable (class or non-class)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pFooBar;  // local pointer variable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variables that are essentially used as tuning variables (including all constexpr variables) should be prefixed with a k.  This includes enum values as well: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const char* kpFooBar = “baz”;</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enum class FooBar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kFooBar,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kFooBarBaz</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constexpr unsigned int kFoo = 0;</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overrides the scoping prefixes.  So, for example, a member constant is named as such:</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static constexpr int kSomeConst = 100;</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exception to using k is if you have a variable that looks like any other variable but it just happens to not change.  For example: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Square(int val)</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 int result = val * val;  // Treated like any other variable,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it just happens to not change.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general placement styles of const: west const and east const.  We use west const.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onst</w:t>
      </w:r>
      <w:r w:rsidDel="00000000" w:rsidR="00000000" w:rsidRPr="00000000">
        <w:rPr>
          <w:rFonts w:ascii="Courier New" w:cs="Courier New" w:eastAsia="Courier New" w:hAnsi="Courier New"/>
          <w:rtl w:val="0"/>
        </w:rPr>
        <w:t xml:space="preserve"> int foo = 10;  // west const</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const foo = 10;  // east const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#define</w:t>
      </w:r>
      <w:r w:rsidDel="00000000" w:rsidR="00000000" w:rsidRPr="00000000">
        <w:rPr>
          <w:rtl w:val="0"/>
        </w:rPr>
        <w:t xml:space="preserve">’s should be all caps, with underscores between each word: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#define FOO_BAR</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(x &gt; 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structures should have a space between the control keyword and the opening parentheses: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 yes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if(foo)  // NO</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use single-line if statements or loops: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w:t>
      </w:r>
      <w:r w:rsidDel="00000000" w:rsidR="00000000" w:rsidRPr="00000000">
        <w:rPr>
          <w:rFonts w:ascii="Courier New" w:cs="Courier New" w:eastAsia="Courier New" w:hAnsi="Courier New"/>
          <w:rtl w:val="0"/>
        </w:rPr>
        <w:t xml:space="preserve">  // NO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(foo) FooBar();  // NO</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put it on the next line: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rtl w:val="0"/>
        </w:rPr>
        <w:t xml:space="preserve">foo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(foo)</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Single-line functions are allowed only if they are trivial accessors or mutators: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m_bar;</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GetBar() const { return m_bar;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void SetBar(int bar) { m_bar = bar;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NO.  This function has two statements, so it can’t be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a single line.  It’s also no longer a trivial getter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since it has additional side effects.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IncrementAndGetBar() { ++m_bar; return m_bar;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okay to omit the braces on an if statement or loop if there can be absolutely no confusion that it’s the only statement within the body.  You should avoid single-line bodies that take up multiple lines: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 use braces instead</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while (bar)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(baz)</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this is ok</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doubt, use braces.  It is always okay to use braces, even if the body is trivial: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OK</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prefer to use init statements in if’s in order to prevent “leaking” the variable to the outer scope: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when you can:</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const int value = GetValue();</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if (value &gt; 0)</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DoThing();</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Do this instead:</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if (const int value = GetValue(); value &gt; 0)</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DoThing();</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statements have the following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Bar(); break;</w:t>
      </w:r>
    </w:p>
    <w:p w:rsidR="00000000" w:rsidDel="00000000" w:rsidP="00000000" w:rsidRDefault="00000000" w:rsidRPr="00000000" w14:paraId="000000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Baz(); break;</w:t>
      </w:r>
    </w:p>
    <w:p w:rsidR="00000000" w:rsidDel="00000000" w:rsidP="00000000" w:rsidRDefault="00000000" w:rsidRPr="00000000" w14:paraId="000000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Error(“Default reached”); return false;  // return OK</w:t>
      </w:r>
      <w:r w:rsidDel="00000000" w:rsidR="00000000" w:rsidRPr="00000000">
        <w:rPr>
          <w:rtl w:val="0"/>
        </w:rPr>
      </w:r>
    </w:p>
    <w:p w:rsidR="00000000" w:rsidDel="00000000" w:rsidP="00000000" w:rsidRDefault="00000000" w:rsidRPr="00000000" w14:paraId="000000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rFonts w:ascii="Courier New" w:cs="Courier New" w:eastAsia="Courier New" w:hAnsi="Courier New"/>
        </w:rPr>
      </w:pPr>
      <w:r w:rsidDel="00000000" w:rsidR="00000000" w:rsidRPr="00000000">
        <w:rPr>
          <w:rtl w:val="0"/>
        </w:rPr>
        <w:t xml:space="preserve">All case statements must have a break or a return statement at the end.  There are two exceptions to this.  The first is if the case is complete empty (essentially allowing “OR” logic):</w:t>
        <w:br w:type="textWrapping"/>
        <w:br w:type="textWrapping"/>
      </w: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 1, 2, or 3</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 </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case 3:</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The second is if you explicitly use C++ 17’s </w:t>
      </w:r>
      <w:r w:rsidDel="00000000" w:rsidR="00000000" w:rsidRPr="00000000">
        <w:rPr>
          <w:rFonts w:ascii="Consolas" w:cs="Consolas" w:eastAsia="Consolas" w:hAnsi="Consolas"/>
          <w:rtl w:val="0"/>
        </w:rPr>
        <w:t xml:space="preserve">[[fallthrough]]</w:t>
      </w:r>
      <w:r w:rsidDel="00000000" w:rsidR="00000000" w:rsidRPr="00000000">
        <w:rPr>
          <w:rtl w:val="0"/>
        </w:rPr>
        <w:t xml:space="preserve"> attribute:</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[[fallthrough]];  // also do case 2</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 </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In general, try to avoid this as much as you can.  Instead, consider using if/else logic.</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The ternary operator is allowed if it improves code readability:</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int x = (pFoo ? pFoo-&gt;GetX() : 0);</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Nesting ternary operators is never allowed:</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1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int x = (pFoo ? pBar &amp;&amp; pBaz ? pBar-&gt;GetX(pFoo, pBaz) : 2 : 0);</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One final note is to avoid magic numbers or literals as case tests.  Prefer constexpr variables instead.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Classes &amp; Structs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 classes and structs are exactly the same except for two things: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Classes default to private access while structs default to public.</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Classes default to private inheritance while structs default to public inheritance.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classes and structs communicate two very different things.  Structs should be used for pure data types.  In general, a struct should never define any functions except for one or more constructors, the copy constructor, the copy assignment operator, the move constructor, the move assignment operator, and the destructor.  If other functions are required, it’s time to promote the struct into a class.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general ways to structure classes.  The first is as follows: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FooBar</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Nested classes, enums, and typedefs go here.  These might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be private or protected instead of public.</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private data goes here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data goes here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public functions goes here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simple accessors &amp; mutators go here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member functions go here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private member functions go here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is like this: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FooBar</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 the public interface is here</w:t>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functions go here</w:t>
      </w:r>
    </w:p>
    <w:p w:rsidR="00000000" w:rsidDel="00000000" w:rsidP="00000000" w:rsidRDefault="00000000" w:rsidRPr="00000000" w14:paraId="000001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 private functions go here</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 private data goes here</w:t>
      </w:r>
    </w:p>
    <w:p w:rsidR="00000000" w:rsidDel="00000000" w:rsidP="00000000" w:rsidRDefault="00000000" w:rsidRPr="00000000" w14:paraId="000001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data goes here</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method is fine, or some third method could be valid.  This is a very loose guideline, but the following cases must be true: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and functions must be separate.  Do not mix them.</w:t>
      </w:r>
    </w:p>
    <w:p w:rsidR="00000000" w:rsidDel="00000000" w:rsidP="00000000" w:rsidRDefault="00000000" w:rsidRPr="00000000" w14:paraId="0000015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public interface (i.e. public functions and data) must all be grouped together.  This does not include public static constexpr data.</w:t>
      </w:r>
    </w:p>
    <w:p w:rsidR="00000000" w:rsidDel="00000000" w:rsidP="00000000" w:rsidRDefault="00000000" w:rsidRPr="00000000" w14:paraId="0000015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must be as consistent as possible.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goal must always be readability.</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avoid public data in classes.  In other words, you should not have a public member variable.  Use accessors and mutators to manipulate variables from outside of the object.  </w:t>
      </w:r>
      <w:r w:rsidDel="00000000" w:rsidR="00000000" w:rsidRPr="00000000">
        <w:rPr>
          <w:rtl w:val="0"/>
        </w:rPr>
        <w:t xml:space="preserve">The exception is for structs or certain “primitive” mathematical types (Vector3 for instance).  In these instances, the </w:t>
      </w:r>
      <w:r w:rsidDel="00000000" w:rsidR="00000000" w:rsidRPr="00000000">
        <w:rPr>
          <w:rFonts w:ascii="Courier New" w:cs="Courier New" w:eastAsia="Courier New" w:hAnsi="Courier New"/>
          <w:rtl w:val="0"/>
        </w:rPr>
        <w:t xml:space="preserve">m_</w:t>
      </w:r>
      <w:r w:rsidDel="00000000" w:rsidR="00000000" w:rsidRPr="00000000">
        <w:rPr>
          <w:rtl w:val="0"/>
        </w:rPr>
        <w:t xml:space="preserve"> prefix is omitted as well:</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struct Foo</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bar;</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float baz;</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different places where a member variable can be initialized:</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class initialization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m_bar = 0;</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 initializer list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m_bar;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 : m_bar(0)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 body</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int m_bar;</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Foo() { m_bar = 0; }</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initialization is allowed (and often preferred) if the value being initialized is a literal or constexpr value.  This sets up a default initialization value which can make having multiple constructors easier to manage.  Initializer lists or constructor bodies can override the in-class initialization, but if they don’t, the value will still be valid.  The disadvantage is that initialization is broken up into separate locations in the source code.  It’s up to you; do the thing that makes sense.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Initializing in the constructor body should be avoided as much as possible.  The problem is that the object isn’t being constructed here, it’s being assigned to.  This can cause subtle issues and performance problems.  For example, consider this: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std::unordered_set&lt;int&gt; m_bar;</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Foo(std::unordered_set&lt;int&gt;&amp;&amp; bar)</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m_bar = std::move(bar);</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above will heap-allocate a single sentinel node even though we’re performing a move because </w:t>
      </w:r>
      <w:r w:rsidDel="00000000" w:rsidR="00000000" w:rsidRPr="00000000">
        <w:rPr>
          <w:rFonts w:ascii="Courier New" w:cs="Courier New" w:eastAsia="Courier New" w:hAnsi="Courier New"/>
          <w:rtl w:val="0"/>
        </w:rPr>
        <w:t xml:space="preserve">m_bar</w:t>
      </w:r>
      <w:r w:rsidDel="00000000" w:rsidR="00000000" w:rsidRPr="00000000">
        <w:rPr>
          <w:rtl w:val="0"/>
        </w:rPr>
        <w:t xml:space="preserve">’s default constructor is called (Visual Studio’s </w:t>
      </w:r>
      <w:r w:rsidDel="00000000" w:rsidR="00000000" w:rsidRPr="00000000">
        <w:rPr>
          <w:rFonts w:ascii="Courier New" w:cs="Courier New" w:eastAsia="Courier New" w:hAnsi="Courier New"/>
          <w:rtl w:val="0"/>
        </w:rPr>
        <w:t xml:space="preserve">unordered_set </w:t>
      </w:r>
      <w:r w:rsidDel="00000000" w:rsidR="00000000" w:rsidRPr="00000000">
        <w:rPr>
          <w:rtl w:val="0"/>
        </w:rPr>
        <w:t xml:space="preserve">implementation heap allocates in the default constructor).</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an initializer list, it should be formatted like this: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Foo::Foo()</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m_bar(0)</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m_baz(0)</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you to easily comment out a single line in the initializer list.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 Rule of 5, which states that if you create a custom destructor, copy constructor, copy assignment operator, move constructor, or move assignment operator, you should implement all five of the magic functions C++ might define for you.  In this case, if you want the default behavior, you should explicitly force it.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  // destructor defined, so we need to define the others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Foo(const Foo&amp;) = default;</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Foo&amp; operator=(const Foo&amp;) = default;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Foo(Foo&amp;&amp; right);</w:t>
      </w:r>
    </w:p>
    <w:p w:rsidR="00000000" w:rsidDel="00000000" w:rsidP="00000000" w:rsidRDefault="00000000" w:rsidRPr="00000000" w14:paraId="000001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Foo&amp; operator=(Foo&amp;&amp; right);</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Courier New" w:cs="Courier New" w:eastAsia="Courier New" w:hAnsi="Courier New"/>
          <w:rtl w:val="0"/>
        </w:rPr>
        <w:t xml:space="preserve">};</w:t>
      </w:r>
      <w:r w:rsidDel="00000000" w:rsidR="00000000" w:rsidRPr="00000000">
        <w:rPr>
          <w:rtl w:val="0"/>
        </w:rPr>
        <w:br w:type="textWrapping"/>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Read about the rule of 5 here: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left="0" w:firstLine="0"/>
        <w:rPr/>
      </w:pPr>
      <w:hyperlink r:id="rId7">
        <w:r w:rsidDel="00000000" w:rsidR="00000000" w:rsidRPr="00000000">
          <w:rPr>
            <w:color w:val="1155cc"/>
            <w:u w:val="single"/>
            <w:rtl w:val="0"/>
          </w:rPr>
          <w:t xml:space="preserve">https://en.cppreference.com/w/cpp/language/rule_of_three</w:t>
        </w:r>
      </w:hyperlink>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 not have empty constructors or destructors, use </w:t>
      </w:r>
      <w:r w:rsidDel="00000000" w:rsidR="00000000" w:rsidRPr="00000000">
        <w:rPr>
          <w:rFonts w:ascii="Courier New" w:cs="Courier New" w:eastAsia="Courier New" w:hAnsi="Courier New"/>
          <w:rtl w:val="0"/>
        </w:rPr>
        <w:t xml:space="preserve">= default</w:t>
      </w:r>
      <w:r w:rsidDel="00000000" w:rsidR="00000000" w:rsidRPr="00000000">
        <w:rPr>
          <w:rtl w:val="0"/>
        </w:rPr>
        <w:t xml:space="preserve"> or omit them entirely instead:</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    Foo() { }</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    ~Foo() { }</w:t>
      </w:r>
    </w:p>
    <w:p w:rsidR="00000000" w:rsidDel="00000000" w:rsidP="00000000" w:rsidRDefault="00000000" w:rsidRPr="00000000" w14:paraId="000001AA">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    Foo() = default;</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    ~Foo() = default;</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 empty</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use of </w:t>
      </w:r>
      <w:r w:rsidDel="00000000" w:rsidR="00000000" w:rsidRPr="00000000">
        <w:rPr>
          <w:rFonts w:ascii="Courier New" w:cs="Courier New" w:eastAsia="Courier New" w:hAnsi="Courier New"/>
          <w:rtl w:val="0"/>
        </w:rPr>
        <w:t xml:space="preserve">override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final</w:t>
      </w:r>
      <w:r w:rsidDel="00000000" w:rsidR="00000000" w:rsidRPr="00000000">
        <w:rPr>
          <w:rtl w:val="0"/>
        </w:rPr>
        <w:t xml:space="preserve"> are required where appropriate: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DoTheThing() = 0;</w:t>
      </w:r>
    </w:p>
    <w:p w:rsidR="00000000" w:rsidDel="00000000" w:rsidP="00000000" w:rsidRDefault="00000000" w:rsidRPr="00000000" w14:paraId="000001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DoSomethingElse() = 0;</w:t>
      </w:r>
    </w:p>
    <w:p w:rsidR="00000000" w:rsidDel="00000000" w:rsidP="00000000" w:rsidRDefault="00000000" w:rsidRPr="00000000" w14:paraId="000001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Bar : public Foo</w:t>
      </w:r>
    </w:p>
    <w:p w:rsidR="00000000" w:rsidDel="00000000" w:rsidP="00000000" w:rsidRDefault="00000000" w:rsidRPr="00000000" w14:paraId="000001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DoTheThing() override;</w:t>
      </w:r>
    </w:p>
    <w:p w:rsidR="00000000" w:rsidDel="00000000" w:rsidP="00000000" w:rsidRDefault="00000000" w:rsidRPr="00000000" w14:paraId="000001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DoSomethingElse() override final;</w:t>
      </w:r>
    </w:p>
    <w:p w:rsidR="00000000" w:rsidDel="00000000" w:rsidP="00000000" w:rsidRDefault="00000000" w:rsidRPr="00000000" w14:paraId="000001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In particular, use final where you can because it can improve performance in some situations.</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Using the </w:t>
      </w:r>
      <w:r w:rsidDel="00000000" w:rsidR="00000000" w:rsidRPr="00000000">
        <w:rPr>
          <w:rFonts w:ascii="Courier New" w:cs="Courier New" w:eastAsia="Courier New" w:hAnsi="Courier New"/>
          <w:rtl w:val="0"/>
        </w:rPr>
        <w:t xml:space="preserve">virtual</w:t>
      </w:r>
      <w:r w:rsidDel="00000000" w:rsidR="00000000" w:rsidRPr="00000000">
        <w:rPr>
          <w:rtl w:val="0"/>
        </w:rPr>
        <w:t xml:space="preserve"> keyword on overridden functions is optional.  You can omit it if you want, but make sure you have the </w:t>
      </w:r>
      <w:r w:rsidDel="00000000" w:rsidR="00000000" w:rsidRPr="00000000">
        <w:rPr>
          <w:rFonts w:ascii="Courier New" w:cs="Courier New" w:eastAsia="Courier New" w:hAnsi="Courier New"/>
          <w:rtl w:val="0"/>
        </w:rPr>
        <w:t xml:space="preserve">override</w:t>
      </w:r>
      <w:r w:rsidDel="00000000" w:rsidR="00000000" w:rsidRPr="00000000">
        <w:rPr>
          <w:rtl w:val="0"/>
        </w:rPr>
        <w:t xml:space="preserve"> keyword.</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Prefer C++’s new cross-platform libraries over the platform-specific ones.  For example, use </w:t>
      </w:r>
      <w:r w:rsidDel="00000000" w:rsidR="00000000" w:rsidRPr="00000000">
        <w:rPr>
          <w:rFonts w:ascii="Courier New" w:cs="Courier New" w:eastAsia="Courier New" w:hAnsi="Courier New"/>
          <w:rtl w:val="0"/>
        </w:rPr>
        <w:t xml:space="preserve">std::thread</w:t>
      </w:r>
      <w:r w:rsidDel="00000000" w:rsidR="00000000" w:rsidRPr="00000000">
        <w:rPr>
          <w:rtl w:val="0"/>
        </w:rPr>
        <w:t xml:space="preserve"> instead of Windows’ threading API or pthreads.  Use </w:t>
      </w:r>
      <w:r w:rsidDel="00000000" w:rsidR="00000000" w:rsidRPr="00000000">
        <w:rPr>
          <w:rFonts w:ascii="Courier New" w:cs="Courier New" w:eastAsia="Courier New" w:hAnsi="Courier New"/>
          <w:rtl w:val="0"/>
        </w:rPr>
        <w:t xml:space="preserve">std::chrono</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GetTickCount()</w:t>
      </w:r>
      <w:r w:rsidDel="00000000" w:rsidR="00000000" w:rsidRPr="00000000">
        <w:rPr>
          <w:rtl w:val="0"/>
        </w:rPr>
        <w:t xml:space="preserve">.  Use </w:t>
      </w:r>
      <w:r w:rsidDel="00000000" w:rsidR="00000000" w:rsidRPr="00000000">
        <w:rPr>
          <w:rFonts w:ascii="Courier New" w:cs="Courier New" w:eastAsia="Courier New" w:hAnsi="Courier New"/>
          <w:rtl w:val="0"/>
        </w:rPr>
        <w:t xml:space="preserve">std::filesystem</w:t>
      </w:r>
      <w:r w:rsidDel="00000000" w:rsidR="00000000" w:rsidRPr="00000000">
        <w:rPr>
          <w:rtl w:val="0"/>
        </w:rPr>
        <w:t xml:space="preserve"> instead of OS-specific functions.</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D2">
      <w:pPr>
        <w:pageBreakBefore w:val="0"/>
        <w:jc w:val="center"/>
        <w:rPr>
          <w:sz w:val="28"/>
          <w:szCs w:val="28"/>
          <w:u w:val="single"/>
        </w:rPr>
      </w:pPr>
      <w:r w:rsidDel="00000000" w:rsidR="00000000" w:rsidRPr="00000000">
        <w:rPr>
          <w:sz w:val="28"/>
          <w:szCs w:val="28"/>
          <w:u w:val="single"/>
          <w:rtl w:val="0"/>
        </w:rPr>
        <w:t xml:space="preserve">Function Objects &amp; Lambdas</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Lambdas may be used in any context that makes sense, as long as they don’t make the code harder to decipher.  If you are storing a lambda somewhere (or any callable object), it should be named like a variable: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lambda</w:t>
      </w:r>
    </w:p>
    <w:p w:rsidR="00000000" w:rsidDel="00000000" w:rsidP="00000000" w:rsidRDefault="00000000" w:rsidRPr="00000000" w14:paraId="000001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lambda = []() { cout &lt;&lt; "foo\n"; };</w:t>
      </w:r>
    </w:p>
    <w:p w:rsidR="00000000" w:rsidDel="00000000" w:rsidP="00000000" w:rsidRDefault="00000000" w:rsidRPr="00000000" w14:paraId="000001D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functor</w:t>
      </w:r>
    </w:p>
    <w:p w:rsidR="00000000" w:rsidDel="00000000" w:rsidP="00000000" w:rsidRDefault="00000000" w:rsidRPr="00000000" w14:paraId="000001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struct Functor  // definition is named like a class</w:t>
      </w:r>
    </w:p>
    <w:p w:rsidR="00000000" w:rsidDel="00000000" w:rsidP="00000000" w:rsidRDefault="00000000" w:rsidRPr="00000000" w14:paraId="000001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void operator()() { cout &lt;&lt; “foo\n”; }</w:t>
      </w:r>
    </w:p>
    <w:p w:rsidR="00000000" w:rsidDel="00000000" w:rsidP="00000000" w:rsidRDefault="00000000" w:rsidRPr="00000000" w14:paraId="000001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Functor functor;  // instantiation named like a variable</w:t>
      </w:r>
    </w:p>
    <w:p w:rsidR="00000000" w:rsidDel="00000000" w:rsidP="00000000" w:rsidRDefault="00000000" w:rsidRPr="00000000" w14:paraId="000001D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 function pointer, named like a pointer variable</w:t>
      </w:r>
    </w:p>
    <w:p w:rsidR="00000000" w:rsidDel="00000000" w:rsidP="00000000" w:rsidRDefault="00000000" w:rsidRPr="00000000" w14:paraId="000001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(*pFoo)() = &amp;Foo;</w:t>
      </w:r>
    </w:p>
    <w:p w:rsidR="00000000" w:rsidDel="00000000" w:rsidP="00000000" w:rsidRDefault="00000000" w:rsidRPr="00000000" w14:paraId="000001E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For lambdas, captures are okay, but do not use default captures of any kind:</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foo = [&amp;x, y]() { cout &lt;&lt; "foo\n"; };  // YES</w:t>
      </w:r>
    </w:p>
    <w:p w:rsidR="00000000" w:rsidDel="00000000" w:rsidP="00000000" w:rsidRDefault="00000000" w:rsidRPr="00000000" w14:paraId="000001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bar = [&amp;]() { cout &lt;&lt; "foo\n"; };  // NO</w:t>
      </w:r>
    </w:p>
    <w:p w:rsidR="00000000" w:rsidDel="00000000" w:rsidP="00000000" w:rsidRDefault="00000000" w:rsidRPr="00000000" w14:paraId="000001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baz = [=]() { cout &lt;&lt; "foo\n"; };  // NO</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EA">
      <w:pPr>
        <w:pageBreakBefore w:val="0"/>
        <w:jc w:val="center"/>
        <w:rPr>
          <w:sz w:val="28"/>
          <w:szCs w:val="28"/>
          <w:u w:val="single"/>
        </w:rPr>
      </w:pPr>
      <w:r w:rsidDel="00000000" w:rsidR="00000000" w:rsidRPr="00000000">
        <w:rPr>
          <w:sz w:val="28"/>
          <w:szCs w:val="28"/>
          <w:u w:val="single"/>
          <w:rtl w:val="0"/>
        </w:rPr>
        <w:t xml:space="preserve">Enums</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Scoped enums are preferred to non-scoped enums:</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scoped enum</w:t>
      </w:r>
    </w:p>
    <w:p w:rsidR="00000000" w:rsidDel="00000000" w:rsidP="00000000" w:rsidRDefault="00000000" w:rsidRPr="00000000" w14:paraId="000001E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enum class Foo</w:t>
      </w:r>
    </w:p>
    <w:p w:rsidR="00000000" w:rsidDel="00000000" w:rsidP="00000000" w:rsidRDefault="00000000" w:rsidRPr="00000000" w14:paraId="000001F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kBar,</w:t>
      </w:r>
    </w:p>
    <w:p w:rsidR="00000000" w:rsidDel="00000000" w:rsidP="00000000" w:rsidRDefault="00000000" w:rsidRPr="00000000" w14:paraId="000001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kBaz,</w:t>
      </w:r>
    </w:p>
    <w:p w:rsidR="00000000" w:rsidDel="00000000" w:rsidP="00000000" w:rsidRDefault="00000000" w:rsidRPr="00000000" w14:paraId="000001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non-scoped enum</w:t>
      </w:r>
    </w:p>
    <w:p w:rsidR="00000000" w:rsidDel="00000000" w:rsidP="00000000" w:rsidRDefault="00000000" w:rsidRPr="00000000" w14:paraId="000001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enum Foo</w:t>
      </w:r>
    </w:p>
    <w:p w:rsidR="00000000" w:rsidDel="00000000" w:rsidP="00000000" w:rsidRDefault="00000000" w:rsidRPr="00000000" w14:paraId="000001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kBar,</w:t>
      </w:r>
    </w:p>
    <w:p w:rsidR="00000000" w:rsidDel="00000000" w:rsidP="00000000" w:rsidRDefault="00000000" w:rsidRPr="00000000" w14:paraId="000001F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kBaz,</w:t>
      </w:r>
    </w:p>
    <w:p w:rsidR="00000000" w:rsidDel="00000000" w:rsidP="00000000" w:rsidRDefault="00000000" w:rsidRPr="00000000" w14:paraId="000001FA">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jc w:val="center"/>
        <w:rPr/>
      </w:pPr>
      <w:r w:rsidDel="00000000" w:rsidR="00000000" w:rsidRPr="00000000">
        <w:rPr>
          <w:sz w:val="28"/>
          <w:szCs w:val="28"/>
          <w:u w:val="single"/>
          <w:rtl w:val="0"/>
        </w:rPr>
        <w:t xml:space="preserve">Concepts &amp; Templates</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Prefer using concepts instead of traditional templates for anything other than truly generic types.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Prefer </w:t>
      </w:r>
      <w:r w:rsidDel="00000000" w:rsidR="00000000" w:rsidRPr="00000000">
        <w:rPr>
          <w:rFonts w:ascii="Courier New" w:cs="Courier New" w:eastAsia="Courier New" w:hAnsi="Courier New"/>
          <w:rtl w:val="0"/>
        </w:rPr>
        <w:t xml:space="preserve">auto</w:t>
      </w:r>
      <w:r w:rsidDel="00000000" w:rsidR="00000000" w:rsidRPr="00000000">
        <w:rPr>
          <w:rtl w:val="0"/>
        </w:rPr>
        <w:t xml:space="preserve"> over explicit template syntax unless it would obfuscate the meaning, if you need to explicitly refer to a particular template type, or if you need to ensure that the types are truly the same: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Old version</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&lt;class Type&gt;</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Type Square(Type val)</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val * val;</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 Better C++ 20 version</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auto Square(auto val)</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val * val;</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F">
      <w:pPr>
        <w:rPr/>
      </w:pPr>
      <w:r w:rsidDel="00000000" w:rsidR="00000000" w:rsidRPr="00000000">
        <w:rPr>
          <w:rtl w:val="0"/>
        </w:rPr>
        <w:t xml:space="preserve">Note that you are always allowed to use explicit templates, but the auto types should generally be preferred.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2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function.</w:t>
      </w:r>
    </w:p>
    <w:p w:rsidR="00000000" w:rsidDel="00000000" w:rsidP="00000000" w:rsidRDefault="00000000" w:rsidRPr="00000000" w14:paraId="0000021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comment should explain the purpose of the function.</w:t>
      </w:r>
    </w:p>
    <w:p w:rsidR="00000000" w:rsidDel="00000000" w:rsidP="00000000" w:rsidRDefault="00000000" w:rsidRPr="00000000" w14:paraId="0000021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should describe the inputs, outputs, and any assumptions.</w:t>
      </w:r>
    </w:p>
    <w:p w:rsidR="00000000" w:rsidDel="00000000" w:rsidP="00000000" w:rsidRDefault="00000000" w:rsidRPr="00000000" w14:paraId="0000021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class.</w:t>
      </w:r>
    </w:p>
    <w:p w:rsidR="00000000" w:rsidDel="00000000" w:rsidP="00000000" w:rsidRDefault="00000000" w:rsidRPr="00000000" w14:paraId="00000219">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Describe the purpose of the class and how it should be used.</w:t>
      </w:r>
    </w:p>
    <w:p w:rsidR="00000000" w:rsidDel="00000000" w:rsidP="00000000" w:rsidRDefault="00000000" w:rsidRPr="00000000" w14:paraId="0000021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Explain the main public interface.</w:t>
      </w:r>
    </w:p>
    <w:p w:rsidR="00000000" w:rsidDel="00000000" w:rsidP="00000000" w:rsidRDefault="00000000" w:rsidRPr="00000000" w14:paraId="0000021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It’s not necessary to explain simple accessors or mutators.</w:t>
      </w:r>
    </w:p>
    <w:p w:rsidR="00000000" w:rsidDel="00000000" w:rsidP="00000000" w:rsidRDefault="00000000" w:rsidRPr="00000000" w14:paraId="0000021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21D">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21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anything that’s not extremely obvious.</w:t>
      </w:r>
    </w:p>
    <w:p w:rsidR="00000000" w:rsidDel="00000000" w:rsidP="00000000" w:rsidRDefault="00000000" w:rsidRPr="00000000" w14:paraId="0000021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22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22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 bug fixes or optimizations that weren’t obvious.</w:t>
      </w:r>
    </w:p>
    <w:p w:rsidR="00000000" w:rsidDel="00000000" w:rsidP="00000000" w:rsidRDefault="00000000" w:rsidRPr="00000000" w14:paraId="0000022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Headers</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header guards, there is a choice between this:</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#pragma once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#ifndef FOO_BAR_H</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#define FOO_BAR_H</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#endif  // FOO_BAR_H</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first method.  All modern compilers support this method and it is faster to compile in Visual Studio.</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files should be self-contained.  They should have header guards and include all the other headers necessary to compile them.  </w:t>
      </w:r>
      <w:r w:rsidDel="00000000" w:rsidR="00000000" w:rsidRPr="00000000">
        <w:rPr>
          <w:rtl w:val="0"/>
        </w:rPr>
        <w:t xml:space="preserve">In general, try to avoid adding </w:t>
      </w:r>
      <w:r w:rsidDel="00000000" w:rsidR="00000000" w:rsidRPr="00000000">
        <w:rPr>
          <w:rFonts w:ascii="Courier New" w:cs="Courier New" w:eastAsia="Courier New" w:hAnsi="Courier New"/>
          <w:rtl w:val="0"/>
        </w:rPr>
        <w:t xml:space="preserve">#include</w:t>
      </w:r>
      <w:r w:rsidDel="00000000" w:rsidR="00000000" w:rsidRPr="00000000">
        <w:rPr>
          <w:rtl w:val="0"/>
        </w:rPr>
        <w:t xml:space="preserve">’s inside header files where possible.  Use forward declarations when you can.</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jc w:val="center"/>
        <w:rPr>
          <w:sz w:val="28"/>
          <w:szCs w:val="28"/>
          <w:u w:val="single"/>
        </w:rPr>
      </w:pPr>
      <w:r w:rsidDel="00000000" w:rsidR="00000000" w:rsidRPr="00000000">
        <w:rPr>
          <w:sz w:val="28"/>
          <w:szCs w:val="28"/>
          <w:u w:val="single"/>
          <w:rtl w:val="0"/>
        </w:rPr>
        <w:t xml:space="preserve">Modules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If you are using modules, prefer them over headers as much as possible.  This isn’t always possible when dealing with the standard library, 3rd party code, or even some legacy code, but you should generally prefer them for code you write.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Do not import header files as header units: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&lt;iostream&gt;;  // NO</w:t>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Instead, just #include the file as normal in the global module fragment: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 Foo.ixx - a module file</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 we’re now in the global module fragment</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  // include the file</w:t>
      </w:r>
    </w:p>
    <w:p w:rsidR="00000000" w:rsidDel="00000000" w:rsidP="00000000" w:rsidRDefault="00000000" w:rsidRPr="00000000" w14:paraId="000002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export module Foo;  // we’re now in the exported Foo module fragment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Modules are not namespaces.  It is not uncommon to have a namespace inside a module with the same name, but correct use of namespaces should be independent of modules.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Modules should only export symbols (functions, classes, types, etc.) that are actually required and used by clients of the module.  Follow the same best practices here as with public/private functions in classes.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sz w:val="28"/>
          <w:szCs w:val="28"/>
          <w:u w:val="single"/>
          <w:rtl w:val="0"/>
        </w:rPr>
        <w:t xml:space="preserve">Ranges</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Prefer the updated algorithms that don’t require an iterator range if running it across an entire container: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std::vector&lt;int&gt; foo = { 2, 4, 6, 8, 10 };</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int result = std::accumulate(foo.begin(), foo.end(), 0);  // NO</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int result = std::accumulate(foo, 0);  // YES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Ranges are allowed as long as they don’t obfuscate the code, though you should prefer loops instead of ranges for high-performance code.  Ranges tend to perform worse than the equivalent hand-written loop.</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in C &amp; C++, the </w:t>
      </w:r>
      <w:r w:rsidDel="00000000" w:rsidR="00000000" w:rsidRPr="00000000">
        <w:rPr>
          <w:rFonts w:ascii="Courier New" w:cs="Courier New" w:eastAsia="Courier New" w:hAnsi="Courier New"/>
          <w:rtl w:val="0"/>
        </w:rPr>
        <w:t xml:space="preserve">return 0</w:t>
      </w:r>
      <w:r w:rsidDel="00000000" w:rsidR="00000000" w:rsidRPr="00000000">
        <w:rPr>
          <w:rtl w:val="0"/>
        </w:rPr>
        <w:t xml:space="preserve"> at the end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is not required.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implicitly returns 0.  Because it’s so common, you are not required to explicitly return from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but it is still preferred since it keeps things consistent.</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the postfix increment and decrement operators.  Always use the prefix version unless there’s a real reason not too (though there almost never is).  The reason is that postfix increment/decrement will create a temp variable.  This is almost always optimized out for primitives, but for first-class objects (like some STL iterators) it can create a minor performance concern.</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Always use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Prefer using </w:t>
      </w:r>
      <w:r w:rsidDel="00000000" w:rsidR="00000000" w:rsidRPr="00000000">
        <w:rPr>
          <w:rFonts w:ascii="Courier New" w:cs="Courier New" w:eastAsia="Courier New" w:hAnsi="Courier New"/>
          <w:rtl w:val="0"/>
        </w:rPr>
        <w:t xml:space="preserve">std::byte*</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unsigned char*</w:t>
      </w:r>
      <w:r w:rsidDel="00000000" w:rsidR="00000000" w:rsidRPr="00000000">
        <w:rPr>
          <w:rtl w:val="0"/>
        </w:rPr>
        <w:t xml:space="preserve"> for raw data.</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Prefer </w:t>
      </w:r>
      <w:r w:rsidDel="00000000" w:rsidR="00000000" w:rsidRPr="00000000">
        <w:rPr>
          <w:rFonts w:ascii="Courier New" w:cs="Courier New" w:eastAsia="Courier New" w:hAnsi="Courier New"/>
          <w:rtl w:val="0"/>
        </w:rPr>
        <w:t xml:space="preserve">constexpr</w:t>
      </w:r>
      <w:r w:rsidDel="00000000" w:rsidR="00000000" w:rsidRPr="00000000">
        <w:rPr>
          <w:rtl w:val="0"/>
        </w:rPr>
        <w:t xml:space="preserve"> over </w:t>
      </w:r>
      <w:r w:rsidDel="00000000" w:rsidR="00000000" w:rsidRPr="00000000">
        <w:rPr>
          <w:rFonts w:ascii="Courier New" w:cs="Courier New" w:eastAsia="Courier New" w:hAnsi="Courier New"/>
          <w:rtl w:val="0"/>
        </w:rPr>
        <w:t xml:space="preserve">const</w:t>
      </w:r>
      <w:r w:rsidDel="00000000" w:rsidR="00000000" w:rsidRPr="00000000">
        <w:rPr>
          <w:rtl w:val="0"/>
        </w:rPr>
        <w:t xml:space="preserve"> whenever you can.</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consteval </w:t>
      </w:r>
      <w:r w:rsidDel="00000000" w:rsidR="00000000" w:rsidRPr="00000000">
        <w:rPr>
          <w:rtl w:val="0"/>
        </w:rPr>
        <w:t xml:space="preserve">instead </w:t>
      </w:r>
      <w:r w:rsidDel="00000000" w:rsidR="00000000" w:rsidRPr="00000000">
        <w:rPr>
          <w:rFonts w:ascii="Courier New" w:cs="Courier New" w:eastAsia="Courier New" w:hAnsi="Courier New"/>
          <w:rtl w:val="0"/>
        </w:rPr>
        <w:t xml:space="preserve">constexpr </w:t>
      </w:r>
      <w:r w:rsidDel="00000000" w:rsidR="00000000" w:rsidRPr="00000000">
        <w:rPr>
          <w:rtl w:val="0"/>
        </w:rPr>
        <w:t xml:space="preserve">for functions that you expect to always be compile-time.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 aliases over typedefs.</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t xml:space="preserve">Range-based for loops are encouraged but never required:</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std::vector&lt;GameObject*&gt; gameObjects;  // assume this is filled out</w:t>
      </w:r>
    </w:p>
    <w:p w:rsidR="00000000" w:rsidDel="00000000" w:rsidP="00000000" w:rsidRDefault="00000000" w:rsidRPr="00000000" w14:paraId="000002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(GameObject* pGameObject : gameObjects)</w:t>
      </w:r>
    </w:p>
    <w:p w:rsidR="00000000" w:rsidDel="00000000" w:rsidP="00000000" w:rsidRDefault="00000000" w:rsidRPr="00000000" w14:paraId="000002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pGameObject-&gt;Update();</w:t>
      </w:r>
    </w:p>
    <w:p w:rsidR="00000000" w:rsidDel="00000000" w:rsidP="00000000" w:rsidRDefault="00000000" w:rsidRPr="00000000" w14:paraId="000002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t xml:space="preserve">Structured bindings should be used to improve readability for things like tuples, pairs, and map iterators:</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std::map&lt;Id, GameObject*&gt; gameObjects;  // assume this is filled out</w:t>
      </w:r>
    </w:p>
    <w:p w:rsidR="00000000" w:rsidDel="00000000" w:rsidP="00000000" w:rsidRDefault="00000000" w:rsidRPr="00000000" w14:paraId="000002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(const auto&amp;[id, pGameObject] : gameObjects)</w:t>
      </w:r>
    </w:p>
    <w:p w:rsidR="00000000" w:rsidDel="00000000" w:rsidP="00000000" w:rsidRDefault="00000000" w:rsidRPr="00000000" w14:paraId="000002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pGameObject-&gt;Update();</w:t>
      </w:r>
    </w:p>
    <w:p w:rsidR="00000000" w:rsidDel="00000000" w:rsidP="00000000" w:rsidRDefault="00000000" w:rsidRPr="00000000" w14:paraId="000002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using WeaponData = std::tuple&lt;int, float, int, int&gt;;</w:t>
      </w:r>
    </w:p>
    <w:p w:rsidR="00000000" w:rsidDel="00000000" w:rsidP="00000000" w:rsidRDefault="00000000" w:rsidRPr="00000000" w14:paraId="000002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WeaponData GetWeaponData();</w:t>
      </w:r>
    </w:p>
    <w:p w:rsidR="00000000" w:rsidDel="00000000" w:rsidP="00000000" w:rsidRDefault="00000000" w:rsidRPr="00000000" w14:paraId="000002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auto[damage, quality, attackBonus, parryBonus] = GetWeaponData();</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The auto keyword may be used anytime that it doesn’t obfuscate the meaning.  A common example is when assigning iterators, but other uses are permitted as well:</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it = gameObjects.begin();</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 lambdas to </w:t>
      </w:r>
      <w:r w:rsidDel="00000000" w:rsidR="00000000" w:rsidRPr="00000000">
        <w:rPr>
          <w:rFonts w:ascii="Courier New" w:cs="Courier New" w:eastAsia="Courier New" w:hAnsi="Courier New"/>
          <w:rtl w:val="0"/>
        </w:rPr>
        <w:t xml:space="preserve">std::bind</w:t>
      </w:r>
      <w:r w:rsidDel="00000000" w:rsidR="00000000" w:rsidRPr="00000000">
        <w:rPr>
          <w:rtl w:val="0"/>
        </w:rPr>
        <w:t xml:space="preserv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Coroutines are discouraged.  They tend to significantly obfuscate the code, they require a considerable amount of boilerplate for basic functionality.</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w:t>
      </w:r>
      <w:r w:rsidDel="00000000" w:rsidR="00000000" w:rsidRPr="00000000">
        <w:rPr>
          <w:b w:val="1"/>
          <w:rtl w:val="0"/>
        </w:rPr>
        <w:t xml:space="preserve">+</w:t>
      </w:r>
      <w:r w:rsidDel="00000000" w:rsidR="00000000" w:rsidRPr="00000000">
        <w:rPr>
          <w:b w:val="1"/>
          <w:rtl w:val="0"/>
        </w:rPr>
        <w:t xml:space="preserve">+ exceptions should not be used for any reason unless you are learning about exceptions.</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 Versions</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C++ 20 is the language we are officially using, though most classes were written against C++ 17 so most of the examples you see will be in C++ 17.  Regardless, all C++ 20 features are fair game and it is encouraged that you make full use of them.  Note that as of this writing, Visual Studio still defaults to C++ 14 so you will need to manually change the language to support C++ 20 if you want to use any of those features.  Make sure you change it for all configurations and platforms.</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C++ 23 standard is fully written, but no major compiler fully supports it.  You are encouraged to read up on C++ 23 and play with the features it offers, but C++ 23 is not currently allowed on any official project or assignment.</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C++ 26 is still in the development phase and is subject to change.  You are welcome and encouraged to read about it, but it is forbidden to use in code.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should be named like a local variable</w:t>
      </w:r>
      <w:r w:rsidDel="00000000" w:rsidR="00000000" w:rsidRPr="00000000">
        <w:rPr>
          <w:rtl w:val="0"/>
        </w:rPr>
        <w:t xml:space="preserve">, except that a prefix is not necessary</w:t>
      </w:r>
      <w:r w:rsidDel="00000000" w:rsidR="00000000" w:rsidRPr="00000000">
        <w:rPr>
          <w:rtl w:val="0"/>
        </w:rPr>
        <w:t xml:space="preserve">.  If it is an accessor, it should share the same name as the variable it’s tied to.  Note that all the rules for single-line functions apply to properties.  Example: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Foo</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m_bar = 0;</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bar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This is a single-statement getter, so it’s okay to be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one line: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get { return m_bar;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Not a single-statement setter, so it must be multiple</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lines:</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set</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(value &gt;= 0 &amp;&amp; value &lt; 100)</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m_bar = value;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and variables must have an explicit access modifier rather than relying on the default of everything being private:</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m_foo = 0;  // YES</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m_foo = 0;  // NO</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DoThing()  // YES</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DoThing()  // NO</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 there is a very significant difference between classes and structs.  The use of the </w:t>
      </w:r>
      <w:r w:rsidDel="00000000" w:rsidR="00000000" w:rsidRPr="00000000">
        <w:rPr>
          <w:rFonts w:ascii="Courier New" w:cs="Courier New" w:eastAsia="Courier New" w:hAnsi="Courier New"/>
          <w:rtl w:val="0"/>
        </w:rPr>
        <w:t xml:space="preserve">m_</w:t>
      </w:r>
      <w:r w:rsidDel="00000000" w:rsidR="00000000" w:rsidRPr="00000000">
        <w:rPr>
          <w:rtl w:val="0"/>
        </w:rPr>
        <w:t xml:space="preserve"> prefix is not limited to structs in C#, but to any class or struct that philosophically follows the “pure data” guidelines set above:</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Foo</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public int x = 0;</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y = 0;</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Lua</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that are being used as classes should be named like classes.  Other tables should be named as variables appropriately.</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has no concept of public or private, but those concepts are still important.  Variables and functions that are prefixed with a leading underscore are considered private and should be treated as such:</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function Foo:_Bar()</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Lua requires the self keyword to access member functions and variables, it is not necessary to use the ‘m_’ prefix.  Likewise, there are no static variables.  Global variables should still be marked with a ‘g_’ prefix.</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yperlink" Target="https://en.cppreference.com/w/cpp/language/rule_of_thre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