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3</w:t>
      </w:r>
    </w:p>
    <w:p>
      <w:pPr>
        <w:pStyle w:val="Author"/>
      </w:pPr>
      <w:r>
        <w:t xml:space="preserve">Grace</w:t>
      </w:r>
      <w:r>
        <w:t xml:space="preserve"> </w:t>
      </w:r>
      <w:r>
        <w:t xml:space="preserve">Mappes</w:t>
      </w:r>
    </w:p>
    <w:p>
      <w:pPr>
        <w:pStyle w:val="Date"/>
      </w:pPr>
      <w:r>
        <w:t xml:space="preserve">7/9/2020</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error =</w:t>
      </w:r>
      <w:r>
        <w:rPr>
          <w:rStyle w:val="NormalTok"/>
        </w:rPr>
        <w:t xml:space="preserve"> </w:t>
      </w:r>
      <w:r>
        <w:rPr>
          <w:rStyle w:val="OtherTok"/>
        </w:rPr>
        <w:t xml:space="preserve">TRUE</w:t>
      </w:r>
      <w:r>
        <w:rPr>
          <w:rStyle w:val="NormalTok"/>
        </w:rPr>
        <w:t xml:space="preserve">)</w:t>
      </w:r>
    </w:p>
    <w:p>
      <w:pPr>
        <w:pStyle w:val="Heading1"/>
      </w:pPr>
      <w:bookmarkStart w:id="20" w:name="clear-the-environment"/>
      <w:r>
        <w:t xml:space="preserve">1. Clear the environment</w:t>
      </w:r>
      <w:bookmarkEnd w:id="20"/>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rPr>
          <w:rStyle w:val="DataTypeTok"/>
        </w:rPr>
        <w:t xml:space="preserve">all=</w:t>
      </w:r>
      <w:r>
        <w:rPr>
          <w:rStyle w:val="OtherTok"/>
        </w:rPr>
        <w:t xml:space="preserve">TRUE</w:t>
      </w:r>
      <w:r>
        <w:rPr>
          <w:rStyle w:val="NormalTok"/>
        </w:rPr>
        <w:t xml:space="preserve">))</w:t>
      </w:r>
    </w:p>
    <w:p>
      <w:pPr>
        <w:pStyle w:val="Heading1"/>
      </w:pPr>
      <w:bookmarkStart w:id="21" w:name="find-and-import-inequality_gini-variable"/>
      <w:r>
        <w:t xml:space="preserve">2. Find and import inequality_gini variable</w:t>
      </w:r>
      <w:bookmarkEnd w:id="21"/>
    </w:p>
    <w:p>
      <w:pPr>
        <w:pStyle w:val="SourceCode"/>
      </w:pPr>
      <w:r>
        <w:rPr>
          <w:rStyle w:val="CommentTok"/>
        </w:rPr>
        <w:t xml:space="preserve"># load tidycensus and tidyverse</w:t>
      </w:r>
      <w:r>
        <w:br/>
      </w:r>
      <w:r>
        <w:rPr>
          <w:rStyle w:val="KeywordTok"/>
        </w:rPr>
        <w:t xml:space="preserve">library</w:t>
      </w:r>
      <w:r>
        <w:rPr>
          <w:rStyle w:val="NormalTok"/>
        </w:rPr>
        <w:t xml:space="preserve">(tidycensus)</w:t>
      </w:r>
    </w:p>
    <w:p>
      <w:pPr>
        <w:pStyle w:val="SourceCode"/>
      </w:pPr>
      <w:r>
        <w:rPr>
          <w:rStyle w:val="VerbatimChar"/>
        </w:rPr>
        <w:t xml:space="preserve">## Warning: package 'tidycensus' was built under R version 4.0.2</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3.3.1     v purrr   0.3.4</w:t>
      </w:r>
      <w:r>
        <w:br/>
      </w:r>
      <w:r>
        <w:rPr>
          <w:rStyle w:val="VerbatimChar"/>
        </w:rPr>
        <w:t xml:space="preserve">## v tibble  3.0.1     v dplyr   1.0.0</w:t>
      </w:r>
      <w:r>
        <w:br/>
      </w:r>
      <w:r>
        <w:rPr>
          <w:rStyle w:val="VerbatimChar"/>
        </w:rPr>
        <w:t xml:space="preserve">## v tidyr   1.1.0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census_api_key</w:t>
      </w:r>
      <w:r>
        <w:rPr>
          <w:rStyle w:val="NormalTok"/>
        </w:rPr>
        <w:t xml:space="preserve">(</w:t>
      </w:r>
      <w:r>
        <w:rPr>
          <w:rStyle w:val="StringTok"/>
        </w:rPr>
        <w:t xml:space="preserve">"c58d5ca6d3b34101ed3642a20ef24a2550335faa"</w:t>
      </w:r>
      <w:r>
        <w:rPr>
          <w:rStyle w:val="NormalTok"/>
        </w:rPr>
        <w:t xml:space="preserve">,</w:t>
      </w:r>
      <w:r>
        <w:br/>
      </w:r>
      <w:r>
        <w:rPr>
          <w:rStyle w:val="NormalTok"/>
        </w:rPr>
        <w:t xml:space="preserve">                </w:t>
      </w:r>
      <w:r>
        <w:rPr>
          <w:rStyle w:val="DataTypeTok"/>
        </w:rPr>
        <w:t xml:space="preserve">install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To install your API key for use in future sessions, run this function with `install = TRUE`.</w:t>
      </w:r>
    </w:p>
    <w:p>
      <w:pPr>
        <w:pStyle w:val="SourceCode"/>
      </w:pPr>
      <w:r>
        <w:rPr>
          <w:rStyle w:val="CommentTok"/>
        </w:rPr>
        <w:t xml:space="preserve"># load variable from 2010</w:t>
      </w:r>
      <w:r>
        <w:br/>
      </w:r>
      <w:r>
        <w:rPr>
          <w:rStyle w:val="NormalTok"/>
        </w:rPr>
        <w:t xml:space="preserve">v10 &lt;-</w:t>
      </w:r>
      <w:r>
        <w:rPr>
          <w:rStyle w:val="StringTok"/>
        </w:rPr>
        <w:t xml:space="preserve"> </w:t>
      </w:r>
      <w:r>
        <w:rPr>
          <w:rStyle w:val="KeywordTok"/>
        </w:rPr>
        <w:t xml:space="preserve">load_variables</w:t>
      </w:r>
      <w:r>
        <w:rPr>
          <w:rStyle w:val="NormalTok"/>
        </w:rPr>
        <w:t xml:space="preserve">(</w:t>
      </w:r>
      <w:r>
        <w:rPr>
          <w:rStyle w:val="DataTypeTok"/>
        </w:rPr>
        <w:t xml:space="preserve">year =</w:t>
      </w:r>
      <w:r>
        <w:rPr>
          <w:rStyle w:val="NormalTok"/>
        </w:rPr>
        <w:t xml:space="preserve"> </w:t>
      </w:r>
      <w:r>
        <w:rPr>
          <w:rStyle w:val="DecValTok"/>
        </w:rPr>
        <w:t xml:space="preserve">2010</w:t>
      </w:r>
      <w:r>
        <w:rPr>
          <w:rStyle w:val="NormalTok"/>
        </w:rPr>
        <w:t xml:space="preserve">, </w:t>
      </w:r>
      <w:r>
        <w:rPr>
          <w:rStyle w:val="StringTok"/>
        </w:rPr>
        <w:t xml:space="preserve">"acs5"</w:t>
      </w:r>
      <w:r>
        <w:rPr>
          <w:rStyle w:val="NormalTok"/>
        </w:rPr>
        <w:t xml:space="preserve">) </w:t>
      </w:r>
      <w:r>
        <w:br/>
      </w:r>
      <w:r>
        <w:br/>
      </w:r>
      <w:r>
        <w:rPr>
          <w:rStyle w:val="CommentTok"/>
        </w:rPr>
        <w:t xml:space="preserve"># load variable from 2015</w:t>
      </w:r>
      <w:r>
        <w:br/>
      </w:r>
      <w:r>
        <w:rPr>
          <w:rStyle w:val="NormalTok"/>
        </w:rPr>
        <w:t xml:space="preserve">v15 &lt;-</w:t>
      </w:r>
      <w:r>
        <w:rPr>
          <w:rStyle w:val="StringTok"/>
        </w:rPr>
        <w:t xml:space="preserve"> </w:t>
      </w:r>
      <w:r>
        <w:rPr>
          <w:rStyle w:val="KeywordTok"/>
        </w:rPr>
        <w:t xml:space="preserve">load_variables</w:t>
      </w:r>
      <w:r>
        <w:rPr>
          <w:rStyle w:val="NormalTok"/>
        </w:rPr>
        <w:t xml:space="preserve">(</w:t>
      </w:r>
      <w:r>
        <w:rPr>
          <w:rStyle w:val="DataTypeTok"/>
        </w:rPr>
        <w:t xml:space="preserve">year =</w:t>
      </w:r>
      <w:r>
        <w:rPr>
          <w:rStyle w:val="NormalTok"/>
        </w:rPr>
        <w:t xml:space="preserve"> </w:t>
      </w:r>
      <w:r>
        <w:rPr>
          <w:rStyle w:val="DecValTok"/>
        </w:rPr>
        <w:t xml:space="preserve">2015</w:t>
      </w:r>
      <w:r>
        <w:rPr>
          <w:rStyle w:val="NormalTok"/>
        </w:rPr>
        <w:t xml:space="preserve">,</w:t>
      </w:r>
      <w:r>
        <w:br/>
      </w:r>
      <w:r>
        <w:rPr>
          <w:rStyle w:val="StringTok"/>
        </w:rPr>
        <w:t xml:space="preserve">"acs5"</w:t>
      </w:r>
      <w:r>
        <w:rPr>
          <w:rStyle w:val="NormalTok"/>
        </w:rPr>
        <w:t xml:space="preserve">) </w:t>
      </w:r>
      <w:r>
        <w:br/>
      </w:r>
      <w:r>
        <w:br/>
      </w:r>
      <w:r>
        <w:rPr>
          <w:rStyle w:val="CommentTok"/>
        </w:rPr>
        <w:t xml:space="preserve"># see head() of inequality_panel</w:t>
      </w:r>
      <w:r>
        <w:br/>
      </w:r>
      <w:r>
        <w:rPr>
          <w:rStyle w:val="KeywordTok"/>
        </w:rPr>
        <w:t xml:space="preserve">head</w:t>
      </w:r>
      <w:r>
        <w:rPr>
          <w:rStyle w:val="NormalTok"/>
        </w:rPr>
        <w:t xml:space="preserve">(inequality_panel)</w:t>
      </w:r>
    </w:p>
    <w:p>
      <w:pPr>
        <w:pStyle w:val="SourceCode"/>
      </w:pPr>
      <w:r>
        <w:rPr>
          <w:rStyle w:val="VerbatimChar"/>
        </w:rPr>
        <w:t xml:space="preserve">## Error in head(inequality_panel): object 'inequality_panel' not found</w:t>
      </w:r>
    </w:p>
    <w:p>
      <w:pPr>
        <w:pStyle w:val="Heading1"/>
      </w:pPr>
      <w:bookmarkStart w:id="22" w:name="X8f4171565d3dff0841074c5d8794060cf493a08"/>
      <w:r>
        <w:t xml:space="preserve">5. Demonstrate that inequality_panel and inequality_long have the same number of observations</w:t>
      </w:r>
      <w:bookmarkEnd w:id="22"/>
    </w:p>
    <w:p>
      <w:pPr>
        <w:pStyle w:val="SourceCode"/>
      </w:pPr>
      <w:r>
        <w:rPr>
          <w:rStyle w:val="KeywordTok"/>
        </w:rPr>
        <w:t xml:space="preserve">summary</w:t>
      </w:r>
      <w:r>
        <w:rPr>
          <w:rStyle w:val="NormalTok"/>
        </w:rPr>
        <w:t xml:space="preserve">(inequality_panel)</w:t>
      </w:r>
    </w:p>
    <w:p>
      <w:pPr>
        <w:pStyle w:val="SourceCode"/>
      </w:pPr>
      <w:r>
        <w:rPr>
          <w:rStyle w:val="VerbatimChar"/>
        </w:rPr>
        <w:t xml:space="preserve">## Error in summary(inequality_panel): object 'inequality_panel' not found</w:t>
      </w:r>
    </w:p>
    <w:p>
      <w:pPr>
        <w:pStyle w:val="SourceCode"/>
      </w:pPr>
      <w:r>
        <w:rPr>
          <w:rStyle w:val="KeywordTok"/>
        </w:rPr>
        <w:t xml:space="preserve">summary</w:t>
      </w:r>
      <w:r>
        <w:rPr>
          <w:rStyle w:val="NormalTok"/>
        </w:rPr>
        <w:t xml:space="preserve">(inequality_long)</w:t>
      </w:r>
    </w:p>
    <w:p>
      <w:pPr>
        <w:pStyle w:val="SourceCode"/>
      </w:pPr>
      <w:r>
        <w:rPr>
          <w:rStyle w:val="VerbatimChar"/>
        </w:rPr>
        <w:t xml:space="preserve">## Error in summary(inequality_long): object 'inequality_long' not found</w:t>
      </w:r>
    </w:p>
    <w:p>
      <w:pPr>
        <w:pStyle w:val="Heading1"/>
      </w:pPr>
      <w:bookmarkStart w:id="23" w:name="Xf42cf4ba7f633b514e2edd05b005a13f6c62af3"/>
      <w:r>
        <w:t xml:space="preserve">8. Import data on GDP in USD from 2006 - 2007 using WDI package</w:t>
      </w:r>
      <w:bookmarkEnd w:id="23"/>
    </w:p>
    <w:p>
      <w:pPr>
        <w:pStyle w:val="SourceCode"/>
      </w:pPr>
      <w:r>
        <w:rPr>
          <w:rStyle w:val="KeywordTok"/>
        </w:rPr>
        <w:t xml:space="preserve">library</w:t>
      </w:r>
      <w:r>
        <w:rPr>
          <w:rStyle w:val="NormalTok"/>
        </w:rPr>
        <w:t xml:space="preserve">(WDI)</w:t>
      </w:r>
      <w:r>
        <w:br/>
      </w:r>
      <w:r>
        <w:rPr>
          <w:rStyle w:val="NormalTok"/>
        </w:rPr>
        <w:t xml:space="preserve">gdp_current =</w:t>
      </w:r>
      <w:r>
        <w:rPr>
          <w:rStyle w:val="StringTok"/>
        </w:rPr>
        <w:t xml:space="preserve"> </w:t>
      </w:r>
      <w:r>
        <w:rPr>
          <w:rStyle w:val="KeywordTok"/>
        </w:rPr>
        <w:t xml:space="preserve">WDI</w:t>
      </w:r>
      <w:r>
        <w:rPr>
          <w:rStyle w:val="NormalTok"/>
        </w:rPr>
        <w:t xml:space="preserve">(</w:t>
      </w:r>
      <w:r>
        <w:rPr>
          <w:rStyle w:val="DataTypeTok"/>
        </w:rPr>
        <w:t xml:space="preserve">country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DataTypeTok"/>
        </w:rPr>
        <w:t xml:space="preserve">indicator =</w:t>
      </w:r>
      <w:r>
        <w:rPr>
          <w:rStyle w:val="KeywordTok"/>
        </w:rPr>
        <w:t xml:space="preserve">c</w:t>
      </w:r>
      <w:r>
        <w:rPr>
          <w:rStyle w:val="NormalTok"/>
        </w:rPr>
        <w:t xml:space="preserve">(</w:t>
      </w:r>
      <w:r>
        <w:rPr>
          <w:rStyle w:val="StringTok"/>
        </w:rPr>
        <w:t xml:space="preserve">"NY.GDP.MKTP.CD"</w:t>
      </w:r>
      <w:r>
        <w:rPr>
          <w:rStyle w:val="NormalTok"/>
        </w:rPr>
        <w:t xml:space="preserve">),</w:t>
      </w:r>
      <w:r>
        <w:rPr>
          <w:rStyle w:val="CommentTok"/>
        </w:rPr>
        <w:t xml:space="preserve"># indicator from web</w:t>
      </w:r>
      <w:r>
        <w:br/>
      </w:r>
      <w:r>
        <w:rPr>
          <w:rStyle w:val="NormalTok"/>
        </w:rPr>
        <w:t xml:space="preserve">                </w:t>
      </w:r>
      <w:r>
        <w:rPr>
          <w:rStyle w:val="DataTypeTok"/>
        </w:rPr>
        <w:t xml:space="preserve">start =</w:t>
      </w:r>
      <w:r>
        <w:rPr>
          <w:rStyle w:val="NormalTok"/>
        </w:rPr>
        <w:t xml:space="preserve"> </w:t>
      </w:r>
      <w:r>
        <w:rPr>
          <w:rStyle w:val="DecValTok"/>
        </w:rPr>
        <w:t xml:space="preserve">2006</w:t>
      </w:r>
      <w:r>
        <w:rPr>
          <w:rStyle w:val="NormalTok"/>
        </w:rPr>
        <w:t xml:space="preserve">, </w:t>
      </w:r>
      <w:r>
        <w:rPr>
          <w:rStyle w:val="DataTypeTok"/>
        </w:rPr>
        <w:t xml:space="preserve">end =</w:t>
      </w:r>
      <w:r>
        <w:rPr>
          <w:rStyle w:val="NormalTok"/>
        </w:rPr>
        <w:t xml:space="preserve"> </w:t>
      </w:r>
      <w:r>
        <w:rPr>
          <w:rStyle w:val="DecValTok"/>
        </w:rPr>
        <w:t xml:space="preserve">2007</w:t>
      </w:r>
      <w:r>
        <w:rPr>
          <w:rStyle w:val="NormalTok"/>
        </w:rPr>
        <w:t xml:space="preserve">, </w:t>
      </w:r>
      <w:r>
        <w:rPr>
          <w:rStyle w:val="DataTypeTok"/>
        </w:rPr>
        <w:t xml:space="preserve">extra =</w:t>
      </w:r>
      <w:r>
        <w:rPr>
          <w:rStyle w:val="NormalTok"/>
        </w:rPr>
        <w:t xml:space="preserve"> </w:t>
      </w:r>
      <w:r>
        <w:rPr>
          <w:rStyle w:val="OtherTok"/>
        </w:rPr>
        <w:t xml:space="preserve">FALSE</w:t>
      </w:r>
      <w:r>
        <w:rPr>
          <w:rStyle w:val="NormalTok"/>
        </w:rPr>
        <w:t xml:space="preserve">, </w:t>
      </w:r>
      <w:r>
        <w:rPr>
          <w:rStyle w:val="DataTypeTok"/>
        </w:rPr>
        <w:t xml:space="preserve">cache =</w:t>
      </w:r>
      <w:r>
        <w:rPr>
          <w:rStyle w:val="NormalTok"/>
        </w:rPr>
        <w:t xml:space="preserve"> </w:t>
      </w:r>
      <w:r>
        <w:rPr>
          <w:rStyle w:val="OtherTok"/>
        </w:rPr>
        <w:t xml:space="preserve">NULL</w:t>
      </w:r>
      <w:r>
        <w:rPr>
          <w:rStyle w:val="NormalTok"/>
        </w:rPr>
        <w:t xml:space="preserve">)</w:t>
      </w:r>
    </w:p>
    <w:p>
      <w:pPr>
        <w:pStyle w:val="Heading1"/>
      </w:pPr>
      <w:bookmarkStart w:id="24" w:name="shiny-app-info"/>
      <w:r>
        <w:t xml:space="preserve">10. Shiny app info</w:t>
      </w:r>
      <w:bookmarkEnd w:id="24"/>
    </w:p>
    <w:p>
      <w:pPr>
        <w:pStyle w:val="FirstParagraph"/>
      </w:pPr>
      <w:r>
        <w:t xml:space="preserve">The main components of a Shiny App are the UI, server, and shinyApp itself. The UI is composed of inputs, or what the user inputs into the interface, and outputs, or what the server returns to the user depending on the input. The server is also composed of inputs and outputs, and it tells R how to output everything specified in the UI. The shinyApp is composed of the UI and server working together, and is executed through</w:t>
      </w:r>
      <w:r>
        <w:t xml:space="preserve"> </w:t>
      </w:r>
      <w:r>
        <w:rPr>
          <w:rStyle w:val="VerbatimChar"/>
        </w:rPr>
        <w:t xml:space="preserve">shinyApp(ui = ui,server = server)</w:t>
      </w:r>
    </w:p>
    <w:p>
      <w:pPr>
        <w:pStyle w:val="Heading1"/>
      </w:pPr>
      <w:bookmarkStart w:id="25" w:name="pull-pdf-from-webpage"/>
      <w:r>
        <w:t xml:space="preserve">11. Pull PDF from webpage</w:t>
      </w:r>
      <w:bookmarkEnd w:id="25"/>
    </w:p>
    <w:p>
      <w:pPr>
        <w:pStyle w:val="SourceCode"/>
      </w:pPr>
      <w:r>
        <w:rPr>
          <w:rStyle w:val="CommentTok"/>
        </w:rPr>
        <w:t xml:space="preserve">#First be sure libraries all loaded</w:t>
      </w:r>
      <w:r>
        <w:br/>
      </w:r>
      <w:r>
        <w:br/>
      </w:r>
      <w:r>
        <w:rPr>
          <w:rStyle w:val="KeywordTok"/>
        </w:rPr>
        <w:t xml:space="preserve">library</w:t>
      </w:r>
      <w:r>
        <w:rPr>
          <w:rStyle w:val="NormalTok"/>
        </w:rPr>
        <w:t xml:space="preserve">(pdftools)</w:t>
      </w:r>
    </w:p>
    <w:p>
      <w:pPr>
        <w:pStyle w:val="SourceCode"/>
      </w:pPr>
      <w:r>
        <w:rPr>
          <w:rStyle w:val="VerbatimChar"/>
        </w:rPr>
        <w:t xml:space="preserve">## Warning: package 'pdftools' was built under R version 4.0.2</w:t>
      </w:r>
    </w:p>
    <w:p>
      <w:pPr>
        <w:pStyle w:val="SourceCode"/>
      </w:pPr>
      <w:r>
        <w:rPr>
          <w:rStyle w:val="VerbatimChar"/>
        </w:rPr>
        <w:t xml:space="preserve">## Using poppler version 0.73.0</w:t>
      </w:r>
    </w:p>
    <w:p>
      <w:pPr>
        <w:pStyle w:val="SourceCode"/>
      </w:pPr>
      <w:r>
        <w:rPr>
          <w:rStyle w:val="KeywordTok"/>
        </w:rPr>
        <w:t xml:space="preserve">library</w:t>
      </w:r>
      <w:r>
        <w:rPr>
          <w:rStyle w:val="NormalTok"/>
        </w:rPr>
        <w:t xml:space="preserve">(tidyr)</w:t>
      </w:r>
      <w:r>
        <w:br/>
      </w:r>
      <w:r>
        <w:rPr>
          <w:rStyle w:val="KeywordTok"/>
        </w:rPr>
        <w:t xml:space="preserve">library</w:t>
      </w:r>
      <w:r>
        <w:rPr>
          <w:rStyle w:val="NormalTok"/>
        </w:rPr>
        <w:t xml:space="preserve">(tidytext)</w:t>
      </w:r>
    </w:p>
    <w:p>
      <w:pPr>
        <w:pStyle w:val="SourceCode"/>
      </w:pPr>
      <w:r>
        <w:rPr>
          <w:rStyle w:val="VerbatimChar"/>
        </w:rPr>
        <w:t xml:space="preserve">## Warning: package 'tidytext' was built under R version 4.0.2</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(ggplot2)</w:t>
      </w:r>
      <w:r>
        <w:br/>
      </w:r>
      <w:r>
        <w:br/>
      </w:r>
      <w:r>
        <w:rPr>
          <w:rStyle w:val="CommentTok"/>
        </w:rPr>
        <w:t xml:space="preserve"># import pdf from webpage</w:t>
      </w:r>
      <w:r>
        <w:br/>
      </w:r>
      <w:r>
        <w:rPr>
          <w:rStyle w:val="NormalTok"/>
        </w:rPr>
        <w:t xml:space="preserve">armeniatext =</w:t>
      </w:r>
      <w:r>
        <w:rPr>
          <w:rStyle w:val="StringTok"/>
        </w:rPr>
        <w:t xml:space="preserve"> </w:t>
      </w:r>
      <w:r>
        <w:rPr>
          <w:rStyle w:val="KeywordTok"/>
        </w:rPr>
        <w:t xml:space="preserve">pdf_text</w:t>
      </w:r>
      <w:r>
        <w:rPr>
          <w:rStyle w:val="NormalTok"/>
        </w:rPr>
        <w:t xml:space="preserve">(</w:t>
      </w:r>
      <w:r>
        <w:rPr>
          <w:rStyle w:val="DataTypeTok"/>
        </w:rPr>
        <w:t xml:space="preserve">pdf =</w:t>
      </w:r>
      <w:r>
        <w:rPr>
          <w:rStyle w:val="NormalTok"/>
        </w:rPr>
        <w:t xml:space="preserve"> </w:t>
      </w:r>
      <w:r>
        <w:rPr>
          <w:rStyle w:val="StringTok"/>
        </w:rPr>
        <w:t xml:space="preserve">"https://pdf.usaid.gov/pdf_docs/PA00TNMG.pdf"</w:t>
      </w:r>
      <w:r>
        <w:rPr>
          <w:rStyle w:val="NormalTok"/>
        </w:rPr>
        <w:t xml:space="preserve">)</w:t>
      </w:r>
    </w:p>
    <w:p>
      <w:pPr>
        <w:pStyle w:val="Heading1"/>
      </w:pPr>
      <w:bookmarkStart w:id="26" w:name="convert-armeniatext-into-a-data-frame"/>
      <w:r>
        <w:t xml:space="preserve">12. Convert armeniatext into a data frame</w:t>
      </w:r>
      <w:bookmarkEnd w:id="26"/>
    </w:p>
    <w:p>
      <w:pPr>
        <w:pStyle w:val="SourceCode"/>
      </w:pPr>
      <w:r>
        <w:rPr>
          <w:rStyle w:val="CommentTok"/>
        </w:rPr>
        <w:t xml:space="preserve"># convert character vector to data frame</w:t>
      </w:r>
      <w:r>
        <w:br/>
      </w:r>
      <w:r>
        <w:rPr>
          <w:rStyle w:val="NormalTok"/>
        </w:rPr>
        <w:t xml:space="preserve">armeniatext =</w:t>
      </w:r>
      <w:r>
        <w:rPr>
          <w:rStyle w:val="StringTok"/>
        </w:rPr>
        <w:t xml:space="preserve"> </w:t>
      </w:r>
      <w:r>
        <w:rPr>
          <w:rStyle w:val="KeywordTok"/>
        </w:rPr>
        <w:t xml:space="preserve">as.data.frame</w:t>
      </w:r>
      <w:r>
        <w:rPr>
          <w:rStyle w:val="NormalTok"/>
        </w:rPr>
        <w:t xml:space="preserve">(armeniatext,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1"/>
      </w:pPr>
      <w:bookmarkStart w:id="27" w:name="link-to-github-repo-exam3"/>
      <w:r>
        <w:t xml:space="preserve">Link to GitHub Repo: Exam3</w:t>
      </w:r>
      <w:bookmarkEnd w:id="27"/>
    </w:p>
    <w:p>
      <w:pPr>
        <w:pStyle w:val="FirstParagraph"/>
      </w:pPr>
      <w:hyperlink r:id="rId28">
        <w:r>
          <w:rPr>
            <w:rStyle w:val="Hyperlink"/>
          </w:rPr>
          <w:t xml:space="preserve">https://github.com/gmappes/exam3</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github.com/gmappes/exam3"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gmappes/exam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3</dc:title>
  <dc:creator>Grace Mappes</dc:creator>
  <cp:keywords/>
  <dcterms:created xsi:type="dcterms:W3CDTF">2020-07-10T02:05:36Z</dcterms:created>
  <dcterms:modified xsi:type="dcterms:W3CDTF">2020-07-10T02:05:36Z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7/9/2020</vt:lpwstr>
  </property>
  <property fmtid="{D5CDD505-2E9C-101B-9397-08002B2CF9AE}" pid="3" name="output">
    <vt:lpwstr>word_document</vt:lpwstr>
  </property>
</Properties>
</file>