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9C" w:rsidRDefault="000E119C" w:rsidP="000E119C">
      <w:pPr>
        <w:pStyle w:val="NoSpacing"/>
      </w:pPr>
      <w:r>
        <w:t>Assumption on rover dimension and position of arm within rover:</w:t>
      </w:r>
      <w:r w:rsidR="007A78E9">
        <w:t xml:space="preserve"> </w:t>
      </w:r>
    </w:p>
    <w:p w:rsidR="007A78E9" w:rsidRDefault="007A78E9" w:rsidP="000E119C">
      <w:pPr>
        <w:pStyle w:val="NoSpacing"/>
      </w:pPr>
    </w:p>
    <w:p w:rsidR="00CF76A2" w:rsidRDefault="007A78E9" w:rsidP="000E119C">
      <w:pPr>
        <w:pStyle w:val="NoSpacing"/>
      </w:pPr>
      <w:r>
        <w:t>Rover is about</w:t>
      </w:r>
      <w:r w:rsidR="00567EE2">
        <w:t xml:space="preserve"> 1</w:t>
      </w:r>
      <w:r w:rsidR="00741DF2">
        <w:t>.2</w:t>
      </w:r>
      <w:r w:rsidR="00567EE2">
        <w:t>m wide, and length doesn’t matter…but probably 1.5 m</w:t>
      </w:r>
    </w:p>
    <w:p w:rsidR="00FC45E5" w:rsidRDefault="007A78E9" w:rsidP="000E119C">
      <w:pPr>
        <w:pStyle w:val="NoSpacing"/>
      </w:pPr>
      <w:r>
        <w:t xml:space="preserve">The wheel width is about 20cm. </w:t>
      </w:r>
      <w:r w:rsidR="00B723A7">
        <w:t>The important point is</w:t>
      </w:r>
      <w:proofErr w:type="gramStart"/>
      <w:r w:rsidR="00B723A7">
        <w:t>,</w:t>
      </w:r>
      <w:proofErr w:type="gramEnd"/>
      <w:r w:rsidR="00B723A7">
        <w:t xml:space="preserve"> we have about 70cm width between left and right wheels to work with. </w:t>
      </w:r>
      <w:r w:rsidR="00FC45E5">
        <w:t>The chassis is lift</w:t>
      </w:r>
      <w:r w:rsidR="00DC0BD8">
        <w:t>ed off ground by at least 10 cm</w:t>
      </w:r>
      <w:r w:rsidR="00B40AC5">
        <w:t>,</w:t>
      </w:r>
      <w:r w:rsidR="00DC0BD8">
        <w:t xml:space="preserve"> </w:t>
      </w:r>
      <w:r w:rsidR="00B40AC5">
        <w:t>probably 15.</w:t>
      </w:r>
      <w:r w:rsidR="00DC0BD8">
        <w:t xml:space="preserve"> This helps rover to get over </w:t>
      </w:r>
      <w:r w:rsidR="005E282D">
        <w:t>obstacles</w:t>
      </w:r>
      <w:r w:rsidR="00797781">
        <w:t>, and also gives us space to place the arm.</w:t>
      </w:r>
      <w:r w:rsidR="005E282D">
        <w:t xml:space="preserve"> </w:t>
      </w:r>
      <w:r w:rsidR="00B40AC5">
        <w:t xml:space="preserve"> </w:t>
      </w:r>
    </w:p>
    <w:p w:rsidR="00E544F1" w:rsidRDefault="00FC45E5" w:rsidP="000E119C">
      <w:pPr>
        <w:pStyle w:val="NoSpacing"/>
      </w:pPr>
      <w:r>
        <w:t>Arm will be anchored</w:t>
      </w:r>
      <w:r w:rsidR="00E544F1">
        <w:t xml:space="preserve"> </w:t>
      </w:r>
      <w:r w:rsidR="00C052DC">
        <w:t xml:space="preserve">beneath </w:t>
      </w:r>
      <w:r w:rsidR="00EC16E8">
        <w:t xml:space="preserve">the </w:t>
      </w:r>
      <w:r w:rsidR="00C052DC">
        <w:t xml:space="preserve">vehicle, </w:t>
      </w:r>
      <w:r w:rsidR="00CB4BBB">
        <w:t xml:space="preserve">5 cm to the </w:t>
      </w:r>
      <w:r w:rsidR="00CB4BBB" w:rsidRPr="00A8621E">
        <w:rPr>
          <w:b/>
        </w:rPr>
        <w:t>right</w:t>
      </w:r>
      <w:r w:rsidR="00CB4BBB">
        <w:t xml:space="preserve"> of</w:t>
      </w:r>
      <w:r w:rsidR="00E81095">
        <w:t xml:space="preserve"> </w:t>
      </w:r>
      <w:r w:rsidR="00E81095" w:rsidRPr="00A8621E">
        <w:rPr>
          <w:b/>
        </w:rPr>
        <w:t>left</w:t>
      </w:r>
      <w:r w:rsidR="00BD7C97">
        <w:t xml:space="preserve"> forward wheel, 5 cm from forward edge of rover, 5 cm from g</w:t>
      </w:r>
      <w:r w:rsidR="00EA2358">
        <w:t>r</w:t>
      </w:r>
      <w:r w:rsidR="00BD7C97">
        <w:t>ound.</w:t>
      </w:r>
    </w:p>
    <w:p w:rsidR="00EA2358" w:rsidRDefault="00835445" w:rsidP="000E119C">
      <w:pPr>
        <w:pStyle w:val="NoSpacing"/>
      </w:pPr>
      <w:r>
        <w:t>Actual</w:t>
      </w:r>
      <w:r w:rsidR="00EA2358">
        <w:t>ly the anchor is not stable because the rocker-bogie bounces, so the rover’s chassis bounces with it. But as a first approximation we assume the base of the arm to be stable, thus uses it as</w:t>
      </w:r>
      <w:r>
        <w:t xml:space="preserve"> ground</w:t>
      </w:r>
      <w:r w:rsidR="00EA2358">
        <w:t xml:space="preserve">. Later we may need to model the rocker-bogie spring as well. </w:t>
      </w:r>
    </w:p>
    <w:p w:rsidR="00EA2358" w:rsidRDefault="00EA2358" w:rsidP="000E119C">
      <w:pPr>
        <w:pStyle w:val="NoSpacing"/>
      </w:pPr>
    </w:p>
    <w:p w:rsidR="00CD49EB" w:rsidRDefault="00EA2358" w:rsidP="000E119C">
      <w:pPr>
        <w:pStyle w:val="NoSpacing"/>
      </w:pPr>
      <w:r>
        <w:t xml:space="preserve">Model’s </w:t>
      </w:r>
      <w:r w:rsidR="00B54581">
        <w:t>Orientations:</w:t>
      </w:r>
      <w:r w:rsidR="00CD49EB">
        <w:t xml:space="preserve"> </w:t>
      </w:r>
    </w:p>
    <w:p w:rsidR="00912066" w:rsidRDefault="00912066" w:rsidP="000E119C">
      <w:pPr>
        <w:pStyle w:val="NoSpacing"/>
      </w:pPr>
    </w:p>
    <w:p w:rsidR="00B0008C" w:rsidRDefault="00B0008C" w:rsidP="000E119C">
      <w:pPr>
        <w:pStyle w:val="NoSpacing"/>
      </w:pPr>
      <w:r>
        <w:t>Forward: positive x.</w:t>
      </w:r>
    </w:p>
    <w:p w:rsidR="00861764" w:rsidRDefault="00117B18" w:rsidP="000E119C">
      <w:pPr>
        <w:pStyle w:val="NoSpacing"/>
      </w:pPr>
      <w:r>
        <w:t>Upward: positive y</w:t>
      </w:r>
      <w:r w:rsidR="00861764">
        <w:t>.</w:t>
      </w:r>
    </w:p>
    <w:p w:rsidR="00B650EC" w:rsidRDefault="00117B18" w:rsidP="000E119C">
      <w:pPr>
        <w:pStyle w:val="NoSpacing"/>
      </w:pPr>
      <w:r>
        <w:t>Right: positive z</w:t>
      </w:r>
      <w:r w:rsidR="00B650EC">
        <w:t>.</w:t>
      </w:r>
    </w:p>
    <w:p w:rsidR="00CE6435" w:rsidRDefault="00E13B72" w:rsidP="000E119C">
      <w:pPr>
        <w:pStyle w:val="NoSpacing"/>
      </w:pPr>
      <w:r>
        <w:t>(</w:t>
      </w:r>
      <w:proofErr w:type="gramStart"/>
      <w:r>
        <w:t>left</w:t>
      </w:r>
      <w:proofErr w:type="gramEnd"/>
      <w:r>
        <w:t xml:space="preserve"> handed system, but </w:t>
      </w:r>
      <w:proofErr w:type="spellStart"/>
      <w:r>
        <w:t>Matlab</w:t>
      </w:r>
      <w:proofErr w:type="spellEnd"/>
      <w:r>
        <w:t xml:space="preserve"> uses it)</w:t>
      </w:r>
    </w:p>
    <w:p w:rsidR="00870FE3" w:rsidRDefault="00870FE3" w:rsidP="000E119C">
      <w:pPr>
        <w:pStyle w:val="NoSpacing"/>
      </w:pPr>
    </w:p>
    <w:p w:rsidR="00695B72" w:rsidRDefault="00695B72" w:rsidP="000E119C">
      <w:pPr>
        <w:pStyle w:val="NoSpacing"/>
      </w:pPr>
      <w:r>
        <w:t>Joint 1:</w:t>
      </w:r>
      <w:r w:rsidR="0063169D">
        <w:t xml:space="preserve"> Anchor to neck piece</w:t>
      </w:r>
    </w:p>
    <w:p w:rsidR="00A030C9" w:rsidRDefault="00A54802" w:rsidP="000E119C">
      <w:pPr>
        <w:pStyle w:val="NoSpacing"/>
      </w:pPr>
      <w:r>
        <w:t>1 DOF, rotate about y</w:t>
      </w:r>
      <w:r w:rsidR="00FF4915">
        <w:t>-axis</w:t>
      </w:r>
    </w:p>
    <w:p w:rsidR="00FF4915" w:rsidRDefault="00B30D7C" w:rsidP="000E119C">
      <w:pPr>
        <w:pStyle w:val="NoSpacing"/>
      </w:pPr>
      <w:r>
        <w:t xml:space="preserve">Curled up position: </w:t>
      </w:r>
      <w:r w:rsidR="004D1603">
        <w:t xml:space="preserve">theta = </w:t>
      </w:r>
      <w:r w:rsidR="0002497A">
        <w:t>90.</w:t>
      </w:r>
    </w:p>
    <w:p w:rsidR="00B30D7C" w:rsidRDefault="00FF4915" w:rsidP="000E119C">
      <w:pPr>
        <w:pStyle w:val="NoSpacing"/>
      </w:pPr>
      <w:r>
        <w:t xml:space="preserve">Forward position: </w:t>
      </w:r>
      <w:proofErr w:type="gramStart"/>
      <w:r>
        <w:t>theta  =</w:t>
      </w:r>
      <w:proofErr w:type="gramEnd"/>
      <w:r>
        <w:t xml:space="preserve"> 0.</w:t>
      </w:r>
      <w:r w:rsidR="0002497A">
        <w:t xml:space="preserve"> </w:t>
      </w:r>
    </w:p>
    <w:p w:rsidR="00042D89" w:rsidRDefault="00072DBD" w:rsidP="000E119C">
      <w:pPr>
        <w:pStyle w:val="NoSpacing"/>
      </w:pPr>
      <w:r>
        <w:t>Range of motion: 90 ~ -60</w:t>
      </w:r>
      <w:r w:rsidR="0054378F">
        <w:t xml:space="preserve"> (limited by the presence of left </w:t>
      </w:r>
      <w:r w:rsidR="009F3F1A">
        <w:t xml:space="preserve">forward </w:t>
      </w:r>
      <w:r w:rsidR="0054378F">
        <w:t>wheel)</w:t>
      </w:r>
    </w:p>
    <w:p w:rsidR="001F632C" w:rsidRDefault="001F632C" w:rsidP="000E119C">
      <w:pPr>
        <w:pStyle w:val="NoSpacing"/>
      </w:pPr>
    </w:p>
    <w:p w:rsidR="00D42B65" w:rsidRDefault="003D4014" w:rsidP="000E119C">
      <w:pPr>
        <w:pStyle w:val="NoSpacing"/>
      </w:pPr>
      <w:r>
        <w:t xml:space="preserve">Neck piece: </w:t>
      </w:r>
      <w:r w:rsidR="009C2DCD">
        <w:t xml:space="preserve">shape in model is </w:t>
      </w:r>
      <w:r w:rsidR="005F5FA6">
        <w:t>cylindrical,</w:t>
      </w:r>
      <w:r w:rsidR="0028508E">
        <w:t xml:space="preserve"> 10</w:t>
      </w:r>
      <w:r w:rsidR="0098172B">
        <w:t xml:space="preserve"> cm, </w:t>
      </w:r>
      <w:r w:rsidR="0028508E">
        <w:t>5</w:t>
      </w:r>
      <w:r w:rsidR="003835D3">
        <w:t xml:space="preserve"> cm diameter.</w:t>
      </w:r>
    </w:p>
    <w:p w:rsidR="00EE5D31" w:rsidRDefault="00EE5D31" w:rsidP="000E119C">
      <w:pPr>
        <w:pStyle w:val="NoSpacing"/>
      </w:pPr>
    </w:p>
    <w:p w:rsidR="006D05B1" w:rsidRDefault="006D05B1" w:rsidP="000E119C">
      <w:pPr>
        <w:pStyle w:val="NoSpacing"/>
      </w:pPr>
      <w:r>
        <w:t xml:space="preserve">Joint 2: </w:t>
      </w:r>
      <w:r w:rsidR="000C7D34">
        <w:t>neck to upper arm</w:t>
      </w:r>
    </w:p>
    <w:p w:rsidR="00E41109" w:rsidRDefault="004414D2" w:rsidP="000E119C">
      <w:pPr>
        <w:pStyle w:val="NoSpacing"/>
      </w:pPr>
      <w:r>
        <w:t>1 DOF, rotate about z</w:t>
      </w:r>
      <w:r w:rsidR="00E41109">
        <w:t xml:space="preserve"> ax</w:t>
      </w:r>
      <w:r w:rsidR="00AA244D">
        <w:t>is</w:t>
      </w:r>
    </w:p>
    <w:p w:rsidR="009E05CA" w:rsidRDefault="00A53AB9" w:rsidP="000E119C">
      <w:pPr>
        <w:pStyle w:val="NoSpacing"/>
      </w:pPr>
      <w:r>
        <w:t xml:space="preserve">Curled up position: theta = </w:t>
      </w:r>
      <w:r w:rsidR="002D265F">
        <w:t>0.</w:t>
      </w:r>
    </w:p>
    <w:p w:rsidR="008A05A1" w:rsidRDefault="008A05A1" w:rsidP="000E119C">
      <w:pPr>
        <w:pStyle w:val="NoSpacing"/>
      </w:pPr>
      <w:r>
        <w:t>Pointing straight forward: theta = 0</w:t>
      </w:r>
    </w:p>
    <w:p w:rsidR="008A05A1" w:rsidRDefault="008A05A1" w:rsidP="000E119C">
      <w:pPr>
        <w:pStyle w:val="NoSpacing"/>
      </w:pPr>
      <w:proofErr w:type="gramStart"/>
      <w:r>
        <w:t>Pitching upward: theta &gt; 0.</w:t>
      </w:r>
      <w:proofErr w:type="gramEnd"/>
    </w:p>
    <w:p w:rsidR="003A1443" w:rsidRDefault="003A1443" w:rsidP="000E119C">
      <w:pPr>
        <w:pStyle w:val="NoSpacing"/>
      </w:pPr>
      <w:r>
        <w:t xml:space="preserve">Range: </w:t>
      </w:r>
      <w:r w:rsidR="00F805BB">
        <w:t xml:space="preserve"> 0 </w:t>
      </w:r>
      <w:r w:rsidR="00651C94">
        <w:t>–</w:t>
      </w:r>
      <w:r w:rsidR="00F805BB">
        <w:t xml:space="preserve"> </w:t>
      </w:r>
      <w:r w:rsidR="0073396B">
        <w:t>75</w:t>
      </w:r>
    </w:p>
    <w:p w:rsidR="0021590A" w:rsidRDefault="0021590A" w:rsidP="000E119C">
      <w:pPr>
        <w:pStyle w:val="NoSpacing"/>
      </w:pPr>
    </w:p>
    <w:p w:rsidR="00D42B65" w:rsidRDefault="00D42B65" w:rsidP="000E119C">
      <w:pPr>
        <w:pStyle w:val="NoSpacing"/>
      </w:pPr>
      <w:r>
        <w:t>Upper arm:</w:t>
      </w:r>
      <w:r w:rsidR="00F73DBF">
        <w:t xml:space="preserve"> </w:t>
      </w:r>
      <w:r w:rsidR="004F458A">
        <w:t xml:space="preserve">shape in model is cylindrical. </w:t>
      </w:r>
      <w:r w:rsidR="00DB3452">
        <w:t>4</w:t>
      </w:r>
      <w:r w:rsidR="00954A53">
        <w:t>0 cm</w:t>
      </w:r>
      <w:r w:rsidR="00894C91">
        <w:t>, diameter 5 cm</w:t>
      </w:r>
    </w:p>
    <w:p w:rsidR="004F458A" w:rsidRDefault="004F458A" w:rsidP="000E119C">
      <w:pPr>
        <w:pStyle w:val="NoSpacing"/>
      </w:pPr>
    </w:p>
    <w:p w:rsidR="000F1E5D" w:rsidRDefault="000F1E5D" w:rsidP="000E119C">
      <w:pPr>
        <w:pStyle w:val="NoSpacing"/>
      </w:pPr>
      <w:r>
        <w:t>Joint 3:</w:t>
      </w:r>
      <w:r w:rsidR="00881BF0">
        <w:t xml:space="preserve"> upper arm to lower arm</w:t>
      </w:r>
    </w:p>
    <w:p w:rsidR="004678B3" w:rsidRDefault="00635533" w:rsidP="000E119C">
      <w:pPr>
        <w:pStyle w:val="NoSpacing"/>
      </w:pPr>
      <w:r>
        <w:t>1 DOF, rotate about z</w:t>
      </w:r>
      <w:r w:rsidR="002D560A">
        <w:t xml:space="preserve"> axis</w:t>
      </w:r>
    </w:p>
    <w:p w:rsidR="003F3580" w:rsidRDefault="003F3580" w:rsidP="000E119C">
      <w:pPr>
        <w:pStyle w:val="NoSpacing"/>
      </w:pPr>
      <w:r>
        <w:t xml:space="preserve">Curled up position: </w:t>
      </w:r>
      <w:r w:rsidR="00CD4F2C">
        <w:t>theta = 0.</w:t>
      </w:r>
    </w:p>
    <w:p w:rsidR="00644A3C" w:rsidRDefault="005C47A3" w:rsidP="000E119C">
      <w:pPr>
        <w:pStyle w:val="NoSpacing"/>
      </w:pPr>
      <w:r>
        <w:t>Straight forward: theta = 0.</w:t>
      </w:r>
    </w:p>
    <w:p w:rsidR="005C47A3" w:rsidRDefault="005C47A3" w:rsidP="000E119C">
      <w:pPr>
        <w:pStyle w:val="NoSpacing"/>
      </w:pPr>
      <w:r>
        <w:t xml:space="preserve">Bent down: </w:t>
      </w:r>
      <w:proofErr w:type="gramStart"/>
      <w:r>
        <w:t>theta  &lt;</w:t>
      </w:r>
      <w:proofErr w:type="gramEnd"/>
      <w:r>
        <w:t xml:space="preserve"> 0</w:t>
      </w:r>
    </w:p>
    <w:p w:rsidR="006B4AFA" w:rsidRDefault="006B4AFA" w:rsidP="000E119C">
      <w:pPr>
        <w:pStyle w:val="NoSpacing"/>
      </w:pPr>
      <w:r>
        <w:t xml:space="preserve">Range: </w:t>
      </w:r>
      <w:r w:rsidR="0035177B">
        <w:t xml:space="preserve">0 </w:t>
      </w:r>
      <w:r w:rsidR="00113849">
        <w:t>-180</w:t>
      </w:r>
    </w:p>
    <w:p w:rsidR="0035177B" w:rsidRDefault="0035177B" w:rsidP="000E119C">
      <w:pPr>
        <w:pStyle w:val="NoSpacing"/>
      </w:pPr>
    </w:p>
    <w:p w:rsidR="009069C2" w:rsidRDefault="00D42B65" w:rsidP="000E119C">
      <w:pPr>
        <w:pStyle w:val="NoSpacing"/>
      </w:pPr>
      <w:r>
        <w:t>Lower arm:</w:t>
      </w:r>
      <w:r w:rsidR="005F5FA6">
        <w:t xml:space="preserve"> </w:t>
      </w:r>
      <w:r w:rsidR="0035177B">
        <w:t xml:space="preserve">shape in model is cylindrical. </w:t>
      </w:r>
      <w:r w:rsidR="008D7051">
        <w:t>4</w:t>
      </w:r>
      <w:r w:rsidR="00954A53">
        <w:t>0 cm</w:t>
      </w:r>
      <w:r w:rsidR="00894C91">
        <w:t>, diameter 5 cm</w:t>
      </w:r>
    </w:p>
    <w:p w:rsidR="003F62DF" w:rsidRDefault="003F62DF" w:rsidP="000E119C">
      <w:pPr>
        <w:pStyle w:val="NoSpacing"/>
      </w:pPr>
    </w:p>
    <w:p w:rsidR="00ED7F89" w:rsidRDefault="00F15879" w:rsidP="000E119C">
      <w:pPr>
        <w:pStyle w:val="NoSpacing"/>
      </w:pPr>
      <w:r>
        <w:t>Joint</w:t>
      </w:r>
      <w:r w:rsidR="00235217">
        <w:t xml:space="preserve"> </w:t>
      </w:r>
      <w:r>
        <w:t>4:</w:t>
      </w:r>
      <w:r w:rsidR="00573B80">
        <w:t xml:space="preserve"> lower arm to manipulator</w:t>
      </w:r>
    </w:p>
    <w:p w:rsidR="00F5405B" w:rsidRDefault="003F62DF" w:rsidP="000E119C">
      <w:pPr>
        <w:pStyle w:val="NoSpacing"/>
      </w:pPr>
      <w:r>
        <w:t>1 DOF, rotate about z</w:t>
      </w:r>
      <w:r w:rsidR="00DF6E91">
        <w:t xml:space="preserve"> axis</w:t>
      </w:r>
    </w:p>
    <w:p w:rsidR="00D92532" w:rsidRDefault="00F5405B" w:rsidP="000E119C">
      <w:pPr>
        <w:pStyle w:val="NoSpacing"/>
      </w:pPr>
      <w:r>
        <w:t xml:space="preserve">Curled up position: </w:t>
      </w:r>
      <w:r w:rsidR="001F79FA">
        <w:t xml:space="preserve">theta = </w:t>
      </w:r>
      <w:r w:rsidR="00F455B9">
        <w:t>0</w:t>
      </w:r>
      <w:r w:rsidR="00D92532">
        <w:t>.</w:t>
      </w:r>
    </w:p>
    <w:p w:rsidR="00026199" w:rsidRDefault="00904453" w:rsidP="000E119C">
      <w:pPr>
        <w:pStyle w:val="NoSpacing"/>
      </w:pPr>
      <w:r>
        <w:lastRenderedPageBreak/>
        <w:t>Range: 360 deg rotation.</w:t>
      </w:r>
    </w:p>
    <w:p w:rsidR="000E4A3D" w:rsidRDefault="000E4A3D" w:rsidP="000E119C">
      <w:pPr>
        <w:pStyle w:val="NoSpacing"/>
      </w:pPr>
    </w:p>
    <w:p w:rsidR="00010516" w:rsidRDefault="00010516" w:rsidP="000E119C">
      <w:pPr>
        <w:pStyle w:val="NoSpacing"/>
      </w:pPr>
      <w:r>
        <w:t>Manipulator:</w:t>
      </w:r>
      <w:r w:rsidR="00764DD6">
        <w:t xml:space="preserve"> cylindrical, </w:t>
      </w:r>
      <w:r w:rsidR="000344B8">
        <w:t xml:space="preserve">length </w:t>
      </w:r>
      <w:r w:rsidR="000268E2">
        <w:t>15</w:t>
      </w:r>
      <w:r w:rsidR="00EE6FA3">
        <w:t xml:space="preserve"> cm</w:t>
      </w:r>
      <w:r w:rsidR="003F4FC9">
        <w:t>, center of mass attached to lower arm.</w:t>
      </w:r>
    </w:p>
    <w:p w:rsidR="00224E58" w:rsidRDefault="00224E58" w:rsidP="000E119C">
      <w:pPr>
        <w:pStyle w:val="NoSpacing"/>
      </w:pPr>
    </w:p>
    <w:p w:rsidR="00DA0371" w:rsidRDefault="007E755A" w:rsidP="000E119C">
      <w:pPr>
        <w:pStyle w:val="NoSpacing"/>
      </w:pPr>
      <w:r>
        <w:t xml:space="preserve">Material: </w:t>
      </w:r>
    </w:p>
    <w:p w:rsidR="00DA0371" w:rsidRDefault="00DA0371" w:rsidP="000E119C">
      <w:pPr>
        <w:pStyle w:val="NoSpacing"/>
      </w:pPr>
      <w:r>
        <w:t xml:space="preserve">In reality: use 2 parallel </w:t>
      </w:r>
      <w:proofErr w:type="gramStart"/>
      <w:r>
        <w:t>beam</w:t>
      </w:r>
      <w:proofErr w:type="gramEnd"/>
      <w:r>
        <w:t xml:space="preserve"> instead of cylinder</w:t>
      </w:r>
      <w:r w:rsidR="001A1145">
        <w:t xml:space="preserve">, to save mass. Apparently Darren said that saving just a little bit of mass saves a LOT of money in this context. </w:t>
      </w:r>
    </w:p>
    <w:p w:rsidR="00E30149" w:rsidRDefault="00E30149" w:rsidP="000E119C">
      <w:pPr>
        <w:pStyle w:val="NoSpacing"/>
      </w:pPr>
    </w:p>
    <w:p w:rsidR="00B20481" w:rsidRDefault="00EF760A" w:rsidP="000E119C">
      <w:pPr>
        <w:pStyle w:val="NoSpacing"/>
      </w:pPr>
      <w:r>
        <w:t xml:space="preserve">Maximum forward reach from </w:t>
      </w:r>
      <w:r w:rsidR="00127230">
        <w:t xml:space="preserve">underpinning of arm to </w:t>
      </w:r>
      <w:r w:rsidR="00E965B0">
        <w:t>reference position (tip of drill, when contracted)</w:t>
      </w:r>
      <w:r w:rsidR="00092234">
        <w:t xml:space="preserve"> </w:t>
      </w:r>
      <w:r w:rsidR="00E965B0">
        <w:t>127.5 cm</w:t>
      </w:r>
    </w:p>
    <w:p w:rsidR="00E30149" w:rsidRDefault="00E30149" w:rsidP="000E119C">
      <w:pPr>
        <w:pStyle w:val="NoSpacing"/>
      </w:pPr>
    </w:p>
    <w:p w:rsidR="00E30149" w:rsidRDefault="00E30149" w:rsidP="000E119C">
      <w:pPr>
        <w:pStyle w:val="NoSpacing"/>
      </w:pPr>
    </w:p>
    <w:p w:rsidR="00E30149" w:rsidRDefault="00E30149" w:rsidP="000E119C">
      <w:pPr>
        <w:pStyle w:val="NoSpacing"/>
      </w:pPr>
      <w:r>
        <w:t>I will refine some specs as I go on, according to what the mars rover manual said.</w:t>
      </w:r>
    </w:p>
    <w:p w:rsidR="00C32479" w:rsidRPr="00560EE2" w:rsidRDefault="00C32479" w:rsidP="000E119C">
      <w:pPr>
        <w:pStyle w:val="NoSpacing"/>
        <w:rPr>
          <w:sz w:val="24"/>
          <w:szCs w:val="24"/>
        </w:rPr>
      </w:pPr>
    </w:p>
    <w:p w:rsidR="00C32479" w:rsidRPr="00560EE2" w:rsidRDefault="00560EE2" w:rsidP="000E119C">
      <w:pPr>
        <w:pStyle w:val="NoSpacing"/>
        <w:rPr>
          <w:sz w:val="24"/>
          <w:szCs w:val="24"/>
        </w:rPr>
      </w:pPr>
      <w:r w:rsidRPr="00560EE2">
        <w:rPr>
          <w:sz w:val="24"/>
          <w:szCs w:val="24"/>
        </w:rPr>
        <w:t xml:space="preserve">Material: </w:t>
      </w:r>
    </w:p>
    <w:p w:rsidR="00560EE2" w:rsidRDefault="00560EE2" w:rsidP="000E119C">
      <w:pPr>
        <w:pStyle w:val="NoSpacing"/>
        <w:rPr>
          <w:sz w:val="24"/>
          <w:szCs w:val="24"/>
        </w:rPr>
      </w:pPr>
      <w:r w:rsidRPr="00560EE2">
        <w:rPr>
          <w:sz w:val="24"/>
          <w:szCs w:val="24"/>
        </w:rPr>
        <w:t xml:space="preserve">Carbon fiber: Fiber-reinforced materials such as carbon, </w:t>
      </w:r>
      <w:proofErr w:type="spellStart"/>
      <w:r w:rsidRPr="00560EE2">
        <w:rPr>
          <w:sz w:val="24"/>
          <w:szCs w:val="24"/>
        </w:rPr>
        <w:t>aramid</w:t>
      </w:r>
      <w:proofErr w:type="spellEnd"/>
      <w:r w:rsidRPr="00560EE2">
        <w:rPr>
          <w:sz w:val="24"/>
          <w:szCs w:val="24"/>
        </w:rPr>
        <w:t xml:space="preserve"> and glass composites have the highest strength and stiffness-to-weight ratios among engineering materials. For demanding applications such as spacecraft, aerospace and high-speed machinery, such properties make for a very efficient and high-performance system. Carbon fiber composites, for example, are five times stiffer than steel for the same weight allowing for much lighter structures for the same level of performance. In addition, carbon and </w:t>
      </w:r>
      <w:proofErr w:type="spellStart"/>
      <w:r w:rsidRPr="00560EE2">
        <w:rPr>
          <w:sz w:val="24"/>
          <w:szCs w:val="24"/>
        </w:rPr>
        <w:t>aramid</w:t>
      </w:r>
      <w:proofErr w:type="spellEnd"/>
      <w:r w:rsidRPr="00560EE2">
        <w:rPr>
          <w:sz w:val="24"/>
          <w:szCs w:val="24"/>
        </w:rPr>
        <w:t xml:space="preserve"> composites have close to zero coefficients of thermal expansion, making them essential in the design of ultra-precise </w:t>
      </w:r>
      <w:r>
        <w:rPr>
          <w:sz w:val="24"/>
          <w:szCs w:val="24"/>
        </w:rPr>
        <w:t>work stations.</w:t>
      </w:r>
    </w:p>
    <w:p w:rsidR="007C6921" w:rsidRDefault="00317D3A" w:rsidP="000E119C">
      <w:pPr>
        <w:pStyle w:val="NoSpacing"/>
        <w:rPr>
          <w:sz w:val="24"/>
          <w:szCs w:val="24"/>
        </w:rPr>
      </w:pPr>
      <w:proofErr w:type="gramStart"/>
      <w:r>
        <w:rPr>
          <w:sz w:val="24"/>
          <w:szCs w:val="24"/>
        </w:rPr>
        <w:t>1.78 g/cm^3.</w:t>
      </w:r>
      <w:proofErr w:type="gramEnd"/>
    </w:p>
    <w:p w:rsidR="00E02246" w:rsidRDefault="00E02246" w:rsidP="000E119C">
      <w:pPr>
        <w:pStyle w:val="NoSpacing"/>
        <w:rPr>
          <w:sz w:val="24"/>
          <w:szCs w:val="24"/>
        </w:rPr>
      </w:pPr>
    </w:p>
    <w:p w:rsidR="00256E34" w:rsidRDefault="00256E34" w:rsidP="000E119C">
      <w:pPr>
        <w:pStyle w:val="NoSpacing"/>
        <w:rPr>
          <w:sz w:val="24"/>
          <w:szCs w:val="24"/>
        </w:rPr>
      </w:pPr>
      <w:r>
        <w:rPr>
          <w:sz w:val="24"/>
          <w:szCs w:val="24"/>
        </w:rPr>
        <w:t>Links are hol</w:t>
      </w:r>
      <w:r w:rsidR="009A5F2C">
        <w:rPr>
          <w:sz w:val="24"/>
          <w:szCs w:val="24"/>
        </w:rPr>
        <w:t>low cylinders</w:t>
      </w:r>
      <w:r w:rsidR="00910AD0">
        <w:rPr>
          <w:sz w:val="24"/>
          <w:szCs w:val="24"/>
        </w:rPr>
        <w:t xml:space="preserve"> made of carbon fiber. </w:t>
      </w:r>
    </w:p>
    <w:p w:rsidR="008E39C6" w:rsidRPr="009A5F2C" w:rsidRDefault="009A5F2C" w:rsidP="000E119C">
      <w:pPr>
        <w:pStyle w:val="NoSpacing"/>
        <w:rPr>
          <w:sz w:val="24"/>
          <w:szCs w:val="24"/>
        </w:rPr>
      </w:pPr>
      <m:oMathPara>
        <m:oMathParaPr>
          <m:jc m:val="left"/>
        </m:oMathParaPr>
        <m:oMath>
          <m:r>
            <w:rPr>
              <w:rFonts w:ascii="Cambria Math" w:hAnsi="Cambria Math"/>
              <w:sz w:val="24"/>
              <w:szCs w:val="24"/>
            </w:rPr>
            <m:t>Volume=V=h*π</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e>
          </m:d>
        </m:oMath>
      </m:oMathPara>
    </w:p>
    <w:p w:rsidR="009A5F2C" w:rsidRDefault="009A5F2C" w:rsidP="009A5F2C">
      <w:pPr>
        <w:pStyle w:val="NoSpacing"/>
        <w:rPr>
          <w:sz w:val="24"/>
          <w:szCs w:val="24"/>
        </w:rPr>
      </w:pPr>
      <m:oMathPara>
        <m:oMathParaPr>
          <m:jc m:val="left"/>
        </m:oMathParaPr>
        <m:oMath>
          <m:r>
            <w:rPr>
              <w:rFonts w:ascii="Cambria Math" w:hAnsi="Cambria Math"/>
              <w:sz w:val="24"/>
              <w:szCs w:val="24"/>
            </w:rPr>
            <m:t>Mass=ρV=ρh*π(</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oMath>
      </m:oMathPara>
    </w:p>
    <w:p w:rsidR="00745CB2" w:rsidRDefault="00745CB2" w:rsidP="00745CB2">
      <w:pPr>
        <w:pStyle w:val="NoSpacing"/>
        <w:rPr>
          <w:sz w:val="24"/>
          <w:szCs w:val="24"/>
        </w:rPr>
      </w:pPr>
      <m:oMathPara>
        <m:oMathParaPr>
          <m:jc m:val="left"/>
        </m:oMathParaPr>
        <m:oMath>
          <m:r>
            <w:rPr>
              <w:rFonts w:ascii="Cambria Math" w:hAnsi="Cambria Math"/>
              <w:sz w:val="24"/>
              <w:szCs w:val="24"/>
            </w:rPr>
            <m:t>Moment of Inertia=</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e>
                </m:mr>
              </m:m>
            </m:e>
          </m:d>
        </m:oMath>
      </m:oMathPara>
    </w:p>
    <w:p w:rsidR="009A5F2C" w:rsidRPr="00560EE2" w:rsidRDefault="009A5F2C" w:rsidP="009A5F2C">
      <w:pPr>
        <w:pStyle w:val="NoSpacing"/>
        <w:rPr>
          <w:sz w:val="24"/>
          <w:szCs w:val="24"/>
        </w:rPr>
      </w:pPr>
    </w:p>
    <w:p w:rsidR="00DD115E" w:rsidRPr="00DD115E" w:rsidRDefault="003D5B2C" w:rsidP="000E119C">
      <w:pPr>
        <w:pStyle w:val="NoSpacing"/>
        <w:rPr>
          <w:sz w:val="24"/>
          <w:szCs w:val="24"/>
        </w:rPr>
      </w:pPr>
      <m:oMathPara>
        <m:oMathParaPr>
          <m:jc m:val="left"/>
        </m:oMathParaPr>
        <m:oMath>
          <m:r>
            <w:rPr>
              <w:rFonts w:ascii="Cambria Math" w:hAnsi="Cambria Math"/>
              <w:sz w:val="24"/>
              <w:szCs w:val="24"/>
            </w:rPr>
            <m:t>For neck piece, h=</m:t>
          </m:r>
          <m:r>
            <w:rPr>
              <w:rFonts w:ascii="Cambria Math" w:hAnsi="Cambria Math"/>
              <w:sz w:val="24"/>
              <w:szCs w:val="24"/>
            </w:rPr>
            <m:t xml:space="preserve">10cm,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=1cm,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r>
            <w:rPr>
              <w:rFonts w:ascii="Cambria Math" w:hAnsi="Cambria Math"/>
              <w:sz w:val="24"/>
              <w:szCs w:val="24"/>
            </w:rPr>
            <m:t>=2cm.</m:t>
          </m:r>
        </m:oMath>
      </m:oMathPara>
    </w:p>
    <w:p w:rsidR="00DD115E" w:rsidRPr="00DD115E" w:rsidRDefault="00DD115E" w:rsidP="000E119C">
      <w:pPr>
        <w:pStyle w:val="NoSpacing"/>
        <w:rPr>
          <w:sz w:val="24"/>
          <w:szCs w:val="24"/>
        </w:rPr>
      </w:pPr>
      <m:oMathPara>
        <m:oMathParaPr>
          <m:jc m:val="left"/>
        </m:oMathParaPr>
        <m:oMath>
          <m:r>
            <w:rPr>
              <w:rFonts w:ascii="Cambria Math" w:hAnsi="Cambria Math"/>
              <w:sz w:val="24"/>
              <w:szCs w:val="24"/>
            </w:rPr>
            <m:t xml:space="preserve">V=94.25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r>
            <w:rPr>
              <w:rFonts w:ascii="Cambria Math" w:hAnsi="Cambria Math"/>
              <w:sz w:val="24"/>
              <w:szCs w:val="24"/>
            </w:rPr>
            <m:t>,  M=167.7 g,</m:t>
          </m:r>
        </m:oMath>
      </m:oMathPara>
    </w:p>
    <w:p w:rsidR="003D5B2C" w:rsidRDefault="00425BFA" w:rsidP="000E119C">
      <w:pPr>
        <w:pStyle w:val="NoSpacing"/>
        <w:rPr>
          <w:sz w:val="24"/>
          <w:szCs w:val="24"/>
        </w:rPr>
      </w:pPr>
      <m:oMathPara>
        <m:oMathParaPr>
          <m:jc m:val="left"/>
        </m:oMathParaPr>
        <m:oMath>
          <m:r>
            <w:rPr>
              <w:rFonts w:ascii="Cambria Math" w:hAnsi="Cambria Math"/>
              <w:sz w:val="24"/>
              <w:szCs w:val="24"/>
            </w:rPr>
            <m:t>I=</m:t>
          </m:r>
          <m:r>
            <w:rPr>
              <w:rFonts w:ascii="Cambria Math" w:hAnsi="Cambria Math"/>
              <w:sz w:val="24"/>
              <w:szCs w:val="24"/>
            </w:rPr>
            <m:t xml:space="preserve">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419.25</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1607.7</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1607.7</m:t>
                    </m:r>
                  </m:e>
                </m:mr>
              </m:m>
            </m:e>
          </m:d>
          <m:r>
            <w:rPr>
              <w:rFonts w:ascii="Cambria Math" w:hAnsi="Cambria Math"/>
              <w:sz w:val="24"/>
              <w:szCs w:val="24"/>
            </w:rPr>
            <m:t xml:space="preserve"> g</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 axis ordering is x, y, z</m:t>
          </m:r>
        </m:oMath>
      </m:oMathPara>
    </w:p>
    <w:p w:rsidR="00DD115E" w:rsidRDefault="00DD115E" w:rsidP="000E119C">
      <w:pPr>
        <w:pStyle w:val="NoSpacing"/>
        <w:rPr>
          <w:sz w:val="24"/>
          <w:szCs w:val="24"/>
        </w:rPr>
      </w:pPr>
    </w:p>
    <w:p w:rsidR="00B1282C" w:rsidRDefault="00B1282C" w:rsidP="000E119C">
      <w:pPr>
        <w:pStyle w:val="NoSpacing"/>
        <w:rPr>
          <w:sz w:val="24"/>
          <w:szCs w:val="24"/>
        </w:rPr>
      </w:pPr>
    </w:p>
    <w:p w:rsidR="00B1282C" w:rsidRDefault="00B1282C" w:rsidP="000E119C">
      <w:pPr>
        <w:pStyle w:val="NoSpacing"/>
        <w:rPr>
          <w:sz w:val="24"/>
          <w:szCs w:val="24"/>
        </w:rPr>
      </w:pPr>
    </w:p>
    <w:p w:rsidR="00B1282C" w:rsidRDefault="00B1282C" w:rsidP="000E119C">
      <w:pPr>
        <w:pStyle w:val="NoSpacing"/>
        <w:rPr>
          <w:sz w:val="24"/>
          <w:szCs w:val="24"/>
        </w:rPr>
      </w:pPr>
    </w:p>
    <w:p w:rsidR="00B1282C" w:rsidRPr="003D5B2C" w:rsidRDefault="00B1282C" w:rsidP="000E119C">
      <w:pPr>
        <w:pStyle w:val="NoSpacing"/>
        <w:rPr>
          <w:sz w:val="24"/>
          <w:szCs w:val="24"/>
        </w:rPr>
      </w:pPr>
    </w:p>
    <w:p w:rsidR="00B1282C" w:rsidRPr="00B1282C" w:rsidRDefault="003D5B2C" w:rsidP="000E119C">
      <w:pPr>
        <w:pStyle w:val="NoSpacing"/>
        <w:rPr>
          <w:sz w:val="24"/>
          <w:szCs w:val="24"/>
        </w:rPr>
      </w:pPr>
      <m:oMathPara>
        <m:oMathParaPr>
          <m:jc m:val="left"/>
        </m:oMathParaPr>
        <m:oMath>
          <m:r>
            <w:rPr>
              <w:rFonts w:ascii="Cambria Math" w:hAnsi="Cambria Math"/>
              <w:sz w:val="24"/>
              <w:szCs w:val="24"/>
            </w:rPr>
            <m:t xml:space="preserve">For upper arm, h=40cm,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=1cm,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r>
            <w:rPr>
              <w:rFonts w:ascii="Cambria Math" w:hAnsi="Cambria Math"/>
              <w:sz w:val="24"/>
              <w:szCs w:val="24"/>
            </w:rPr>
            <m:t>=2cm.</m:t>
          </m:r>
        </m:oMath>
      </m:oMathPara>
    </w:p>
    <w:p w:rsidR="00B1282C" w:rsidRPr="00DD115E" w:rsidRDefault="00B1282C" w:rsidP="00B1282C">
      <w:pPr>
        <w:pStyle w:val="NoSpacing"/>
        <w:rPr>
          <w:sz w:val="24"/>
          <w:szCs w:val="24"/>
        </w:rPr>
      </w:pPr>
      <m:oMathPara>
        <m:oMathParaPr>
          <m:jc m:val="left"/>
        </m:oMathParaPr>
        <m:oMath>
          <m:r>
            <w:rPr>
              <w:rFonts w:ascii="Cambria Math" w:hAnsi="Cambria Math"/>
              <w:sz w:val="24"/>
              <w:szCs w:val="24"/>
            </w:rPr>
            <m:t xml:space="preserve">V=377.0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r>
            <w:rPr>
              <w:rFonts w:ascii="Cambria Math" w:hAnsi="Cambria Math"/>
              <w:sz w:val="24"/>
              <w:szCs w:val="24"/>
            </w:rPr>
            <m:t>,  M=671.04 g,</m:t>
          </m:r>
        </m:oMath>
      </m:oMathPara>
    </w:p>
    <w:p w:rsidR="00B1282C" w:rsidRDefault="00B1282C" w:rsidP="00B1282C">
      <w:pPr>
        <w:pStyle w:val="NoSpacing"/>
        <w:rPr>
          <w:sz w:val="24"/>
          <w:szCs w:val="24"/>
        </w:rPr>
      </w:pPr>
      <m:oMathPara>
        <m:oMathParaPr>
          <m:jc m:val="left"/>
        </m:oMathParaPr>
        <m:oMath>
          <m:r>
            <w:rPr>
              <w:rFonts w:ascii="Cambria Math" w:hAnsi="Cambria Math"/>
              <w:sz w:val="24"/>
              <w:szCs w:val="24"/>
            </w:rPr>
            <m:t xml:space="preserve">I=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1048</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22578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22578</m:t>
                    </m:r>
                  </m:e>
                </m:mr>
              </m:m>
            </m:e>
          </m:d>
          <m:r>
            <w:rPr>
              <w:rFonts w:ascii="Cambria Math" w:hAnsi="Cambria Math"/>
              <w:sz w:val="24"/>
              <w:szCs w:val="24"/>
            </w:rPr>
            <m:t xml:space="preserve"> g</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 axis ordering is x, y, z</m:t>
          </m:r>
        </m:oMath>
      </m:oMathPara>
    </w:p>
    <w:p w:rsidR="00E4525D" w:rsidRDefault="003D5B2C" w:rsidP="000E119C">
      <w:pPr>
        <w:pStyle w:val="NoSpacing"/>
        <w:rPr>
          <w:sz w:val="24"/>
          <w:szCs w:val="24"/>
        </w:rPr>
      </w:pPr>
      <m:oMathPara>
        <m:oMathParaPr>
          <m:jc m:val="left"/>
        </m:oMathParaPr>
        <m:oMath>
          <m:r>
            <w:rPr>
              <w:rFonts w:ascii="Cambria Math" w:hAnsi="Cambria Math"/>
              <w:sz w:val="24"/>
              <w:szCs w:val="24"/>
            </w:rPr>
            <m:t xml:space="preserve"> </m:t>
          </m:r>
        </m:oMath>
      </m:oMathPara>
    </w:p>
    <w:p w:rsidR="00E4525D" w:rsidRDefault="003D5B2C" w:rsidP="000E119C">
      <w:pPr>
        <w:pStyle w:val="NoSpacing"/>
        <w:rPr>
          <w:sz w:val="24"/>
          <w:szCs w:val="24"/>
        </w:rPr>
      </w:pPr>
      <m:oMathPara>
        <m:oMathParaPr>
          <m:jc m:val="left"/>
        </m:oMathParaPr>
        <m:oMath>
          <m:r>
            <w:rPr>
              <w:rFonts w:ascii="Cambria Math" w:hAnsi="Cambria Math"/>
              <w:sz w:val="24"/>
              <w:szCs w:val="24"/>
            </w:rPr>
            <m:t xml:space="preserve">For lower arm, h=40cm,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=1cm,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r>
            <w:rPr>
              <w:rFonts w:ascii="Cambria Math" w:hAnsi="Cambria Math"/>
              <w:sz w:val="24"/>
              <w:szCs w:val="24"/>
            </w:rPr>
            <m:t>=2cm.</m:t>
          </m:r>
        </m:oMath>
      </m:oMathPara>
    </w:p>
    <w:p w:rsidR="00B908E7" w:rsidRPr="00DD115E" w:rsidRDefault="00B908E7" w:rsidP="00B908E7">
      <w:pPr>
        <w:pStyle w:val="NoSpacing"/>
        <w:rPr>
          <w:sz w:val="24"/>
          <w:szCs w:val="24"/>
        </w:rPr>
      </w:pPr>
      <m:oMathPara>
        <m:oMathParaPr>
          <m:jc m:val="left"/>
        </m:oMathParaPr>
        <m:oMath>
          <m:r>
            <w:rPr>
              <w:rFonts w:ascii="Cambria Math" w:hAnsi="Cambria Math"/>
              <w:sz w:val="24"/>
              <w:szCs w:val="24"/>
            </w:rPr>
            <m:t xml:space="preserve">V=377.0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r>
            <w:rPr>
              <w:rFonts w:ascii="Cambria Math" w:hAnsi="Cambria Math"/>
              <w:sz w:val="24"/>
              <w:szCs w:val="24"/>
            </w:rPr>
            <m:t>,  M=671.04 g,</m:t>
          </m:r>
        </m:oMath>
      </m:oMathPara>
    </w:p>
    <w:p w:rsidR="00B908E7" w:rsidRDefault="00B908E7" w:rsidP="00B908E7">
      <w:pPr>
        <w:pStyle w:val="NoSpacing"/>
        <w:rPr>
          <w:sz w:val="24"/>
          <w:szCs w:val="24"/>
        </w:rPr>
      </w:pPr>
      <m:oMathPara>
        <m:oMathParaPr>
          <m:jc m:val="left"/>
        </m:oMathParaPr>
        <m:oMath>
          <m:r>
            <w:rPr>
              <w:rFonts w:ascii="Cambria Math" w:hAnsi="Cambria Math"/>
              <w:sz w:val="24"/>
              <w:szCs w:val="24"/>
            </w:rPr>
            <m:t xml:space="preserve">I=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1048</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22578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22578</m:t>
                    </m:r>
                  </m:e>
                </m:mr>
              </m:m>
            </m:e>
          </m:d>
          <m:r>
            <w:rPr>
              <w:rFonts w:ascii="Cambria Math" w:hAnsi="Cambria Math"/>
              <w:sz w:val="24"/>
              <w:szCs w:val="24"/>
            </w:rPr>
            <m:t xml:space="preserve"> g</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 axis ordering is x, y, z</m:t>
          </m:r>
        </m:oMath>
      </m:oMathPara>
    </w:p>
    <w:p w:rsidR="00B908E7" w:rsidRDefault="00B908E7" w:rsidP="000E119C">
      <w:pPr>
        <w:pStyle w:val="NoSpacing"/>
        <w:rPr>
          <w:sz w:val="24"/>
          <w:szCs w:val="24"/>
        </w:rPr>
      </w:pPr>
    </w:p>
    <w:p w:rsidR="00B908E7" w:rsidRPr="00B908E7" w:rsidRDefault="003D5B2C" w:rsidP="000E119C">
      <w:pPr>
        <w:pStyle w:val="NoSpacing"/>
        <w:rPr>
          <w:sz w:val="24"/>
          <w:szCs w:val="24"/>
        </w:rPr>
      </w:pPr>
      <m:oMathPara>
        <m:oMathParaPr>
          <m:jc m:val="left"/>
        </m:oMathParaPr>
        <m:oMath>
          <m:r>
            <w:rPr>
              <w:rFonts w:ascii="Cambria Math" w:hAnsi="Cambria Math"/>
              <w:sz w:val="24"/>
              <w:szCs w:val="24"/>
            </w:rPr>
            <m:t xml:space="preserve">For </m:t>
          </m:r>
          <m:r>
            <w:rPr>
              <w:rFonts w:ascii="Cambria Math" w:hAnsi="Cambria Math"/>
              <w:sz w:val="24"/>
              <w:szCs w:val="24"/>
            </w:rPr>
            <m:t>manipulator</m:t>
          </m:r>
          <m:r>
            <w:rPr>
              <w:rFonts w:ascii="Cambria Math" w:hAnsi="Cambria Math"/>
              <w:sz w:val="24"/>
              <w:szCs w:val="24"/>
            </w:rPr>
            <m:t>, h</m:t>
          </m:r>
          <m:r>
            <w:rPr>
              <w:rFonts w:ascii="Cambria Math" w:hAnsi="Cambria Math"/>
              <w:sz w:val="24"/>
              <w:szCs w:val="24"/>
            </w:rPr>
            <m:t>=15</m:t>
          </m:r>
          <m:r>
            <w:rPr>
              <w:rFonts w:ascii="Cambria Math" w:hAnsi="Cambria Math"/>
              <w:sz w:val="24"/>
              <w:szCs w:val="24"/>
            </w:rPr>
            <m:t xml:space="preserve">cm, </m:t>
          </m:r>
          <m:r>
            <w:rPr>
              <w:rFonts w:ascii="Cambria Math" w:hAnsi="Cambria Math"/>
              <w:sz w:val="24"/>
              <w:szCs w:val="24"/>
            </w:rPr>
            <m:t xml:space="preserve">  but it is not hollow carbon fibre tube;it has drill</m:t>
          </m:r>
        </m:oMath>
      </m:oMathPara>
    </w:p>
    <w:p w:rsidR="00B908E7" w:rsidRPr="00B908E7" w:rsidRDefault="00B908E7" w:rsidP="000E119C">
      <w:pPr>
        <w:pStyle w:val="NoSpacing"/>
        <w:rPr>
          <w:sz w:val="24"/>
          <w:szCs w:val="24"/>
        </w:rPr>
      </w:pPr>
      <m:oMathPara>
        <m:oMathParaPr>
          <m:jc m:val="left"/>
        </m:oMathParaPr>
        <m:oMath>
          <m:r>
            <w:rPr>
              <w:rFonts w:ascii="Cambria Math" w:hAnsi="Cambria Math"/>
              <w:sz w:val="24"/>
              <w:szCs w:val="24"/>
            </w:rPr>
            <m:t>he</m:t>
          </m:r>
          <m:r>
            <w:rPr>
              <w:rFonts w:ascii="Cambria Math" w:hAnsi="Cambria Math"/>
              <w:sz w:val="24"/>
              <w:szCs w:val="24"/>
            </w:rPr>
            <m:t>ad and camera inside.The drill</m:t>
          </m:r>
          <m:r>
            <w:rPr>
              <w:rFonts w:ascii="Cambria Math" w:hAnsi="Cambria Math"/>
              <w:sz w:val="24"/>
              <w:szCs w:val="24"/>
            </w:rPr>
            <m:t xml:space="preserve"> system</m:t>
          </m:r>
          <m:r>
            <w:rPr>
              <w:rFonts w:ascii="Cambria Math" w:hAnsi="Cambria Math"/>
              <w:sz w:val="24"/>
              <w:szCs w:val="24"/>
            </w:rPr>
            <m:t xml:space="preserve"> is </m:t>
          </m:r>
          <m:r>
            <w:rPr>
              <w:rFonts w:ascii="Cambria Math" w:hAnsi="Cambria Math"/>
              <w:sz w:val="24"/>
              <w:szCs w:val="24"/>
            </w:rPr>
            <m:t>a</m:t>
          </m:r>
          <m:r>
            <w:rPr>
              <w:rFonts w:ascii="Cambria Math" w:hAnsi="Cambria Math"/>
              <w:sz w:val="24"/>
              <w:szCs w:val="24"/>
            </w:rPr>
            <m:t>round 1</m:t>
          </m:r>
          <m:r>
            <w:rPr>
              <w:rFonts w:ascii="Cambria Math" w:hAnsi="Cambria Math"/>
              <w:sz w:val="24"/>
              <w:szCs w:val="24"/>
            </w:rPr>
            <m:t xml:space="preserve"> kg, the microscopic imager</m:t>
          </m:r>
        </m:oMath>
      </m:oMathPara>
    </w:p>
    <w:p w:rsidR="00380EE9" w:rsidRPr="00380EE9" w:rsidRDefault="00B908E7" w:rsidP="000E119C">
      <w:pPr>
        <w:pStyle w:val="NoSpacing"/>
        <w:rPr>
          <w:sz w:val="24"/>
          <w:szCs w:val="24"/>
        </w:rPr>
      </w:pPr>
      <m:oMathPara>
        <m:oMathParaPr>
          <m:jc m:val="left"/>
        </m:oMathParaPr>
        <m:oMath>
          <m:r>
            <w:rPr>
              <w:rFonts w:ascii="Cambria Math" w:hAnsi="Cambria Math"/>
              <w:sz w:val="24"/>
              <w:szCs w:val="24"/>
            </w:rPr>
            <m:t>is about 2 kg.So mass of manipulator is around</m:t>
          </m:r>
          <m:r>
            <w:rPr>
              <w:rFonts w:ascii="Cambria Math" w:hAnsi="Cambria Math"/>
              <w:sz w:val="24"/>
              <w:szCs w:val="24"/>
            </w:rPr>
            <m:t xml:space="preserve"> 3</m:t>
          </m:r>
          <m:r>
            <w:rPr>
              <w:rFonts w:ascii="Cambria Math" w:hAnsi="Cambria Math"/>
              <w:sz w:val="24"/>
              <w:szCs w:val="24"/>
            </w:rPr>
            <m:t>kg, and is a solid cylinder</m:t>
          </m:r>
          <m:r>
            <w:rPr>
              <w:rFonts w:ascii="Cambria Math" w:hAnsi="Cambria Math"/>
              <w:sz w:val="24"/>
              <w:szCs w:val="24"/>
            </w:rPr>
            <m:t xml:space="preserve">, </m:t>
          </m:r>
        </m:oMath>
      </m:oMathPara>
    </w:p>
    <w:p w:rsidR="00B908E7" w:rsidRPr="00B908E7" w:rsidRDefault="00380EE9" w:rsidP="000E119C">
      <w:pPr>
        <w:pStyle w:val="NoSpacing"/>
        <w:rPr>
          <w:sz w:val="24"/>
          <w:szCs w:val="24"/>
        </w:rPr>
      </w:pPr>
      <m:oMathPara>
        <m:oMathParaPr>
          <m:jc m:val="left"/>
        </m:oMathParaPr>
        <m:oMath>
          <m:r>
            <w:rPr>
              <w:rFonts w:ascii="Cambria Math" w:hAnsi="Cambria Math"/>
              <w:sz w:val="24"/>
              <w:szCs w:val="24"/>
            </w:rPr>
            <m:t xml:space="preserve">with radius </m:t>
          </m:r>
          <m:r>
            <w:rPr>
              <w:rFonts w:ascii="Cambria Math" w:hAnsi="Cambria Math"/>
              <w:sz w:val="24"/>
              <w:szCs w:val="24"/>
            </w:rPr>
            <m:t>2</m:t>
          </m:r>
          <m:r>
            <w:rPr>
              <w:rFonts w:ascii="Cambria Math" w:hAnsi="Cambria Math"/>
              <w:sz w:val="24"/>
              <w:szCs w:val="24"/>
            </w:rPr>
            <m:t xml:space="preserve"> </m:t>
          </m:r>
          <m:r>
            <w:rPr>
              <w:rFonts w:ascii="Cambria Math" w:hAnsi="Cambria Math"/>
              <w:sz w:val="24"/>
              <w:szCs w:val="24"/>
            </w:rPr>
            <m:t>cm</m:t>
          </m:r>
          <m:r>
            <w:rPr>
              <w:rFonts w:ascii="Cambria Math" w:hAnsi="Cambria Math"/>
              <w:sz w:val="24"/>
              <w:szCs w:val="24"/>
            </w:rPr>
            <m:t>.</m:t>
          </m:r>
        </m:oMath>
      </m:oMathPara>
    </w:p>
    <w:p w:rsidR="00B908E7" w:rsidRDefault="00B908E7" w:rsidP="00B908E7">
      <w:pPr>
        <w:pStyle w:val="NoSpacing"/>
        <w:rPr>
          <w:sz w:val="24"/>
          <w:szCs w:val="24"/>
        </w:rPr>
      </w:pPr>
      <m:oMathPara>
        <m:oMathParaPr>
          <m:jc m:val="left"/>
        </m:oMathParaPr>
        <m:oMath>
          <m:r>
            <w:rPr>
              <w:rFonts w:ascii="Cambria Math" w:hAnsi="Cambria Math"/>
              <w:sz w:val="24"/>
              <w:szCs w:val="24"/>
            </w:rPr>
            <m:t xml:space="preserve">I=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6000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59250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59250</m:t>
                    </m:r>
                  </m:e>
                </m:mr>
              </m:m>
            </m:e>
          </m:d>
          <m:r>
            <w:rPr>
              <w:rFonts w:ascii="Cambria Math" w:hAnsi="Cambria Math"/>
              <w:sz w:val="24"/>
              <w:szCs w:val="24"/>
            </w:rPr>
            <m:t xml:space="preserve"> g</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 axis ordering is x, y, z</m:t>
          </m:r>
        </m:oMath>
      </m:oMathPara>
    </w:p>
    <w:p w:rsidR="00ED38DC" w:rsidRPr="00ED38DC" w:rsidRDefault="00ED38DC" w:rsidP="000E119C">
      <w:pPr>
        <w:pStyle w:val="NoSpacing"/>
        <w:rPr>
          <w:sz w:val="24"/>
          <w:szCs w:val="24"/>
        </w:rPr>
      </w:pPr>
    </w:p>
    <w:p w:rsidR="007C33F2" w:rsidRPr="007C33F2" w:rsidRDefault="008F112F" w:rsidP="000E119C">
      <w:pPr>
        <w:pStyle w:val="NoSpacing"/>
        <w:rPr>
          <w:sz w:val="24"/>
          <w:szCs w:val="24"/>
        </w:rPr>
      </w:pPr>
      <m:oMathPara>
        <m:oMathParaPr>
          <m:jc m:val="left"/>
        </m:oMathParaPr>
        <m:oMath>
          <m:r>
            <w:rPr>
              <w:rFonts w:ascii="Cambria Math" w:hAnsi="Cambria Math"/>
              <w:sz w:val="24"/>
              <w:szCs w:val="24"/>
            </w:rPr>
            <m:t>The manipulator contains a dr</m:t>
          </m:r>
          <m:r>
            <w:rPr>
              <w:rFonts w:ascii="Cambria Math" w:hAnsi="Cambria Math"/>
              <w:sz w:val="24"/>
              <w:szCs w:val="24"/>
            </w:rPr>
            <m:t>ill head, which can move out on its own.</m:t>
          </m:r>
        </m:oMath>
      </m:oMathPara>
    </w:p>
    <w:p w:rsidR="00EC39ED" w:rsidRPr="00EC39ED" w:rsidRDefault="007C33F2" w:rsidP="000E119C">
      <w:pPr>
        <w:pStyle w:val="NoSpacing"/>
        <w:rPr>
          <w:sz w:val="24"/>
          <w:szCs w:val="24"/>
        </w:rPr>
      </w:pPr>
      <m:oMathPara>
        <m:oMathParaPr>
          <m:jc m:val="left"/>
        </m:oMathParaPr>
        <m:oMath>
          <m:r>
            <w:rPr>
              <w:rFonts w:ascii="Cambria Math" w:hAnsi="Cambria Math"/>
              <w:sz w:val="24"/>
              <w:szCs w:val="24"/>
            </w:rPr>
            <m:t>It has length 7cm, and is cylindrically shaped, with radius 1.5 cm.</m:t>
          </m:r>
        </m:oMath>
      </m:oMathPara>
    </w:p>
    <w:p w:rsidR="00573503" w:rsidRPr="00573503" w:rsidRDefault="00EC39ED" w:rsidP="000E119C">
      <w:pPr>
        <w:pStyle w:val="NoSpacing"/>
        <w:rPr>
          <w:sz w:val="24"/>
          <w:szCs w:val="24"/>
        </w:rPr>
      </w:pPr>
      <m:oMathPara>
        <m:oMathParaPr>
          <m:jc m:val="left"/>
        </m:oMathParaPr>
        <m:oMath>
          <m:r>
            <w:rPr>
              <w:rFonts w:ascii="Cambria Math" w:hAnsi="Cambria Math"/>
              <w:sz w:val="24"/>
              <w:szCs w:val="24"/>
            </w:rPr>
            <m:t xml:space="preserve">It is made of </m:t>
          </m:r>
          <m:r>
            <w:rPr>
              <w:rFonts w:ascii="Cambria Math" w:hAnsi="Cambria Math"/>
              <w:sz w:val="24"/>
              <w:szCs w:val="24"/>
            </w:rPr>
            <m:t>diamond-metal matrix alloy</m:t>
          </m:r>
          <m:r>
            <w:rPr>
              <w:rFonts w:ascii="Cambria Math" w:hAnsi="Cambria Math"/>
              <w:sz w:val="24"/>
              <w:szCs w:val="24"/>
            </w:rPr>
            <m:t>, with density of about</m:t>
          </m:r>
          <m:f>
            <m:fPr>
              <m:ctrlPr>
                <w:rPr>
                  <w:rFonts w:ascii="Cambria Math" w:hAnsi="Cambria Math"/>
                  <w:i/>
                  <w:sz w:val="24"/>
                  <w:szCs w:val="24"/>
                </w:rPr>
              </m:ctrlPr>
            </m:fPr>
            <m:num>
              <m:r>
                <w:rPr>
                  <w:rFonts w:ascii="Cambria Math" w:hAnsi="Cambria Math"/>
                  <w:sz w:val="24"/>
                  <w:szCs w:val="24"/>
                </w:rPr>
                <m:t>6g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r>
            <w:rPr>
              <w:rFonts w:ascii="Cambria Math" w:hAnsi="Cambria Math"/>
              <w:sz w:val="24"/>
              <w:szCs w:val="24"/>
            </w:rPr>
            <m:t>.</m:t>
          </m:r>
        </m:oMath>
      </m:oMathPara>
    </w:p>
    <w:p w:rsidR="00573503" w:rsidRPr="00573503" w:rsidRDefault="00573503" w:rsidP="000E119C">
      <w:pPr>
        <w:pStyle w:val="NoSpacing"/>
        <w:rPr>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density of steel is</m:t>
              </m:r>
              <m:f>
                <m:fPr>
                  <m:ctrlPr>
                    <w:rPr>
                      <w:rFonts w:ascii="Cambria Math" w:hAnsi="Cambria Math"/>
                      <w:i/>
                      <w:sz w:val="24"/>
                      <w:szCs w:val="24"/>
                    </w:rPr>
                  </m:ctrlPr>
                </m:fPr>
                <m:num>
                  <m:r>
                    <w:rPr>
                      <w:rFonts w:ascii="Cambria Math" w:hAnsi="Cambria Math"/>
                      <w:sz w:val="24"/>
                      <w:szCs w:val="24"/>
                    </w:rPr>
                    <m:t>9</m:t>
                  </m:r>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r>
                <w:rPr>
                  <w:rFonts w:ascii="Cambria Math" w:hAnsi="Cambria Math"/>
                  <w:sz w:val="24"/>
                  <w:szCs w:val="24"/>
                </w:rPr>
                <m:t>, density of diamond is around</m:t>
              </m:r>
              <m:f>
                <m:fPr>
                  <m:ctrlPr>
                    <w:rPr>
                      <w:rFonts w:ascii="Cambria Math" w:hAnsi="Cambria Math"/>
                      <w:i/>
                      <w:sz w:val="24"/>
                      <w:szCs w:val="24"/>
                    </w:rPr>
                  </m:ctrlPr>
                </m:fPr>
                <m:num>
                  <m:r>
                    <w:rPr>
                      <w:rFonts w:ascii="Cambria Math" w:hAnsi="Cambria Math"/>
                      <w:sz w:val="24"/>
                      <w:szCs w:val="24"/>
                    </w:rPr>
                    <m:t>3.5g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e>
          </m:d>
        </m:oMath>
      </m:oMathPara>
    </w:p>
    <w:p w:rsidR="001631FF" w:rsidRPr="001631FF" w:rsidRDefault="00573503" w:rsidP="000E119C">
      <w:pPr>
        <w:pStyle w:val="NoSpacing"/>
        <w:rPr>
          <w:sz w:val="24"/>
          <w:szCs w:val="24"/>
        </w:rPr>
      </w:pPr>
      <m:oMathPara>
        <m:oMathParaPr>
          <m:jc m:val="left"/>
        </m:oMathParaPr>
        <m:oMath>
          <m:r>
            <w:rPr>
              <w:rFonts w:ascii="Cambria Math" w:hAnsi="Cambria Math"/>
              <w:sz w:val="24"/>
              <w:szCs w:val="24"/>
            </w:rPr>
            <m:t>So the net mass of the dril</m:t>
          </m:r>
          <m:r>
            <w:rPr>
              <w:rFonts w:ascii="Cambria Math" w:hAnsi="Cambria Math"/>
              <w:sz w:val="24"/>
              <w:szCs w:val="24"/>
            </w:rPr>
            <m:t>l head is around</m:t>
          </m:r>
          <m:r>
            <w:rPr>
              <w:rFonts w:ascii="Cambria Math" w:hAnsi="Cambria Math"/>
              <w:sz w:val="24"/>
              <w:szCs w:val="24"/>
            </w:rPr>
            <m:t xml:space="preserve"> 4</m:t>
          </m:r>
          <m:r>
            <w:rPr>
              <w:rFonts w:ascii="Cambria Math" w:hAnsi="Cambria Math"/>
              <w:sz w:val="24"/>
              <w:szCs w:val="24"/>
            </w:rPr>
            <m:t>00g</m:t>
          </m:r>
          <m:r>
            <w:rPr>
              <w:rFonts w:ascii="Cambria Math" w:hAnsi="Cambria Math"/>
              <w:sz w:val="24"/>
              <w:szCs w:val="24"/>
            </w:rPr>
            <m:t>.</m:t>
          </m:r>
        </m:oMath>
      </m:oMathPara>
    </w:p>
    <w:p w:rsidR="001631FF" w:rsidRPr="001631FF" w:rsidRDefault="001631FF" w:rsidP="000E119C">
      <w:pPr>
        <w:pStyle w:val="NoSpacing"/>
        <w:rPr>
          <w:sz w:val="24"/>
          <w:szCs w:val="24"/>
        </w:rPr>
      </w:pPr>
      <m:oMathPara>
        <m:oMathParaPr>
          <m:jc m:val="left"/>
        </m:oMathParaPr>
        <m:oMath>
          <m:r>
            <w:rPr>
              <w:rFonts w:ascii="Cambria Math" w:hAnsi="Cambria Math"/>
              <w:sz w:val="24"/>
              <w:szCs w:val="24"/>
            </w:rPr>
            <m:t>I=</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450</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1858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1858</m:t>
                    </m:r>
                  </m:e>
                </m:mr>
              </m:m>
            </m:e>
          </m:d>
          <m:r>
            <w:rPr>
              <w:rFonts w:ascii="Cambria Math" w:hAnsi="Cambria Math"/>
              <w:sz w:val="24"/>
              <w:szCs w:val="24"/>
            </w:rPr>
            <m:t>, axis ordering is x, y, z, drill spins around x axis.</m:t>
          </m:r>
          <m:r>
            <w:rPr>
              <w:rFonts w:ascii="Cambria Math" w:hAnsi="Cambria Math"/>
              <w:sz w:val="24"/>
              <w:szCs w:val="24"/>
            </w:rPr>
            <m:t xml:space="preserve"> </m:t>
          </m:r>
        </m:oMath>
      </m:oMathPara>
    </w:p>
    <w:p w:rsidR="00FF675A" w:rsidRPr="00FF675A" w:rsidRDefault="00FF675A" w:rsidP="000E119C">
      <w:pPr>
        <w:pStyle w:val="NoSpacing"/>
        <w:rPr>
          <w:sz w:val="24"/>
          <w:szCs w:val="24"/>
        </w:rPr>
      </w:pPr>
      <m:oMathPara>
        <m:oMathParaPr>
          <m:jc m:val="left"/>
        </m:oMathParaPr>
        <m:oMath>
          <m:r>
            <w:rPr>
              <w:rFonts w:ascii="Cambria Math" w:hAnsi="Cambria Math"/>
              <w:sz w:val="24"/>
              <w:szCs w:val="24"/>
            </w:rPr>
            <m:t xml:space="preserve">The upper-lower arm is connected through a short </m:t>
          </m:r>
          <m:r>
            <w:rPr>
              <w:rFonts w:ascii="Cambria Math" w:hAnsi="Cambria Math"/>
              <w:sz w:val="24"/>
              <w:szCs w:val="24"/>
            </w:rPr>
            <m:t xml:space="preserve">solid </m:t>
          </m:r>
          <m:r>
            <w:rPr>
              <w:rFonts w:ascii="Cambria Math" w:hAnsi="Cambria Math"/>
              <w:sz w:val="24"/>
              <w:szCs w:val="24"/>
            </w:rPr>
            <m:t>cylinder link.</m:t>
          </m:r>
        </m:oMath>
      </m:oMathPara>
    </w:p>
    <w:p w:rsidR="002D1C6A" w:rsidRPr="002D1C6A" w:rsidRDefault="00FF675A" w:rsidP="000E119C">
      <w:pPr>
        <w:pStyle w:val="NoSpacing"/>
        <w:rPr>
          <w:sz w:val="24"/>
          <w:szCs w:val="24"/>
        </w:rPr>
      </w:pPr>
      <m:oMathPara>
        <m:oMathParaPr>
          <m:jc m:val="left"/>
        </m:oMathParaPr>
        <m:oMath>
          <m:r>
            <w:rPr>
              <w:rFonts w:ascii="Cambria Math" w:hAnsi="Cambria Math"/>
              <w:sz w:val="24"/>
              <w:szCs w:val="24"/>
            </w:rPr>
            <m:t>Similar for lower arm-manipulator.</m:t>
          </m:r>
        </m:oMath>
      </m:oMathPara>
    </w:p>
    <w:p w:rsidR="006D366E" w:rsidRPr="006D366E" w:rsidRDefault="002D1C6A" w:rsidP="000E119C">
      <w:pPr>
        <w:pStyle w:val="NoSpacing"/>
        <w:rPr>
          <w:sz w:val="24"/>
          <w:szCs w:val="24"/>
        </w:rPr>
      </w:pPr>
      <m:oMathPara>
        <m:oMathParaPr>
          <m:jc m:val="left"/>
        </m:oMathParaPr>
        <m:oMath>
          <m:r>
            <w:rPr>
              <w:rFonts w:ascii="Cambria Math" w:hAnsi="Cambria Math"/>
              <w:sz w:val="24"/>
              <w:szCs w:val="24"/>
            </w:rPr>
            <m:t>These 2 short links has length 2cm, and radius 1cm</m:t>
          </m:r>
          <m:r>
            <w:rPr>
              <w:rFonts w:ascii="Cambria Math" w:hAnsi="Cambria Math"/>
              <w:sz w:val="24"/>
              <w:szCs w:val="24"/>
            </w:rPr>
            <m:t>, so V=</m:t>
          </m:r>
          <m:r>
            <w:rPr>
              <w:rFonts w:ascii="Cambria Math" w:hAnsi="Cambria Math"/>
              <w:sz w:val="24"/>
              <w:szCs w:val="24"/>
            </w:rPr>
            <m:t>6.28</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oMath>
      </m:oMathPara>
    </w:p>
    <w:p w:rsidR="00F11323" w:rsidRPr="00F11323" w:rsidRDefault="006D366E" w:rsidP="000E119C">
      <w:pPr>
        <w:pStyle w:val="NoSpacing"/>
        <w:rPr>
          <w:sz w:val="24"/>
          <w:szCs w:val="24"/>
        </w:rPr>
      </w:pPr>
      <m:oMathPara>
        <m:oMathParaPr>
          <m:jc m:val="left"/>
        </m:oMathParaPr>
        <m:oMath>
          <m:r>
            <w:rPr>
              <w:rFonts w:ascii="Cambria Math" w:hAnsi="Cambria Math"/>
              <w:sz w:val="24"/>
              <w:szCs w:val="24"/>
            </w:rPr>
            <m:t xml:space="preserve">They are made of carbon fiber, so </m:t>
          </m:r>
          <m:r>
            <w:rPr>
              <w:rFonts w:ascii="Cambria Math" w:hAnsi="Cambria Math"/>
              <w:sz w:val="24"/>
              <w:szCs w:val="24"/>
            </w:rPr>
            <m:t>M=11.17g,</m:t>
          </m:r>
        </m:oMath>
      </m:oMathPara>
    </w:p>
    <w:p w:rsidR="003D5B2C" w:rsidRDefault="00F11323" w:rsidP="000E119C">
      <w:pPr>
        <w:pStyle w:val="NoSpacing"/>
        <w:rPr>
          <w:sz w:val="24"/>
          <w:szCs w:val="24"/>
        </w:rPr>
      </w:pPr>
      <m:oMathPara>
        <m:oMathParaPr>
          <m:jc m:val="left"/>
        </m:oMathParaPr>
        <m:oMath>
          <m:r>
            <w:rPr>
              <w:rFonts w:ascii="Cambria Math" w:hAnsi="Cambria Math"/>
              <w:sz w:val="24"/>
              <w:szCs w:val="24"/>
            </w:rPr>
            <m:t xml:space="preserve">I= </m:t>
          </m:r>
          <m:r>
            <w:rPr>
              <w:rFonts w:ascii="Cambria Math" w:hAnsi="Cambria Math"/>
              <w:sz w:val="24"/>
              <w:szCs w:val="24"/>
            </w:rPr>
            <m:t xml:space="preserve"> </m:t>
          </m:r>
          <m:r>
            <w:rPr>
              <w:rFonts w:ascii="Cambria Math" w:hAnsi="Cambria Math"/>
              <w:sz w:val="24"/>
              <w:szCs w:val="24"/>
            </w:rPr>
            <m:t xml:space="preserve">  </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7</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7</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5.58</m:t>
                    </m:r>
                  </m:e>
                </m:mr>
              </m:m>
            </m:e>
          </m:d>
          <m:r>
            <w:rPr>
              <w:rFonts w:ascii="Cambria Math" w:hAnsi="Cambria Math"/>
              <w:sz w:val="24"/>
              <w:szCs w:val="24"/>
            </w:rPr>
            <m:t xml:space="preserve"> </m:t>
          </m:r>
          <m:r>
            <w:rPr>
              <w:rFonts w:ascii="Cambria Math" w:hAnsi="Cambria Math"/>
              <w:sz w:val="24"/>
              <w:szCs w:val="24"/>
            </w:rPr>
            <m:t>, axis ordering is x, y, z.</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oMath>
      </m:oMathPara>
    </w:p>
    <w:p w:rsidR="00F11323" w:rsidRDefault="00F11323" w:rsidP="000E119C">
      <w:pPr>
        <w:pStyle w:val="NoSpacing"/>
        <w:rPr>
          <w:sz w:val="24"/>
          <w:szCs w:val="24"/>
        </w:rPr>
      </w:pPr>
      <w:r>
        <w:rPr>
          <w:sz w:val="24"/>
          <w:szCs w:val="24"/>
        </w:rPr>
        <w:t>So the total mass of the arm is around 4.5kg + weight of sensors and actuators.</w:t>
      </w:r>
    </w:p>
    <w:p w:rsidR="00526C6E" w:rsidRDefault="00526C6E" w:rsidP="000E119C">
      <w:pPr>
        <w:pStyle w:val="NoSpacing"/>
        <w:rPr>
          <w:sz w:val="24"/>
          <w:szCs w:val="24"/>
        </w:rPr>
      </w:pPr>
      <w:r>
        <w:rPr>
          <w:sz w:val="24"/>
          <w:szCs w:val="24"/>
        </w:rPr>
        <w:t xml:space="preserve">This is very light weight. </w:t>
      </w:r>
    </w:p>
    <w:p w:rsidR="001F5D39" w:rsidRPr="009A5F2C" w:rsidRDefault="001F5D39" w:rsidP="000E119C">
      <w:pPr>
        <w:pStyle w:val="NoSpacing"/>
        <w:rPr>
          <w:sz w:val="24"/>
          <w:szCs w:val="24"/>
        </w:rPr>
      </w:pPr>
    </w:p>
    <w:sectPr w:rsidR="001F5D39" w:rsidRPr="009A5F2C" w:rsidSect="009069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43EF"/>
    <w:multiLevelType w:val="hybridMultilevel"/>
    <w:tmpl w:val="F6387E5A"/>
    <w:lvl w:ilvl="0" w:tplc="2F8C6E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5BCC"/>
    <w:rsid w:val="00010516"/>
    <w:rsid w:val="0002497A"/>
    <w:rsid w:val="00026199"/>
    <w:rsid w:val="000268E2"/>
    <w:rsid w:val="000344B8"/>
    <w:rsid w:val="00042D89"/>
    <w:rsid w:val="00072DBD"/>
    <w:rsid w:val="00092234"/>
    <w:rsid w:val="000C2564"/>
    <w:rsid w:val="000C7D34"/>
    <w:rsid w:val="000E119C"/>
    <w:rsid w:val="000E4A3D"/>
    <w:rsid w:val="000F1E5D"/>
    <w:rsid w:val="00103EBC"/>
    <w:rsid w:val="00113849"/>
    <w:rsid w:val="00116F8D"/>
    <w:rsid w:val="00117B18"/>
    <w:rsid w:val="00127230"/>
    <w:rsid w:val="001631FF"/>
    <w:rsid w:val="001632EC"/>
    <w:rsid w:val="001A1145"/>
    <w:rsid w:val="001C2EC1"/>
    <w:rsid w:val="001F5D39"/>
    <w:rsid w:val="001F632C"/>
    <w:rsid w:val="001F79FA"/>
    <w:rsid w:val="0021590A"/>
    <w:rsid w:val="00224E58"/>
    <w:rsid w:val="00235217"/>
    <w:rsid w:val="00244660"/>
    <w:rsid w:val="00256E34"/>
    <w:rsid w:val="0028508E"/>
    <w:rsid w:val="002B15BE"/>
    <w:rsid w:val="002D1C6A"/>
    <w:rsid w:val="002D265F"/>
    <w:rsid w:val="002D560A"/>
    <w:rsid w:val="002F3B16"/>
    <w:rsid w:val="003043A1"/>
    <w:rsid w:val="00317D3A"/>
    <w:rsid w:val="00337071"/>
    <w:rsid w:val="0035177B"/>
    <w:rsid w:val="00365B47"/>
    <w:rsid w:val="00380EE9"/>
    <w:rsid w:val="003835D3"/>
    <w:rsid w:val="00385C07"/>
    <w:rsid w:val="003A1443"/>
    <w:rsid w:val="003D4014"/>
    <w:rsid w:val="003D5B2C"/>
    <w:rsid w:val="003F3580"/>
    <w:rsid w:val="003F4FC9"/>
    <w:rsid w:val="003F62DF"/>
    <w:rsid w:val="00417EB2"/>
    <w:rsid w:val="00425BFA"/>
    <w:rsid w:val="004414D2"/>
    <w:rsid w:val="0044793B"/>
    <w:rsid w:val="004678B3"/>
    <w:rsid w:val="00494765"/>
    <w:rsid w:val="004D1603"/>
    <w:rsid w:val="004E030D"/>
    <w:rsid w:val="004E7F1C"/>
    <w:rsid w:val="004F458A"/>
    <w:rsid w:val="004F5207"/>
    <w:rsid w:val="00526C6E"/>
    <w:rsid w:val="0054378F"/>
    <w:rsid w:val="00560EE2"/>
    <w:rsid w:val="00567EE2"/>
    <w:rsid w:val="00573503"/>
    <w:rsid w:val="00573B80"/>
    <w:rsid w:val="005A6908"/>
    <w:rsid w:val="005C47A3"/>
    <w:rsid w:val="005E282D"/>
    <w:rsid w:val="005F1638"/>
    <w:rsid w:val="005F5FA6"/>
    <w:rsid w:val="006101AC"/>
    <w:rsid w:val="00612535"/>
    <w:rsid w:val="0063169D"/>
    <w:rsid w:val="00635159"/>
    <w:rsid w:val="00635533"/>
    <w:rsid w:val="00644A3C"/>
    <w:rsid w:val="00651C94"/>
    <w:rsid w:val="0069089D"/>
    <w:rsid w:val="00695B72"/>
    <w:rsid w:val="006B4AFA"/>
    <w:rsid w:val="006D05B1"/>
    <w:rsid w:val="006D366E"/>
    <w:rsid w:val="00703A7B"/>
    <w:rsid w:val="007128CF"/>
    <w:rsid w:val="0073396B"/>
    <w:rsid w:val="00741DF2"/>
    <w:rsid w:val="00745CB2"/>
    <w:rsid w:val="00746C57"/>
    <w:rsid w:val="00764DD6"/>
    <w:rsid w:val="007745E7"/>
    <w:rsid w:val="00797781"/>
    <w:rsid w:val="007A78E9"/>
    <w:rsid w:val="007C33F2"/>
    <w:rsid w:val="007C6921"/>
    <w:rsid w:val="007D4FCF"/>
    <w:rsid w:val="007E755A"/>
    <w:rsid w:val="007F554E"/>
    <w:rsid w:val="00835445"/>
    <w:rsid w:val="00841144"/>
    <w:rsid w:val="00860A60"/>
    <w:rsid w:val="00861764"/>
    <w:rsid w:val="00870FE3"/>
    <w:rsid w:val="00881BF0"/>
    <w:rsid w:val="008871A8"/>
    <w:rsid w:val="00894C91"/>
    <w:rsid w:val="008A05A1"/>
    <w:rsid w:val="008C7673"/>
    <w:rsid w:val="008D7051"/>
    <w:rsid w:val="008E39C6"/>
    <w:rsid w:val="008F112F"/>
    <w:rsid w:val="00904453"/>
    <w:rsid w:val="009069C2"/>
    <w:rsid w:val="00910AD0"/>
    <w:rsid w:val="00912066"/>
    <w:rsid w:val="00954A53"/>
    <w:rsid w:val="0098172B"/>
    <w:rsid w:val="009A5F2C"/>
    <w:rsid w:val="009B6024"/>
    <w:rsid w:val="009C2DCD"/>
    <w:rsid w:val="009C650C"/>
    <w:rsid w:val="009D5BCC"/>
    <w:rsid w:val="009E05CA"/>
    <w:rsid w:val="009F3F1A"/>
    <w:rsid w:val="00A030C9"/>
    <w:rsid w:val="00A06139"/>
    <w:rsid w:val="00A071FC"/>
    <w:rsid w:val="00A53AB9"/>
    <w:rsid w:val="00A54802"/>
    <w:rsid w:val="00A8621E"/>
    <w:rsid w:val="00A9605D"/>
    <w:rsid w:val="00AA244D"/>
    <w:rsid w:val="00AE2470"/>
    <w:rsid w:val="00B0008C"/>
    <w:rsid w:val="00B1282C"/>
    <w:rsid w:val="00B20481"/>
    <w:rsid w:val="00B30D7C"/>
    <w:rsid w:val="00B35BD8"/>
    <w:rsid w:val="00B40AC5"/>
    <w:rsid w:val="00B54581"/>
    <w:rsid w:val="00B556FE"/>
    <w:rsid w:val="00B650EC"/>
    <w:rsid w:val="00B723A7"/>
    <w:rsid w:val="00B908E7"/>
    <w:rsid w:val="00BA06B0"/>
    <w:rsid w:val="00BA7454"/>
    <w:rsid w:val="00BD7C97"/>
    <w:rsid w:val="00C052DC"/>
    <w:rsid w:val="00C06C5B"/>
    <w:rsid w:val="00C32479"/>
    <w:rsid w:val="00C40AA1"/>
    <w:rsid w:val="00CB4BBB"/>
    <w:rsid w:val="00CC32D7"/>
    <w:rsid w:val="00CD49EB"/>
    <w:rsid w:val="00CD4F2C"/>
    <w:rsid w:val="00CE6435"/>
    <w:rsid w:val="00CF76A2"/>
    <w:rsid w:val="00D242F6"/>
    <w:rsid w:val="00D42B65"/>
    <w:rsid w:val="00D81731"/>
    <w:rsid w:val="00D92532"/>
    <w:rsid w:val="00DA0371"/>
    <w:rsid w:val="00DA4C14"/>
    <w:rsid w:val="00DB3452"/>
    <w:rsid w:val="00DB66DC"/>
    <w:rsid w:val="00DC0BD8"/>
    <w:rsid w:val="00DD115E"/>
    <w:rsid w:val="00DF0155"/>
    <w:rsid w:val="00DF6E91"/>
    <w:rsid w:val="00E02246"/>
    <w:rsid w:val="00E13B72"/>
    <w:rsid w:val="00E30149"/>
    <w:rsid w:val="00E41109"/>
    <w:rsid w:val="00E4525D"/>
    <w:rsid w:val="00E544F1"/>
    <w:rsid w:val="00E81095"/>
    <w:rsid w:val="00E965B0"/>
    <w:rsid w:val="00EA2358"/>
    <w:rsid w:val="00EB2355"/>
    <w:rsid w:val="00EC16E8"/>
    <w:rsid w:val="00EC39ED"/>
    <w:rsid w:val="00ED38DC"/>
    <w:rsid w:val="00ED7F89"/>
    <w:rsid w:val="00EE5D31"/>
    <w:rsid w:val="00EE6FA3"/>
    <w:rsid w:val="00EF760A"/>
    <w:rsid w:val="00F11323"/>
    <w:rsid w:val="00F15879"/>
    <w:rsid w:val="00F3021E"/>
    <w:rsid w:val="00F41567"/>
    <w:rsid w:val="00F455B9"/>
    <w:rsid w:val="00F5405B"/>
    <w:rsid w:val="00F610CF"/>
    <w:rsid w:val="00F65A13"/>
    <w:rsid w:val="00F73DBF"/>
    <w:rsid w:val="00F805BB"/>
    <w:rsid w:val="00F935D5"/>
    <w:rsid w:val="00FC45E5"/>
    <w:rsid w:val="00FD3432"/>
    <w:rsid w:val="00FF4915"/>
    <w:rsid w:val="00FF67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0C9"/>
    <w:pPr>
      <w:ind w:left="720"/>
      <w:contextualSpacing/>
    </w:pPr>
  </w:style>
  <w:style w:type="paragraph" w:styleId="NoSpacing">
    <w:name w:val="No Spacing"/>
    <w:uiPriority w:val="1"/>
    <w:qFormat/>
    <w:rsid w:val="000E119C"/>
    <w:pPr>
      <w:spacing w:after="0" w:line="240" w:lineRule="auto"/>
    </w:pPr>
  </w:style>
  <w:style w:type="character" w:styleId="PlaceholderText">
    <w:name w:val="Placeholder Text"/>
    <w:basedOn w:val="DefaultParagraphFont"/>
    <w:uiPriority w:val="99"/>
    <w:semiHidden/>
    <w:rsid w:val="008E39C6"/>
    <w:rPr>
      <w:color w:val="808080"/>
    </w:rPr>
  </w:style>
  <w:style w:type="paragraph" w:styleId="BalloonText">
    <w:name w:val="Balloon Text"/>
    <w:basedOn w:val="Normal"/>
    <w:link w:val="BalloonTextChar"/>
    <w:uiPriority w:val="99"/>
    <w:semiHidden/>
    <w:unhideWhenUsed/>
    <w:rsid w:val="008E3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202</cp:revision>
  <dcterms:created xsi:type="dcterms:W3CDTF">2009-11-19T04:51:00Z</dcterms:created>
  <dcterms:modified xsi:type="dcterms:W3CDTF">2009-11-22T02:35:00Z</dcterms:modified>
</cp:coreProperties>
</file>