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3B0E" w14:textId="77777777" w:rsidR="0027213C" w:rsidRDefault="0027213C" w:rsidP="0027213C">
      <w:pPr>
        <w:spacing w:after="0" w:line="480" w:lineRule="auto"/>
        <w:jc w:val="center"/>
        <w:rPr>
          <w:rFonts w:ascii="Times New Roman" w:hAnsi="Times New Roman" w:cs="Times New Roman"/>
          <w:b/>
          <w:sz w:val="24"/>
          <w:szCs w:val="24"/>
        </w:rPr>
      </w:pPr>
    </w:p>
    <w:p w14:paraId="572E1BAD" w14:textId="77777777" w:rsidR="0027213C" w:rsidRDefault="0027213C" w:rsidP="0027213C">
      <w:pPr>
        <w:spacing w:after="0" w:line="480" w:lineRule="auto"/>
        <w:jc w:val="center"/>
        <w:rPr>
          <w:rFonts w:ascii="Times New Roman" w:hAnsi="Times New Roman" w:cs="Times New Roman"/>
          <w:b/>
          <w:sz w:val="24"/>
          <w:szCs w:val="24"/>
        </w:rPr>
      </w:pPr>
    </w:p>
    <w:p w14:paraId="5D10C39B" w14:textId="77777777" w:rsidR="0027213C" w:rsidRDefault="0027213C" w:rsidP="0027213C">
      <w:pPr>
        <w:spacing w:after="0" w:line="480" w:lineRule="auto"/>
        <w:jc w:val="center"/>
        <w:rPr>
          <w:rFonts w:ascii="Times New Roman" w:hAnsi="Times New Roman" w:cs="Times New Roman"/>
          <w:b/>
          <w:sz w:val="24"/>
          <w:szCs w:val="24"/>
        </w:rPr>
      </w:pPr>
    </w:p>
    <w:p w14:paraId="444DFF8F" w14:textId="77777777" w:rsidR="0027213C" w:rsidRDefault="0027213C" w:rsidP="0027213C">
      <w:pPr>
        <w:spacing w:after="0" w:line="480" w:lineRule="auto"/>
        <w:jc w:val="center"/>
        <w:rPr>
          <w:rFonts w:ascii="Times New Roman" w:hAnsi="Times New Roman" w:cs="Times New Roman"/>
          <w:b/>
          <w:sz w:val="24"/>
          <w:szCs w:val="24"/>
        </w:rPr>
      </w:pPr>
    </w:p>
    <w:p w14:paraId="04921A18" w14:textId="77777777" w:rsidR="0027213C" w:rsidRDefault="0027213C" w:rsidP="0027213C">
      <w:pPr>
        <w:spacing w:after="0" w:line="480" w:lineRule="auto"/>
        <w:jc w:val="center"/>
        <w:rPr>
          <w:rFonts w:ascii="Times New Roman" w:hAnsi="Times New Roman" w:cs="Times New Roman"/>
          <w:b/>
          <w:sz w:val="24"/>
          <w:szCs w:val="24"/>
        </w:rPr>
      </w:pPr>
    </w:p>
    <w:p w14:paraId="72AD6FC6" w14:textId="7F51EA2F" w:rsidR="0027213C" w:rsidRPr="00DD3CAD" w:rsidRDefault="0027213C" w:rsidP="0027213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Deliverable 7-Emergency Call Data Analysis</w:t>
      </w:r>
    </w:p>
    <w:p w14:paraId="02A5F2D9" w14:textId="77777777" w:rsidR="0027213C" w:rsidRDefault="0027213C" w:rsidP="0027213C">
      <w:pPr>
        <w:spacing w:after="0" w:line="480" w:lineRule="auto"/>
        <w:jc w:val="center"/>
        <w:rPr>
          <w:rFonts w:ascii="Times New Roman" w:hAnsi="Times New Roman" w:cs="Times New Roman"/>
          <w:b/>
          <w:sz w:val="24"/>
          <w:szCs w:val="24"/>
        </w:rPr>
      </w:pPr>
    </w:p>
    <w:p w14:paraId="3362224F" w14:textId="77777777" w:rsidR="0027213C" w:rsidRDefault="0027213C" w:rsidP="0027213C">
      <w:pPr>
        <w:spacing w:after="0" w:line="480" w:lineRule="auto"/>
        <w:jc w:val="center"/>
        <w:rPr>
          <w:rFonts w:ascii="Times New Roman" w:hAnsi="Times New Roman" w:cs="Times New Roman"/>
          <w:b/>
          <w:sz w:val="24"/>
          <w:szCs w:val="24"/>
        </w:rPr>
      </w:pPr>
    </w:p>
    <w:p w14:paraId="56CB025F" w14:textId="77777777" w:rsidR="0027213C" w:rsidRPr="00DD3CAD" w:rsidRDefault="0027213C" w:rsidP="0027213C">
      <w:pPr>
        <w:spacing w:after="0" w:line="480" w:lineRule="auto"/>
        <w:jc w:val="center"/>
        <w:rPr>
          <w:rFonts w:ascii="Times New Roman" w:hAnsi="Times New Roman" w:cs="Times New Roman"/>
          <w:b/>
          <w:sz w:val="24"/>
          <w:szCs w:val="24"/>
        </w:rPr>
      </w:pPr>
    </w:p>
    <w:p w14:paraId="4526E6E7" w14:textId="77777777" w:rsidR="0027213C" w:rsidRPr="00DD3CAD" w:rsidRDefault="0027213C" w:rsidP="0027213C">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Author</w:t>
      </w:r>
    </w:p>
    <w:p w14:paraId="00751772" w14:textId="77777777" w:rsidR="0027213C" w:rsidRPr="00DD3CAD" w:rsidRDefault="0027213C" w:rsidP="0027213C">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Affiliation</w:t>
      </w:r>
    </w:p>
    <w:p w14:paraId="271116A1" w14:textId="77777777" w:rsidR="0027213C" w:rsidRPr="00DD3CAD" w:rsidRDefault="0027213C" w:rsidP="0027213C">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Course</w:t>
      </w:r>
    </w:p>
    <w:p w14:paraId="559DEA64" w14:textId="77777777" w:rsidR="0027213C" w:rsidRPr="00DD3CAD" w:rsidRDefault="0027213C" w:rsidP="0027213C">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Instructor</w:t>
      </w:r>
    </w:p>
    <w:p w14:paraId="2635E3BF" w14:textId="77777777" w:rsidR="0027213C" w:rsidRDefault="0027213C" w:rsidP="0027213C">
      <w:pPr>
        <w:spacing w:after="0" w:line="480" w:lineRule="auto"/>
        <w:jc w:val="center"/>
        <w:rPr>
          <w:rFonts w:ascii="Times New Roman" w:hAnsi="Times New Roman" w:cs="Times New Roman"/>
          <w:sz w:val="24"/>
          <w:szCs w:val="24"/>
        </w:rPr>
      </w:pPr>
      <w:r w:rsidRPr="00DD3CAD">
        <w:rPr>
          <w:rFonts w:ascii="Times New Roman" w:hAnsi="Times New Roman" w:cs="Times New Roman"/>
          <w:sz w:val="24"/>
          <w:szCs w:val="24"/>
        </w:rPr>
        <w:t>Due Date</w:t>
      </w:r>
    </w:p>
    <w:p w14:paraId="7C6ED745" w14:textId="77777777" w:rsidR="0027213C" w:rsidRDefault="0027213C" w:rsidP="0027213C">
      <w:pPr>
        <w:spacing w:after="0" w:line="480" w:lineRule="auto"/>
        <w:jc w:val="center"/>
        <w:rPr>
          <w:rFonts w:ascii="Times New Roman" w:hAnsi="Times New Roman" w:cs="Times New Roman"/>
          <w:sz w:val="24"/>
          <w:szCs w:val="24"/>
        </w:rPr>
      </w:pPr>
    </w:p>
    <w:p w14:paraId="43457DCF" w14:textId="77777777" w:rsidR="0027213C" w:rsidRDefault="0027213C" w:rsidP="0027213C">
      <w:pPr>
        <w:spacing w:after="0" w:line="480" w:lineRule="auto"/>
        <w:jc w:val="center"/>
        <w:rPr>
          <w:rFonts w:ascii="Times New Roman" w:hAnsi="Times New Roman" w:cs="Times New Roman"/>
          <w:sz w:val="24"/>
          <w:szCs w:val="24"/>
        </w:rPr>
      </w:pPr>
    </w:p>
    <w:p w14:paraId="6F380CBB" w14:textId="77777777" w:rsidR="0027213C" w:rsidRDefault="0027213C" w:rsidP="00CF1B68">
      <w:pPr>
        <w:spacing w:after="0" w:line="480" w:lineRule="auto"/>
        <w:jc w:val="center"/>
        <w:rPr>
          <w:rFonts w:ascii="Times New Roman" w:hAnsi="Times New Roman" w:cs="Times New Roman"/>
          <w:b/>
          <w:bCs/>
          <w:sz w:val="24"/>
          <w:szCs w:val="24"/>
        </w:rPr>
      </w:pPr>
    </w:p>
    <w:p w14:paraId="345C5143" w14:textId="77777777" w:rsidR="0027213C" w:rsidRDefault="0027213C" w:rsidP="00CF1B68">
      <w:pPr>
        <w:spacing w:after="0" w:line="480" w:lineRule="auto"/>
        <w:jc w:val="center"/>
        <w:rPr>
          <w:rFonts w:ascii="Times New Roman" w:hAnsi="Times New Roman" w:cs="Times New Roman"/>
          <w:b/>
          <w:bCs/>
          <w:sz w:val="24"/>
          <w:szCs w:val="24"/>
        </w:rPr>
      </w:pPr>
    </w:p>
    <w:p w14:paraId="080CEB59" w14:textId="77777777" w:rsidR="0027213C" w:rsidRDefault="0027213C" w:rsidP="00CF1B68">
      <w:pPr>
        <w:spacing w:after="0" w:line="480" w:lineRule="auto"/>
        <w:jc w:val="center"/>
        <w:rPr>
          <w:rFonts w:ascii="Times New Roman" w:hAnsi="Times New Roman" w:cs="Times New Roman"/>
          <w:b/>
          <w:bCs/>
          <w:sz w:val="24"/>
          <w:szCs w:val="24"/>
        </w:rPr>
      </w:pPr>
    </w:p>
    <w:p w14:paraId="30648416" w14:textId="77777777" w:rsidR="0027213C" w:rsidRDefault="0027213C" w:rsidP="00CF1B68">
      <w:pPr>
        <w:spacing w:after="0" w:line="480" w:lineRule="auto"/>
        <w:jc w:val="center"/>
        <w:rPr>
          <w:rFonts w:ascii="Times New Roman" w:hAnsi="Times New Roman" w:cs="Times New Roman"/>
          <w:b/>
          <w:bCs/>
          <w:sz w:val="24"/>
          <w:szCs w:val="24"/>
        </w:rPr>
      </w:pPr>
    </w:p>
    <w:p w14:paraId="045E03C6" w14:textId="77777777" w:rsidR="0027213C" w:rsidRDefault="0027213C" w:rsidP="00CF1B68">
      <w:pPr>
        <w:spacing w:after="0" w:line="480" w:lineRule="auto"/>
        <w:jc w:val="center"/>
        <w:rPr>
          <w:rFonts w:ascii="Times New Roman" w:hAnsi="Times New Roman" w:cs="Times New Roman"/>
          <w:b/>
          <w:bCs/>
          <w:sz w:val="24"/>
          <w:szCs w:val="24"/>
        </w:rPr>
      </w:pPr>
    </w:p>
    <w:p w14:paraId="54F038FB" w14:textId="77777777" w:rsidR="0027213C" w:rsidRDefault="0027213C" w:rsidP="00CF1B68">
      <w:pPr>
        <w:spacing w:after="0" w:line="480" w:lineRule="auto"/>
        <w:jc w:val="center"/>
        <w:rPr>
          <w:rFonts w:ascii="Times New Roman" w:hAnsi="Times New Roman" w:cs="Times New Roman"/>
          <w:b/>
          <w:bCs/>
          <w:sz w:val="24"/>
          <w:szCs w:val="24"/>
        </w:rPr>
      </w:pPr>
    </w:p>
    <w:p w14:paraId="4D347D03" w14:textId="77777777" w:rsidR="0027213C" w:rsidRDefault="0027213C" w:rsidP="00CF1B68">
      <w:pPr>
        <w:spacing w:after="0" w:line="480" w:lineRule="auto"/>
        <w:jc w:val="center"/>
        <w:rPr>
          <w:rFonts w:ascii="Times New Roman" w:hAnsi="Times New Roman" w:cs="Times New Roman"/>
          <w:b/>
          <w:bCs/>
          <w:sz w:val="24"/>
          <w:szCs w:val="24"/>
        </w:rPr>
      </w:pPr>
    </w:p>
    <w:p w14:paraId="4FEAE208" w14:textId="1EC6D70B" w:rsidR="00E84183" w:rsidRPr="00CF1B68" w:rsidRDefault="00CF1B68" w:rsidP="00CF1B68">
      <w:pPr>
        <w:spacing w:after="0" w:line="480" w:lineRule="auto"/>
        <w:jc w:val="center"/>
        <w:rPr>
          <w:rFonts w:ascii="Times New Roman" w:hAnsi="Times New Roman" w:cs="Times New Roman"/>
          <w:b/>
          <w:bCs/>
          <w:sz w:val="24"/>
          <w:szCs w:val="24"/>
        </w:rPr>
      </w:pPr>
      <w:r w:rsidRPr="00CF1B68">
        <w:rPr>
          <w:rFonts w:ascii="Times New Roman" w:hAnsi="Times New Roman" w:cs="Times New Roman"/>
          <w:b/>
          <w:bCs/>
          <w:sz w:val="24"/>
          <w:szCs w:val="24"/>
        </w:rPr>
        <w:lastRenderedPageBreak/>
        <w:t>Part 2</w:t>
      </w:r>
    </w:p>
    <w:p w14:paraId="1D2D1B9B" w14:textId="26524ED6" w:rsidR="00CF1B68" w:rsidRPr="00CF1B68" w:rsidRDefault="00CF1B68" w:rsidP="00CF1B68">
      <w:pPr>
        <w:spacing w:after="0" w:line="480" w:lineRule="auto"/>
        <w:jc w:val="center"/>
        <w:rPr>
          <w:rFonts w:ascii="Times New Roman" w:hAnsi="Times New Roman" w:cs="Times New Roman"/>
          <w:b/>
          <w:bCs/>
          <w:sz w:val="24"/>
          <w:szCs w:val="24"/>
        </w:rPr>
      </w:pPr>
      <w:r w:rsidRPr="00CF1B68">
        <w:rPr>
          <w:rFonts w:ascii="Times New Roman" w:hAnsi="Times New Roman" w:cs="Times New Roman"/>
          <w:b/>
          <w:bCs/>
          <w:sz w:val="24"/>
          <w:szCs w:val="24"/>
        </w:rPr>
        <w:t>Introduction</w:t>
      </w:r>
    </w:p>
    <w:p w14:paraId="3EA73F55" w14:textId="59C8DA8F" w:rsidR="00CF1B68" w:rsidRDefault="00CF1B68" w:rsidP="00CF1B68">
      <w:pPr>
        <w:spacing w:after="0" w:line="480" w:lineRule="auto"/>
        <w:ind w:firstLine="720"/>
        <w:rPr>
          <w:rFonts w:ascii="Times New Roman" w:hAnsi="Times New Roman" w:cs="Times New Roman"/>
          <w:sz w:val="24"/>
          <w:szCs w:val="24"/>
        </w:rPr>
      </w:pPr>
      <w:r w:rsidRPr="00CF1B68">
        <w:rPr>
          <w:rFonts w:ascii="Times New Roman" w:hAnsi="Times New Roman" w:cs="Times New Roman"/>
          <w:sz w:val="24"/>
          <w:szCs w:val="24"/>
        </w:rPr>
        <w:t>In order to determine eligibility for further funds, a linear regression analysis is performed to determine the relationship between the number of incidents and the number of officers on the scene. An R-squared of 96.52% is obtained for data analysis through regression analysis. This implies a good correlation between the data in the model. The line of fit for the regression model is therefore accurate. There is a substantial association between the number of incidents and the number of cops on the scene, as indicated by the R-squared, also called the coefficient of determination.</w:t>
      </w:r>
      <w:r w:rsidRPr="00CF1B68">
        <w:rPr>
          <w:rFonts w:ascii="Times New Roman" w:hAnsi="Times New Roman" w:cs="Times New Roman"/>
          <w:sz w:val="24"/>
          <w:szCs w:val="24"/>
        </w:rPr>
        <w:t xml:space="preserve"> </w:t>
      </w:r>
      <w:r w:rsidRPr="00CF1B68">
        <w:rPr>
          <w:rFonts w:ascii="Times New Roman" w:hAnsi="Times New Roman" w:cs="Times New Roman"/>
          <w:sz w:val="24"/>
          <w:szCs w:val="24"/>
        </w:rPr>
        <w:t>Regression analysis of the number of occurrences and officers at scene data shows that the City of Lincolnton police department has not attained the required 2.5 cops per event, meaning they are qualified for further funding.</w:t>
      </w:r>
      <w:r w:rsidR="00DC2CFD">
        <w:rPr>
          <w:rFonts w:ascii="Times New Roman" w:hAnsi="Times New Roman" w:cs="Times New Roman"/>
          <w:sz w:val="24"/>
          <w:szCs w:val="24"/>
        </w:rPr>
        <w:t xml:space="preserve"> Given the following regression equation;</w:t>
      </w:r>
    </w:p>
    <w:p w14:paraId="1F0B3E1E" w14:textId="77777777" w:rsidR="00DC2CFD" w:rsidRPr="00DC2CFD" w:rsidRDefault="00DC2CFD" w:rsidP="00DC2CFD">
      <w:pPr>
        <w:spacing w:after="0" w:line="480" w:lineRule="auto"/>
        <w:ind w:firstLine="720"/>
        <w:rPr>
          <w:rFonts w:ascii="Times New Roman" w:hAnsi="Times New Roman" w:cs="Times New Roman"/>
          <w:sz w:val="24"/>
          <w:szCs w:val="24"/>
        </w:rPr>
      </w:pPr>
      <w:r w:rsidRPr="00DC2CFD">
        <w:rPr>
          <w:rFonts w:ascii="Times New Roman" w:hAnsi="Times New Roman" w:cs="Times New Roman"/>
          <w:sz w:val="24"/>
          <w:szCs w:val="24"/>
        </w:rPr>
        <w:t>Y = 1.871*number of events + 4.519</w:t>
      </w:r>
      <w:r w:rsidRPr="00DC2CFD">
        <w:rPr>
          <w:rFonts w:ascii="Times New Roman" w:hAnsi="Times New Roman" w:cs="Times New Roman"/>
          <w:sz w:val="24"/>
          <w:szCs w:val="24"/>
        </w:rPr>
        <w:tab/>
      </w:r>
    </w:p>
    <w:p w14:paraId="0D5AC378" w14:textId="77777777" w:rsidR="00DC2CFD" w:rsidRPr="00DC2CFD" w:rsidRDefault="00DC2CFD" w:rsidP="00DC2CFD">
      <w:pPr>
        <w:spacing w:after="0" w:line="480" w:lineRule="auto"/>
        <w:ind w:firstLine="720"/>
        <w:rPr>
          <w:rFonts w:ascii="Times New Roman" w:hAnsi="Times New Roman" w:cs="Times New Roman"/>
          <w:sz w:val="24"/>
          <w:szCs w:val="24"/>
        </w:rPr>
      </w:pPr>
      <w:r w:rsidRPr="00DC2CFD">
        <w:rPr>
          <w:rFonts w:ascii="Times New Roman" w:hAnsi="Times New Roman" w:cs="Times New Roman"/>
          <w:sz w:val="24"/>
          <w:szCs w:val="24"/>
        </w:rPr>
        <w:t>Where;</w:t>
      </w:r>
      <w:r w:rsidRPr="00DC2CFD">
        <w:rPr>
          <w:rFonts w:ascii="Times New Roman" w:hAnsi="Times New Roman" w:cs="Times New Roman"/>
          <w:sz w:val="24"/>
          <w:szCs w:val="24"/>
        </w:rPr>
        <w:tab/>
      </w:r>
    </w:p>
    <w:p w14:paraId="35496258" w14:textId="09757CF0" w:rsidR="00DC2CFD" w:rsidRDefault="00DC2CFD" w:rsidP="00DC2CFD">
      <w:pPr>
        <w:spacing w:after="0" w:line="480" w:lineRule="auto"/>
        <w:ind w:firstLine="720"/>
        <w:rPr>
          <w:rFonts w:ascii="Times New Roman" w:hAnsi="Times New Roman" w:cs="Times New Roman"/>
          <w:sz w:val="24"/>
          <w:szCs w:val="24"/>
        </w:rPr>
      </w:pPr>
      <w:r w:rsidRPr="00DC2CFD">
        <w:rPr>
          <w:rFonts w:ascii="Times New Roman" w:hAnsi="Times New Roman" w:cs="Times New Roman"/>
          <w:sz w:val="24"/>
          <w:szCs w:val="24"/>
        </w:rPr>
        <w:t>Y = Number of officers at the scene</w:t>
      </w:r>
    </w:p>
    <w:p w14:paraId="7B46C69F" w14:textId="30012512" w:rsidR="00DC2CFD" w:rsidRDefault="002C3D76" w:rsidP="00DC2CFD">
      <w:pPr>
        <w:spacing w:after="0" w:line="480" w:lineRule="auto"/>
        <w:ind w:firstLine="720"/>
        <w:rPr>
          <w:noProof/>
        </w:rPr>
      </w:pPr>
      <w:r>
        <w:rPr>
          <w:noProof/>
        </w:rPr>
        <w:drawing>
          <wp:inline distT="0" distB="0" distL="0" distR="0" wp14:anchorId="1836E1EB" wp14:editId="0C85B27D">
            <wp:extent cx="4572000" cy="2743200"/>
            <wp:effectExtent l="0" t="0" r="0" b="0"/>
            <wp:docPr id="2" name="Chart 2">
              <a:extLst xmlns:a="http://schemas.openxmlformats.org/drawingml/2006/main">
                <a:ext uri="{FF2B5EF4-FFF2-40B4-BE49-F238E27FC236}">
                  <a16:creationId xmlns:a16="http://schemas.microsoft.com/office/drawing/2014/main" id="{00000000-0008-0000-05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6C582E" w14:textId="17B460A7" w:rsidR="00E244E6" w:rsidRDefault="00E244E6" w:rsidP="002C3D76">
      <w:pPr>
        <w:tabs>
          <w:tab w:val="left" w:pos="123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r>
      <w:r w:rsidR="001D769F" w:rsidRPr="001D769F">
        <w:rPr>
          <w:rFonts w:ascii="Times New Roman" w:hAnsi="Times New Roman" w:cs="Times New Roman"/>
          <w:sz w:val="24"/>
          <w:szCs w:val="24"/>
        </w:rPr>
        <w:t>The city deploys 1.91 police officers on average for every event. Consequently, more financing is needed to ensure that at least 2.5 police officers be sent to every event.</w:t>
      </w:r>
    </w:p>
    <w:p w14:paraId="7DECAD8C" w14:textId="74010F01" w:rsidR="001F10ED" w:rsidRPr="001F10ED" w:rsidRDefault="001F10ED" w:rsidP="001F10ED">
      <w:pPr>
        <w:tabs>
          <w:tab w:val="left" w:pos="1230"/>
        </w:tabs>
        <w:spacing w:after="0" w:line="480" w:lineRule="auto"/>
        <w:jc w:val="center"/>
        <w:rPr>
          <w:rFonts w:ascii="Times New Roman" w:hAnsi="Times New Roman" w:cs="Times New Roman"/>
          <w:b/>
          <w:bCs/>
          <w:sz w:val="24"/>
          <w:szCs w:val="24"/>
        </w:rPr>
      </w:pPr>
      <w:r w:rsidRPr="001F10ED">
        <w:rPr>
          <w:rFonts w:ascii="Times New Roman" w:hAnsi="Times New Roman" w:cs="Times New Roman"/>
          <w:b/>
          <w:bCs/>
          <w:sz w:val="24"/>
          <w:szCs w:val="24"/>
        </w:rPr>
        <w:t>Impact of the Outlier</w:t>
      </w:r>
    </w:p>
    <w:p w14:paraId="67A98230" w14:textId="5FBE5C04" w:rsidR="001F10ED" w:rsidRDefault="001F10ED" w:rsidP="002C3D76">
      <w:pPr>
        <w:tabs>
          <w:tab w:val="left" w:pos="1230"/>
        </w:tabs>
        <w:spacing w:after="0" w:line="480" w:lineRule="auto"/>
        <w:ind w:firstLine="720"/>
        <w:rPr>
          <w:rFonts w:ascii="Times New Roman" w:hAnsi="Times New Roman" w:cs="Times New Roman"/>
          <w:sz w:val="24"/>
          <w:szCs w:val="24"/>
        </w:rPr>
      </w:pPr>
      <w:r w:rsidRPr="001F10ED">
        <w:rPr>
          <w:rFonts w:ascii="Times New Roman" w:hAnsi="Times New Roman" w:cs="Times New Roman"/>
          <w:sz w:val="24"/>
          <w:szCs w:val="24"/>
        </w:rPr>
        <w:t>Significant disparities were revealed by the regression analysis's findings. For example, utilizing data from sectors H and W will produce unreliable outcomes. Regression analysis Utilizing data from sectors H and W yields the following equation for the regression: Y = 1.491*number of events + 21.91.</w:t>
      </w:r>
    </w:p>
    <w:p w14:paraId="24DCE36A" w14:textId="3F5B79AD" w:rsidR="001F10ED" w:rsidRPr="001F10ED" w:rsidRDefault="00765464" w:rsidP="002C3D76">
      <w:pPr>
        <w:tabs>
          <w:tab w:val="left" w:pos="1230"/>
        </w:tabs>
        <w:spacing w:after="0" w:line="480" w:lineRule="auto"/>
        <w:ind w:firstLine="720"/>
        <w:rPr>
          <w:rFonts w:ascii="Times New Roman" w:hAnsi="Times New Roman" w:cs="Times New Roman"/>
          <w:sz w:val="24"/>
          <w:szCs w:val="24"/>
        </w:rPr>
      </w:pPr>
      <w:r>
        <w:rPr>
          <w:noProof/>
        </w:rPr>
        <w:drawing>
          <wp:inline distT="0" distB="0" distL="0" distR="0" wp14:anchorId="3357CA86" wp14:editId="4A014701">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B30903" w14:textId="3BD9B4D3" w:rsidR="00765464" w:rsidRPr="00933C37" w:rsidRDefault="00933C37" w:rsidP="00933C37">
      <w:pPr>
        <w:tabs>
          <w:tab w:val="left" w:pos="1230"/>
        </w:tabs>
        <w:spacing w:after="0" w:line="480" w:lineRule="auto"/>
        <w:jc w:val="center"/>
        <w:rPr>
          <w:rFonts w:ascii="Times New Roman" w:hAnsi="Times New Roman" w:cs="Times New Roman"/>
          <w:b/>
          <w:bCs/>
          <w:sz w:val="24"/>
          <w:szCs w:val="24"/>
        </w:rPr>
      </w:pPr>
      <w:r w:rsidRPr="00933C37">
        <w:rPr>
          <w:rFonts w:ascii="Times New Roman" w:hAnsi="Times New Roman" w:cs="Times New Roman"/>
          <w:b/>
          <w:bCs/>
          <w:sz w:val="24"/>
          <w:szCs w:val="24"/>
        </w:rPr>
        <w:t>Residual Plot Analysis</w:t>
      </w:r>
    </w:p>
    <w:p w14:paraId="29FAC650" w14:textId="46EBF7CC" w:rsidR="00933C37" w:rsidRDefault="00933C37" w:rsidP="002C3D76">
      <w:pPr>
        <w:tabs>
          <w:tab w:val="left" w:pos="1230"/>
        </w:tabs>
        <w:spacing w:after="0" w:line="480" w:lineRule="auto"/>
        <w:ind w:firstLine="720"/>
        <w:rPr>
          <w:rFonts w:ascii="Times New Roman" w:hAnsi="Times New Roman" w:cs="Times New Roman"/>
          <w:sz w:val="24"/>
          <w:szCs w:val="24"/>
        </w:rPr>
      </w:pPr>
      <w:r w:rsidRPr="00933C37">
        <w:rPr>
          <w:rFonts w:ascii="Times New Roman" w:hAnsi="Times New Roman" w:cs="Times New Roman"/>
          <w:sz w:val="24"/>
          <w:szCs w:val="24"/>
        </w:rPr>
        <w:t xml:space="preserve">A residual plot of the site's residuals and projected police officers showed that the forecast was rather high. Positive residual values and negative residual values, in accordance with </w:t>
      </w:r>
      <w:r w:rsidRPr="00933C37">
        <w:rPr>
          <w:rFonts w:ascii="Times New Roman" w:hAnsi="Times New Roman" w:cs="Times New Roman"/>
          <w:sz w:val="24"/>
          <w:szCs w:val="24"/>
        </w:rPr>
        <w:t>Alita et al., (2021) and Rath et al., (2020)</w:t>
      </w:r>
      <w:r w:rsidRPr="00933C37">
        <w:rPr>
          <w:rFonts w:ascii="Times New Roman" w:hAnsi="Times New Roman" w:cs="Times New Roman"/>
          <w:sz w:val="24"/>
          <w:szCs w:val="24"/>
        </w:rPr>
        <w:t>, indicate that a forecast was either exceptionally high or extremely low. It is likely that the forecast was correct if the residual value is 0.</w:t>
      </w:r>
    </w:p>
    <w:p w14:paraId="658E2F90" w14:textId="1AC39B14" w:rsidR="00933C37" w:rsidRPr="00933C37" w:rsidRDefault="00933C37" w:rsidP="002C3D76">
      <w:pPr>
        <w:tabs>
          <w:tab w:val="left" w:pos="1230"/>
        </w:tabs>
        <w:spacing w:after="0" w:line="480" w:lineRule="auto"/>
        <w:ind w:firstLine="720"/>
        <w:rPr>
          <w:rFonts w:ascii="Times New Roman" w:hAnsi="Times New Roman" w:cs="Times New Roman"/>
          <w:sz w:val="24"/>
          <w:szCs w:val="24"/>
        </w:rPr>
      </w:pPr>
      <w:r w:rsidRPr="00285199">
        <w:rPr>
          <w:rFonts w:ascii="Times New Roman" w:hAnsi="Times New Roman" w:cs="Times New Roman"/>
          <w:noProof/>
          <w:sz w:val="24"/>
          <w:szCs w:val="24"/>
        </w:rPr>
        <w:lastRenderedPageBreak/>
        <w:drawing>
          <wp:inline distT="0" distB="0" distL="0" distR="0" wp14:anchorId="5D211A17" wp14:editId="45157C00">
            <wp:extent cx="5943600" cy="2208706"/>
            <wp:effectExtent l="0" t="0" r="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4E71C2" w14:textId="3CF0528E" w:rsidR="00933C37" w:rsidRDefault="00B8206B" w:rsidP="002C3D76">
      <w:pPr>
        <w:tabs>
          <w:tab w:val="left" w:pos="1230"/>
        </w:tabs>
        <w:spacing w:after="0" w:line="480" w:lineRule="auto"/>
        <w:ind w:firstLine="720"/>
        <w:rPr>
          <w:rFonts w:ascii="Times New Roman" w:hAnsi="Times New Roman" w:cs="Times New Roman"/>
          <w:sz w:val="24"/>
          <w:szCs w:val="24"/>
        </w:rPr>
      </w:pPr>
      <w:r w:rsidRPr="00B8206B">
        <w:rPr>
          <w:rFonts w:ascii="Times New Roman" w:hAnsi="Times New Roman" w:cs="Times New Roman"/>
          <w:sz w:val="24"/>
          <w:szCs w:val="24"/>
        </w:rPr>
        <w:t xml:space="preserve">Officers at scene were anticipated </w:t>
      </w:r>
      <w:r w:rsidRPr="00B8206B">
        <w:rPr>
          <w:rFonts w:ascii="Times New Roman" w:hAnsi="Times New Roman" w:cs="Times New Roman"/>
          <w:sz w:val="24"/>
          <w:szCs w:val="24"/>
        </w:rPr>
        <w:t>to be</w:t>
      </w:r>
      <w:r w:rsidRPr="00B8206B">
        <w:rPr>
          <w:rFonts w:ascii="Times New Roman" w:hAnsi="Times New Roman" w:cs="Times New Roman"/>
          <w:sz w:val="24"/>
          <w:szCs w:val="24"/>
        </w:rPr>
        <w:t xml:space="preserve"> 3.0*10^-14</w:t>
      </w:r>
      <w:r w:rsidRPr="00B8206B">
        <w:rPr>
          <w:rFonts w:ascii="Times New Roman" w:hAnsi="Times New Roman" w:cs="Times New Roman"/>
          <w:sz w:val="24"/>
          <w:szCs w:val="24"/>
        </w:rPr>
        <w:t xml:space="preserve"> given the regression equation </w:t>
      </w:r>
      <w:r w:rsidRPr="00B8206B">
        <w:rPr>
          <w:rFonts w:ascii="Times New Roman" w:hAnsi="Times New Roman" w:cs="Times New Roman"/>
          <w:sz w:val="24"/>
          <w:szCs w:val="24"/>
        </w:rPr>
        <w:t>Y = 3.0*10^-16*</w:t>
      </w:r>
      <w:r>
        <w:rPr>
          <w:rFonts w:ascii="Times New Roman" w:hAnsi="Times New Roman" w:cs="Times New Roman"/>
          <w:sz w:val="24"/>
          <w:szCs w:val="24"/>
        </w:rPr>
        <w:t xml:space="preserve">. </w:t>
      </w:r>
    </w:p>
    <w:p w14:paraId="7BC8B913" w14:textId="77777777" w:rsidR="0017615B" w:rsidRPr="00FA678E" w:rsidRDefault="0017615B" w:rsidP="0017615B">
      <w:pPr>
        <w:spacing w:after="0" w:line="480" w:lineRule="auto"/>
        <w:jc w:val="center"/>
        <w:rPr>
          <w:rFonts w:ascii="Times New Roman" w:hAnsi="Times New Roman" w:cs="Times New Roman"/>
          <w:b/>
          <w:sz w:val="24"/>
          <w:szCs w:val="24"/>
        </w:rPr>
      </w:pPr>
      <w:r w:rsidRPr="00FA678E">
        <w:rPr>
          <w:rFonts w:ascii="Times New Roman" w:hAnsi="Times New Roman" w:cs="Times New Roman"/>
          <w:b/>
          <w:sz w:val="24"/>
          <w:szCs w:val="24"/>
        </w:rPr>
        <w:t>Qualification for Additional Funding</w:t>
      </w:r>
    </w:p>
    <w:p w14:paraId="5E710F4D" w14:textId="04A5E990" w:rsidR="0017615B" w:rsidRDefault="0017615B" w:rsidP="0017615B">
      <w:pPr>
        <w:spacing w:after="0" w:line="480" w:lineRule="auto"/>
        <w:ind w:firstLine="720"/>
        <w:rPr>
          <w:rFonts w:ascii="Times New Roman" w:hAnsi="Times New Roman" w:cs="Times New Roman"/>
          <w:sz w:val="24"/>
          <w:szCs w:val="24"/>
        </w:rPr>
      </w:pPr>
      <w:r w:rsidRPr="00FA678E">
        <w:rPr>
          <w:rFonts w:ascii="Times New Roman" w:hAnsi="Times New Roman" w:cs="Times New Roman"/>
          <w:sz w:val="24"/>
          <w:szCs w:val="24"/>
        </w:rPr>
        <w:t>The association between officers at incidents and eligibility requirements determines the department</w:t>
      </w:r>
      <w:r>
        <w:rPr>
          <w:rFonts w:ascii="Times New Roman" w:hAnsi="Times New Roman" w:cs="Times New Roman"/>
          <w:sz w:val="24"/>
          <w:szCs w:val="24"/>
        </w:rPr>
        <w:t>’</w:t>
      </w:r>
      <w:r w:rsidRPr="00FA678E">
        <w:rPr>
          <w:rFonts w:ascii="Times New Roman" w:hAnsi="Times New Roman" w:cs="Times New Roman"/>
          <w:sz w:val="24"/>
          <w:szCs w:val="24"/>
        </w:rPr>
        <w:t>s eligibility for increased state funds, according to the linear regression analysis.</w:t>
      </w:r>
      <w:r>
        <w:rPr>
          <w:rFonts w:ascii="Times New Roman" w:hAnsi="Times New Roman" w:cs="Times New Roman"/>
          <w:sz w:val="24"/>
          <w:szCs w:val="24"/>
        </w:rPr>
        <w:t xml:space="preserve"> Specifically, the analysis suggests that the department does not qualify for additional funds. </w:t>
      </w:r>
      <w:r w:rsidRPr="00FA678E">
        <w:rPr>
          <w:rFonts w:ascii="Times New Roman" w:hAnsi="Times New Roman" w:cs="Times New Roman"/>
          <w:sz w:val="24"/>
          <w:szCs w:val="24"/>
        </w:rPr>
        <w:t xml:space="preserve"> Nevertheless, the underlying link may be obscured by data restrictions, such as missing variables or outliers, requiring careful interpretation and possibly more data gathering for an accurate assessment</w:t>
      </w:r>
      <w:r>
        <w:rPr>
          <w:rFonts w:ascii="Times New Roman" w:hAnsi="Times New Roman" w:cs="Times New Roman"/>
          <w:sz w:val="24"/>
          <w:szCs w:val="24"/>
        </w:rPr>
        <w:t xml:space="preserve"> (</w:t>
      </w:r>
      <w:proofErr w:type="spellStart"/>
      <w:r w:rsidRPr="00576665">
        <w:rPr>
          <w:rFonts w:ascii="Times New Roman" w:hAnsi="Times New Roman" w:cs="Times New Roman"/>
          <w:sz w:val="24"/>
          <w:szCs w:val="24"/>
          <w:shd w:val="clear" w:color="auto" w:fill="FFFFFF"/>
        </w:rPr>
        <w:t>Maulud</w:t>
      </w:r>
      <w:proofErr w:type="spellEnd"/>
      <w:r w:rsidRPr="00576665">
        <w:rPr>
          <w:rFonts w:ascii="Times New Roman" w:hAnsi="Times New Roman" w:cs="Times New Roman"/>
          <w:sz w:val="24"/>
          <w:szCs w:val="24"/>
          <w:shd w:val="clear" w:color="auto" w:fill="FFFFFF"/>
        </w:rPr>
        <w:t xml:space="preserve"> &amp; </w:t>
      </w:r>
      <w:proofErr w:type="spellStart"/>
      <w:r w:rsidRPr="00576665">
        <w:rPr>
          <w:rFonts w:ascii="Times New Roman" w:hAnsi="Times New Roman" w:cs="Times New Roman"/>
          <w:sz w:val="24"/>
          <w:szCs w:val="24"/>
          <w:shd w:val="clear" w:color="auto" w:fill="FFFFFF"/>
        </w:rPr>
        <w:t>Abdulazeez</w:t>
      </w:r>
      <w:proofErr w:type="spellEnd"/>
      <w:r>
        <w:rPr>
          <w:rFonts w:ascii="Times New Roman" w:hAnsi="Times New Roman" w:cs="Times New Roman"/>
          <w:sz w:val="24"/>
          <w:szCs w:val="24"/>
          <w:shd w:val="clear" w:color="auto" w:fill="FFFFFF"/>
        </w:rPr>
        <w:t>, 2020</w:t>
      </w:r>
      <w:r w:rsidR="00041105">
        <w:rPr>
          <w:rFonts w:ascii="Times New Roman" w:hAnsi="Times New Roman" w:cs="Times New Roman"/>
          <w:sz w:val="24"/>
          <w:szCs w:val="24"/>
          <w:shd w:val="clear" w:color="auto" w:fill="FFFFFF"/>
        </w:rPr>
        <w:t xml:space="preserve">; </w:t>
      </w:r>
      <w:r w:rsidR="00041105" w:rsidRPr="006C4042">
        <w:rPr>
          <w:rFonts w:ascii="Times New Roman" w:hAnsi="Times New Roman" w:cs="Times New Roman"/>
          <w:sz w:val="24"/>
          <w:szCs w:val="24"/>
          <w:shd w:val="clear" w:color="auto" w:fill="FFFFFF"/>
        </w:rPr>
        <w:t>Schober</w:t>
      </w:r>
      <w:r w:rsidR="00041105">
        <w:rPr>
          <w:rFonts w:ascii="Times New Roman" w:hAnsi="Times New Roman" w:cs="Times New Roman"/>
          <w:sz w:val="24"/>
          <w:szCs w:val="24"/>
          <w:shd w:val="clear" w:color="auto" w:fill="FFFFFF"/>
        </w:rPr>
        <w:t xml:space="preserve"> </w:t>
      </w:r>
      <w:r w:rsidR="00041105" w:rsidRPr="006C4042">
        <w:rPr>
          <w:rFonts w:ascii="Times New Roman" w:hAnsi="Times New Roman" w:cs="Times New Roman"/>
          <w:sz w:val="24"/>
          <w:szCs w:val="24"/>
          <w:shd w:val="clear" w:color="auto" w:fill="FFFFFF"/>
        </w:rPr>
        <w:t>&amp; Vetter</w:t>
      </w:r>
      <w:r w:rsidR="00041105">
        <w:rPr>
          <w:rFonts w:ascii="Times New Roman" w:hAnsi="Times New Roman" w:cs="Times New Roman"/>
          <w:sz w:val="24"/>
          <w:szCs w:val="24"/>
          <w:shd w:val="clear" w:color="auto" w:fill="FFFFFF"/>
        </w:rPr>
        <w:t>, 2021</w:t>
      </w:r>
      <w:r>
        <w:rPr>
          <w:rFonts w:ascii="Times New Roman" w:hAnsi="Times New Roman" w:cs="Times New Roman"/>
          <w:sz w:val="24"/>
          <w:szCs w:val="24"/>
          <w:shd w:val="clear" w:color="auto" w:fill="FFFFFF"/>
        </w:rPr>
        <w:t>)</w:t>
      </w:r>
      <w:r w:rsidRPr="00FA678E">
        <w:rPr>
          <w:rFonts w:ascii="Times New Roman" w:hAnsi="Times New Roman" w:cs="Times New Roman"/>
          <w:sz w:val="24"/>
          <w:szCs w:val="24"/>
        </w:rPr>
        <w:t>.</w:t>
      </w:r>
      <w:r>
        <w:rPr>
          <w:rFonts w:ascii="Times New Roman" w:hAnsi="Times New Roman" w:cs="Times New Roman"/>
          <w:sz w:val="24"/>
          <w:szCs w:val="24"/>
        </w:rPr>
        <w:t xml:space="preserve"> For accurate depiction, missing data might need to be availed.</w:t>
      </w:r>
    </w:p>
    <w:p w14:paraId="6A9BF311" w14:textId="3936A3E6" w:rsidR="0017615B" w:rsidRPr="0017615B" w:rsidRDefault="0017615B" w:rsidP="0017615B">
      <w:pPr>
        <w:tabs>
          <w:tab w:val="left" w:pos="1230"/>
        </w:tabs>
        <w:spacing w:after="0" w:line="480" w:lineRule="auto"/>
        <w:jc w:val="center"/>
        <w:rPr>
          <w:rFonts w:ascii="Times New Roman" w:hAnsi="Times New Roman" w:cs="Times New Roman"/>
          <w:b/>
          <w:bCs/>
          <w:sz w:val="24"/>
          <w:szCs w:val="24"/>
        </w:rPr>
      </w:pPr>
      <w:r w:rsidRPr="0017615B">
        <w:rPr>
          <w:rFonts w:ascii="Times New Roman" w:hAnsi="Times New Roman" w:cs="Times New Roman"/>
          <w:b/>
          <w:bCs/>
          <w:sz w:val="24"/>
          <w:szCs w:val="24"/>
        </w:rPr>
        <w:t>Comparison Matrix</w:t>
      </w:r>
    </w:p>
    <w:p w14:paraId="003A7BF6" w14:textId="517FF597" w:rsidR="0017615B" w:rsidRDefault="0017615B" w:rsidP="002C3D76">
      <w:pPr>
        <w:tabs>
          <w:tab w:val="left" w:pos="1230"/>
        </w:tabs>
        <w:spacing w:after="0" w:line="480" w:lineRule="auto"/>
        <w:ind w:firstLine="720"/>
        <w:rPr>
          <w:rFonts w:ascii="Times New Roman" w:hAnsi="Times New Roman" w:cs="Times New Roman"/>
          <w:sz w:val="24"/>
          <w:szCs w:val="24"/>
        </w:rPr>
      </w:pPr>
      <w:r w:rsidRPr="0017615B">
        <w:rPr>
          <w:rFonts w:ascii="Times New Roman" w:hAnsi="Times New Roman" w:cs="Times New Roman"/>
          <w:sz w:val="24"/>
          <w:szCs w:val="24"/>
        </w:rPr>
        <w:t xml:space="preserve">Based on the comparative analysis of the events by sector of the district, each district has approximately two cops per event. When compared to other districts, the districts with the greatest average officer attendance per event were W, R, and M. Additional incidents indicate that sectors B and E require more officers to be on the scene due to the volume of incidents there. There are 83 events in Sector B, 38 of which are related to event NV and 45 to event V. There </w:t>
      </w:r>
      <w:r w:rsidRPr="0017615B">
        <w:rPr>
          <w:rFonts w:ascii="Times New Roman" w:hAnsi="Times New Roman" w:cs="Times New Roman"/>
          <w:sz w:val="24"/>
          <w:szCs w:val="24"/>
        </w:rPr>
        <w:lastRenderedPageBreak/>
        <w:t>are 45 events for event V and 46 events for event NV out of the 91 activities in Sector M. There are 42 events for event V and 44 events for event NV out of the 86 events in Sector E.</w:t>
      </w:r>
    </w:p>
    <w:p w14:paraId="34FD788C" w14:textId="7CF5B99A" w:rsidR="001452D7" w:rsidRPr="0017615B" w:rsidRDefault="001452D7" w:rsidP="001452D7">
      <w:pPr>
        <w:tabs>
          <w:tab w:val="left" w:pos="1230"/>
        </w:tabs>
        <w:spacing w:after="0" w:line="480" w:lineRule="auto"/>
        <w:rPr>
          <w:rFonts w:ascii="Times New Roman" w:hAnsi="Times New Roman" w:cs="Times New Roman"/>
          <w:sz w:val="24"/>
          <w:szCs w:val="24"/>
        </w:rPr>
      </w:pPr>
      <w:r>
        <w:rPr>
          <w:noProof/>
        </w:rPr>
        <w:drawing>
          <wp:inline distT="0" distB="0" distL="0" distR="0" wp14:anchorId="79DE4EC4" wp14:editId="56E653F8">
            <wp:extent cx="5943600" cy="2725727"/>
            <wp:effectExtent l="0" t="0" r="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9EDA2B" w14:textId="22B38032" w:rsidR="001452D7" w:rsidRPr="001452D7" w:rsidRDefault="001452D7" w:rsidP="001452D7">
      <w:pPr>
        <w:spacing w:after="0" w:line="480" w:lineRule="auto"/>
        <w:jc w:val="center"/>
        <w:rPr>
          <w:rFonts w:ascii="Times New Roman" w:hAnsi="Times New Roman" w:cs="Times New Roman"/>
          <w:b/>
          <w:sz w:val="24"/>
          <w:szCs w:val="24"/>
        </w:rPr>
      </w:pPr>
      <w:r w:rsidRPr="001452D7">
        <w:rPr>
          <w:rFonts w:ascii="Times New Roman" w:hAnsi="Times New Roman" w:cs="Times New Roman"/>
          <w:b/>
          <w:sz w:val="24"/>
          <w:szCs w:val="24"/>
        </w:rPr>
        <w:t>Impacts of Operations</w:t>
      </w:r>
    </w:p>
    <w:p w14:paraId="5B49C14C" w14:textId="07731576" w:rsidR="001452D7" w:rsidRDefault="001452D7" w:rsidP="001452D7">
      <w:pPr>
        <w:spacing w:after="0" w:line="480" w:lineRule="auto"/>
        <w:ind w:firstLine="720"/>
        <w:rPr>
          <w:rFonts w:ascii="Times New Roman" w:hAnsi="Times New Roman" w:cs="Times New Roman"/>
          <w:sz w:val="24"/>
          <w:szCs w:val="24"/>
        </w:rPr>
      </w:pPr>
      <w:r w:rsidRPr="001452D7">
        <w:rPr>
          <w:rFonts w:ascii="Times New Roman" w:hAnsi="Times New Roman" w:cs="Times New Roman"/>
          <w:sz w:val="24"/>
          <w:szCs w:val="24"/>
        </w:rPr>
        <w:t>Regression analysis reveals a direct relationship between the number of events and the number of police dispatched to a location, with an R-squared of 85.02%. Furthermore, the district's various areas host a greater number of events than others. As a result, locations hosting more events should have more police officers assigned by the City of Lincolnton Police Department. As an alternative to district sectors O, L, C, and F, the department ought to think about assigning extra officers to districts B, M, and E.</w:t>
      </w:r>
    </w:p>
    <w:p w14:paraId="650B0EF4" w14:textId="7628F268" w:rsidR="001452D7" w:rsidRPr="001452D7" w:rsidRDefault="001452D7" w:rsidP="001452D7">
      <w:pPr>
        <w:spacing w:after="0" w:line="480" w:lineRule="auto"/>
        <w:jc w:val="center"/>
        <w:rPr>
          <w:rFonts w:ascii="Times New Roman" w:hAnsi="Times New Roman" w:cs="Times New Roman"/>
          <w:b/>
          <w:sz w:val="24"/>
          <w:szCs w:val="24"/>
        </w:rPr>
      </w:pPr>
      <w:r w:rsidRPr="001452D7">
        <w:rPr>
          <w:rFonts w:ascii="Times New Roman" w:hAnsi="Times New Roman" w:cs="Times New Roman"/>
          <w:b/>
          <w:sz w:val="24"/>
          <w:szCs w:val="24"/>
        </w:rPr>
        <w:t>Precautions</w:t>
      </w:r>
    </w:p>
    <w:p w14:paraId="3E667C31" w14:textId="35D09DEA" w:rsidR="001452D7" w:rsidRDefault="001452D7" w:rsidP="001452D7">
      <w:pPr>
        <w:spacing w:after="0" w:line="480" w:lineRule="auto"/>
        <w:ind w:firstLine="720"/>
        <w:rPr>
          <w:rFonts w:ascii="Times New Roman" w:hAnsi="Times New Roman" w:cs="Times New Roman"/>
          <w:sz w:val="24"/>
          <w:szCs w:val="24"/>
        </w:rPr>
      </w:pPr>
      <w:r w:rsidRPr="00C03069">
        <w:rPr>
          <w:rFonts w:ascii="Times New Roman" w:hAnsi="Times New Roman" w:cs="Times New Roman"/>
          <w:sz w:val="24"/>
          <w:szCs w:val="24"/>
        </w:rPr>
        <w:t>In this case, it is imperative to give data security and confidentiality priority while working with sensitive data. To protect sensitive information from unauthorized access or disclosure, precautions include encrypting data during transmission, limiting access to authorized personnel only, putting strong authentication measures in place, routinely auditing access logs, and abiding by applicable privacy regulations.</w:t>
      </w:r>
    </w:p>
    <w:p w14:paraId="7EEBEA2D" w14:textId="77777777" w:rsidR="008D09AC" w:rsidRPr="00C03069" w:rsidRDefault="008D09AC" w:rsidP="008D09AC">
      <w:pPr>
        <w:spacing w:after="0" w:line="480" w:lineRule="auto"/>
        <w:jc w:val="center"/>
        <w:rPr>
          <w:rFonts w:ascii="Times New Roman" w:hAnsi="Times New Roman" w:cs="Times New Roman"/>
          <w:b/>
          <w:sz w:val="24"/>
          <w:szCs w:val="24"/>
        </w:rPr>
      </w:pPr>
      <w:r w:rsidRPr="00C03069">
        <w:rPr>
          <w:rFonts w:ascii="Times New Roman" w:hAnsi="Times New Roman" w:cs="Times New Roman"/>
          <w:b/>
          <w:sz w:val="24"/>
          <w:szCs w:val="24"/>
        </w:rPr>
        <w:lastRenderedPageBreak/>
        <w:t>Additional Tools and Technologies</w:t>
      </w:r>
    </w:p>
    <w:p w14:paraId="3B83ADF8" w14:textId="2030C874" w:rsidR="008D09AC" w:rsidRDefault="008D09AC" w:rsidP="008D09AC">
      <w:pPr>
        <w:spacing w:after="0" w:line="480" w:lineRule="auto"/>
        <w:ind w:firstLine="720"/>
        <w:rPr>
          <w:rFonts w:ascii="Times New Roman" w:hAnsi="Times New Roman" w:cs="Times New Roman"/>
          <w:sz w:val="24"/>
          <w:szCs w:val="24"/>
        </w:rPr>
      </w:pPr>
      <w:r w:rsidRPr="00C03069">
        <w:rPr>
          <w:rFonts w:ascii="Times New Roman" w:hAnsi="Times New Roman" w:cs="Times New Roman"/>
          <w:sz w:val="24"/>
          <w:szCs w:val="24"/>
        </w:rPr>
        <w:t>For upcoming projects, data collecting, storage, and analysis can be improved with the use of cutting-edge tools including machine learning algorithms, data visualization programs, and cloud-based storage options</w:t>
      </w:r>
      <w:r>
        <w:rPr>
          <w:rFonts w:ascii="Times New Roman" w:hAnsi="Times New Roman" w:cs="Times New Roman"/>
          <w:sz w:val="24"/>
          <w:szCs w:val="24"/>
        </w:rPr>
        <w:t xml:space="preserve"> (</w:t>
      </w:r>
      <w:proofErr w:type="spellStart"/>
      <w:r w:rsidRPr="003D534F">
        <w:rPr>
          <w:rFonts w:ascii="Times New Roman" w:hAnsi="Times New Roman" w:cs="Times New Roman"/>
          <w:sz w:val="24"/>
          <w:szCs w:val="24"/>
          <w:shd w:val="clear" w:color="auto" w:fill="FFFFFF"/>
        </w:rPr>
        <w:t>Uyanık</w:t>
      </w:r>
      <w:proofErr w:type="spellEnd"/>
      <w:r w:rsidRPr="003D534F">
        <w:rPr>
          <w:rFonts w:ascii="Times New Roman" w:hAnsi="Times New Roman" w:cs="Times New Roman"/>
          <w:sz w:val="24"/>
          <w:szCs w:val="24"/>
          <w:shd w:val="clear" w:color="auto" w:fill="FFFFFF"/>
        </w:rPr>
        <w:t xml:space="preserve"> &amp; </w:t>
      </w:r>
      <w:proofErr w:type="spellStart"/>
      <w:r w:rsidRPr="003D534F">
        <w:rPr>
          <w:rFonts w:ascii="Times New Roman" w:hAnsi="Times New Roman" w:cs="Times New Roman"/>
          <w:sz w:val="24"/>
          <w:szCs w:val="24"/>
          <w:shd w:val="clear" w:color="auto" w:fill="FFFFFF"/>
        </w:rPr>
        <w:t>Güler</w:t>
      </w:r>
      <w:proofErr w:type="spellEnd"/>
      <w:r>
        <w:rPr>
          <w:rFonts w:ascii="Times New Roman" w:hAnsi="Times New Roman" w:cs="Times New Roman"/>
          <w:sz w:val="24"/>
          <w:szCs w:val="24"/>
          <w:shd w:val="clear" w:color="auto" w:fill="FFFFFF"/>
        </w:rPr>
        <w:t>, 2013)</w:t>
      </w:r>
      <w:r w:rsidRPr="00C03069">
        <w:rPr>
          <w:rFonts w:ascii="Times New Roman" w:hAnsi="Times New Roman" w:cs="Times New Roman"/>
          <w:sz w:val="24"/>
          <w:szCs w:val="24"/>
        </w:rPr>
        <w:t xml:space="preserve">. Furthermore, novel ways </w:t>
      </w:r>
      <w:r>
        <w:rPr>
          <w:rFonts w:ascii="Times New Roman" w:hAnsi="Times New Roman" w:cs="Times New Roman"/>
          <w:sz w:val="24"/>
          <w:szCs w:val="24"/>
        </w:rPr>
        <w:t>of</w:t>
      </w:r>
      <w:r w:rsidRPr="00C03069">
        <w:rPr>
          <w:rFonts w:ascii="Times New Roman" w:hAnsi="Times New Roman" w:cs="Times New Roman"/>
          <w:sz w:val="24"/>
          <w:szCs w:val="24"/>
        </w:rPr>
        <w:t xml:space="preserve"> data management are provided by IoT devices, blockchain technology, and predictive analytics models, enabling more secure and effective information processing.</w:t>
      </w:r>
    </w:p>
    <w:p w14:paraId="1F46EC82" w14:textId="77777777" w:rsidR="008D09AC" w:rsidRDefault="008D09AC" w:rsidP="001452D7">
      <w:pPr>
        <w:spacing w:after="0" w:line="480" w:lineRule="auto"/>
        <w:ind w:firstLine="720"/>
        <w:rPr>
          <w:rFonts w:ascii="Times New Roman" w:hAnsi="Times New Roman" w:cs="Times New Roman"/>
          <w:sz w:val="24"/>
          <w:szCs w:val="24"/>
        </w:rPr>
      </w:pPr>
    </w:p>
    <w:p w14:paraId="1BE86B3B" w14:textId="77777777" w:rsidR="001452D7" w:rsidRPr="001452D7" w:rsidRDefault="001452D7" w:rsidP="001452D7">
      <w:pPr>
        <w:spacing w:after="0" w:line="480" w:lineRule="auto"/>
        <w:ind w:firstLine="720"/>
        <w:rPr>
          <w:rFonts w:ascii="Times New Roman" w:hAnsi="Times New Roman" w:cs="Times New Roman"/>
          <w:bCs/>
          <w:sz w:val="24"/>
          <w:szCs w:val="24"/>
        </w:rPr>
      </w:pPr>
    </w:p>
    <w:p w14:paraId="5E82353A" w14:textId="77777777" w:rsidR="00F75FDC" w:rsidRDefault="00F75FDC" w:rsidP="0027213C">
      <w:pPr>
        <w:spacing w:after="0" w:line="480" w:lineRule="auto"/>
        <w:jc w:val="center"/>
        <w:rPr>
          <w:rFonts w:ascii="Times New Roman" w:hAnsi="Times New Roman" w:cs="Times New Roman"/>
          <w:b/>
          <w:sz w:val="24"/>
          <w:szCs w:val="24"/>
        </w:rPr>
      </w:pPr>
    </w:p>
    <w:p w14:paraId="047C9F97" w14:textId="77777777" w:rsidR="00F75FDC" w:rsidRDefault="00F75FDC" w:rsidP="0027213C">
      <w:pPr>
        <w:spacing w:after="0" w:line="480" w:lineRule="auto"/>
        <w:jc w:val="center"/>
        <w:rPr>
          <w:rFonts w:ascii="Times New Roman" w:hAnsi="Times New Roman" w:cs="Times New Roman"/>
          <w:b/>
          <w:sz w:val="24"/>
          <w:szCs w:val="24"/>
        </w:rPr>
      </w:pPr>
    </w:p>
    <w:p w14:paraId="5AF3E875" w14:textId="77777777" w:rsidR="00F75FDC" w:rsidRDefault="00F75FDC" w:rsidP="0027213C">
      <w:pPr>
        <w:spacing w:after="0" w:line="480" w:lineRule="auto"/>
        <w:jc w:val="center"/>
        <w:rPr>
          <w:rFonts w:ascii="Times New Roman" w:hAnsi="Times New Roman" w:cs="Times New Roman"/>
          <w:b/>
          <w:sz w:val="24"/>
          <w:szCs w:val="24"/>
        </w:rPr>
      </w:pPr>
    </w:p>
    <w:p w14:paraId="0F4737CD" w14:textId="77777777" w:rsidR="00F75FDC" w:rsidRDefault="00F75FDC" w:rsidP="0027213C">
      <w:pPr>
        <w:spacing w:after="0" w:line="480" w:lineRule="auto"/>
        <w:jc w:val="center"/>
        <w:rPr>
          <w:rFonts w:ascii="Times New Roman" w:hAnsi="Times New Roman" w:cs="Times New Roman"/>
          <w:b/>
          <w:sz w:val="24"/>
          <w:szCs w:val="24"/>
        </w:rPr>
      </w:pPr>
    </w:p>
    <w:p w14:paraId="0AA8840F" w14:textId="77777777" w:rsidR="00F75FDC" w:rsidRDefault="00F75FDC" w:rsidP="0027213C">
      <w:pPr>
        <w:spacing w:after="0" w:line="480" w:lineRule="auto"/>
        <w:jc w:val="center"/>
        <w:rPr>
          <w:rFonts w:ascii="Times New Roman" w:hAnsi="Times New Roman" w:cs="Times New Roman"/>
          <w:b/>
          <w:sz w:val="24"/>
          <w:szCs w:val="24"/>
        </w:rPr>
      </w:pPr>
    </w:p>
    <w:p w14:paraId="6E41E1C1" w14:textId="77777777" w:rsidR="00F75FDC" w:rsidRDefault="00F75FDC" w:rsidP="0027213C">
      <w:pPr>
        <w:spacing w:after="0" w:line="480" w:lineRule="auto"/>
        <w:jc w:val="center"/>
        <w:rPr>
          <w:rFonts w:ascii="Times New Roman" w:hAnsi="Times New Roman" w:cs="Times New Roman"/>
          <w:b/>
          <w:sz w:val="24"/>
          <w:szCs w:val="24"/>
        </w:rPr>
      </w:pPr>
    </w:p>
    <w:p w14:paraId="44B12B81" w14:textId="77777777" w:rsidR="00F75FDC" w:rsidRDefault="00F75FDC" w:rsidP="0027213C">
      <w:pPr>
        <w:spacing w:after="0" w:line="480" w:lineRule="auto"/>
        <w:jc w:val="center"/>
        <w:rPr>
          <w:rFonts w:ascii="Times New Roman" w:hAnsi="Times New Roman" w:cs="Times New Roman"/>
          <w:b/>
          <w:sz w:val="24"/>
          <w:szCs w:val="24"/>
        </w:rPr>
      </w:pPr>
    </w:p>
    <w:p w14:paraId="0B0820C7" w14:textId="77777777" w:rsidR="00F75FDC" w:rsidRDefault="00F75FDC" w:rsidP="0027213C">
      <w:pPr>
        <w:spacing w:after="0" w:line="480" w:lineRule="auto"/>
        <w:jc w:val="center"/>
        <w:rPr>
          <w:rFonts w:ascii="Times New Roman" w:hAnsi="Times New Roman" w:cs="Times New Roman"/>
          <w:b/>
          <w:sz w:val="24"/>
          <w:szCs w:val="24"/>
        </w:rPr>
      </w:pPr>
    </w:p>
    <w:p w14:paraId="516A531A" w14:textId="77777777" w:rsidR="00F75FDC" w:rsidRDefault="00F75FDC" w:rsidP="0027213C">
      <w:pPr>
        <w:spacing w:after="0" w:line="480" w:lineRule="auto"/>
        <w:jc w:val="center"/>
        <w:rPr>
          <w:rFonts w:ascii="Times New Roman" w:hAnsi="Times New Roman" w:cs="Times New Roman"/>
          <w:b/>
          <w:sz w:val="24"/>
          <w:szCs w:val="24"/>
        </w:rPr>
      </w:pPr>
    </w:p>
    <w:p w14:paraId="455A8F6A" w14:textId="77777777" w:rsidR="00F75FDC" w:rsidRDefault="00F75FDC" w:rsidP="0027213C">
      <w:pPr>
        <w:spacing w:after="0" w:line="480" w:lineRule="auto"/>
        <w:jc w:val="center"/>
        <w:rPr>
          <w:rFonts w:ascii="Times New Roman" w:hAnsi="Times New Roman" w:cs="Times New Roman"/>
          <w:b/>
          <w:sz w:val="24"/>
          <w:szCs w:val="24"/>
        </w:rPr>
      </w:pPr>
    </w:p>
    <w:p w14:paraId="3B19A43E" w14:textId="77777777" w:rsidR="00F75FDC" w:rsidRDefault="00F75FDC" w:rsidP="0027213C">
      <w:pPr>
        <w:spacing w:after="0" w:line="480" w:lineRule="auto"/>
        <w:jc w:val="center"/>
        <w:rPr>
          <w:rFonts w:ascii="Times New Roman" w:hAnsi="Times New Roman" w:cs="Times New Roman"/>
          <w:b/>
          <w:sz w:val="24"/>
          <w:szCs w:val="24"/>
        </w:rPr>
      </w:pPr>
    </w:p>
    <w:p w14:paraId="6D2C5406" w14:textId="77777777" w:rsidR="00F75FDC" w:rsidRDefault="00F75FDC" w:rsidP="0027213C">
      <w:pPr>
        <w:spacing w:after="0" w:line="480" w:lineRule="auto"/>
        <w:jc w:val="center"/>
        <w:rPr>
          <w:rFonts w:ascii="Times New Roman" w:hAnsi="Times New Roman" w:cs="Times New Roman"/>
          <w:b/>
          <w:sz w:val="24"/>
          <w:szCs w:val="24"/>
        </w:rPr>
      </w:pPr>
    </w:p>
    <w:p w14:paraId="1A1BA603" w14:textId="77777777" w:rsidR="00F75FDC" w:rsidRDefault="00F75FDC" w:rsidP="0027213C">
      <w:pPr>
        <w:spacing w:after="0" w:line="480" w:lineRule="auto"/>
        <w:jc w:val="center"/>
        <w:rPr>
          <w:rFonts w:ascii="Times New Roman" w:hAnsi="Times New Roman" w:cs="Times New Roman"/>
          <w:b/>
          <w:sz w:val="24"/>
          <w:szCs w:val="24"/>
        </w:rPr>
      </w:pPr>
    </w:p>
    <w:p w14:paraId="25945311" w14:textId="77777777" w:rsidR="00F75FDC" w:rsidRDefault="00F75FDC" w:rsidP="0027213C">
      <w:pPr>
        <w:spacing w:after="0" w:line="480" w:lineRule="auto"/>
        <w:jc w:val="center"/>
        <w:rPr>
          <w:rFonts w:ascii="Times New Roman" w:hAnsi="Times New Roman" w:cs="Times New Roman"/>
          <w:b/>
          <w:sz w:val="24"/>
          <w:szCs w:val="24"/>
        </w:rPr>
      </w:pPr>
    </w:p>
    <w:p w14:paraId="242D362D" w14:textId="77777777" w:rsidR="00F75FDC" w:rsidRDefault="00F75FDC" w:rsidP="0027213C">
      <w:pPr>
        <w:spacing w:after="0" w:line="480" w:lineRule="auto"/>
        <w:jc w:val="center"/>
        <w:rPr>
          <w:rFonts w:ascii="Times New Roman" w:hAnsi="Times New Roman" w:cs="Times New Roman"/>
          <w:b/>
          <w:sz w:val="24"/>
          <w:szCs w:val="24"/>
        </w:rPr>
      </w:pPr>
    </w:p>
    <w:p w14:paraId="475F7750" w14:textId="46437004" w:rsidR="0027213C" w:rsidRPr="003D534F" w:rsidRDefault="0027213C" w:rsidP="0027213C">
      <w:pPr>
        <w:spacing w:after="0" w:line="480" w:lineRule="auto"/>
        <w:jc w:val="center"/>
        <w:rPr>
          <w:rFonts w:ascii="Times New Roman" w:hAnsi="Times New Roman" w:cs="Times New Roman"/>
          <w:b/>
          <w:sz w:val="24"/>
          <w:szCs w:val="24"/>
        </w:rPr>
      </w:pPr>
      <w:r w:rsidRPr="003D534F">
        <w:rPr>
          <w:rFonts w:ascii="Times New Roman" w:hAnsi="Times New Roman" w:cs="Times New Roman"/>
          <w:b/>
          <w:sz w:val="24"/>
          <w:szCs w:val="24"/>
        </w:rPr>
        <w:lastRenderedPageBreak/>
        <w:t>References</w:t>
      </w:r>
    </w:p>
    <w:p w14:paraId="347104F1" w14:textId="77777777" w:rsidR="0027213C" w:rsidRPr="00576665" w:rsidRDefault="0027213C" w:rsidP="0027213C">
      <w:pPr>
        <w:spacing w:after="0" w:line="480" w:lineRule="auto"/>
        <w:ind w:left="720" w:hanging="720"/>
        <w:rPr>
          <w:rFonts w:ascii="Times New Roman" w:hAnsi="Times New Roman" w:cs="Times New Roman"/>
          <w:sz w:val="24"/>
          <w:szCs w:val="24"/>
        </w:rPr>
      </w:pPr>
      <w:r w:rsidRPr="00576665">
        <w:rPr>
          <w:rFonts w:ascii="Times New Roman" w:hAnsi="Times New Roman" w:cs="Times New Roman"/>
          <w:sz w:val="24"/>
          <w:szCs w:val="24"/>
          <w:shd w:val="clear" w:color="auto" w:fill="FFFFFF"/>
        </w:rPr>
        <w:t xml:space="preserve">Alita, D., Putra, A. D., &amp; </w:t>
      </w:r>
      <w:proofErr w:type="spellStart"/>
      <w:r w:rsidRPr="00576665">
        <w:rPr>
          <w:rFonts w:ascii="Times New Roman" w:hAnsi="Times New Roman" w:cs="Times New Roman"/>
          <w:sz w:val="24"/>
          <w:szCs w:val="24"/>
          <w:shd w:val="clear" w:color="auto" w:fill="FFFFFF"/>
        </w:rPr>
        <w:t>Darwis</w:t>
      </w:r>
      <w:proofErr w:type="spellEnd"/>
      <w:r w:rsidRPr="00576665">
        <w:rPr>
          <w:rFonts w:ascii="Times New Roman" w:hAnsi="Times New Roman" w:cs="Times New Roman"/>
          <w:sz w:val="24"/>
          <w:szCs w:val="24"/>
          <w:shd w:val="clear" w:color="auto" w:fill="FFFFFF"/>
        </w:rPr>
        <w:t>, D. (2021). Analysis of classic assumption test and multiple linear regression coefficient test for employee structural office recommendation. </w:t>
      </w:r>
      <w:r w:rsidRPr="00576665">
        <w:rPr>
          <w:rFonts w:ascii="Times New Roman" w:hAnsi="Times New Roman" w:cs="Times New Roman"/>
          <w:i/>
          <w:iCs/>
          <w:sz w:val="24"/>
          <w:szCs w:val="24"/>
          <w:shd w:val="clear" w:color="auto" w:fill="FFFFFF"/>
        </w:rPr>
        <w:t>IJCCS (Indonesian Journal of Computing and Cybernetics Systems)</w:t>
      </w:r>
      <w:r w:rsidRPr="00576665">
        <w:rPr>
          <w:rFonts w:ascii="Times New Roman" w:hAnsi="Times New Roman" w:cs="Times New Roman"/>
          <w:sz w:val="24"/>
          <w:szCs w:val="24"/>
          <w:shd w:val="clear" w:color="auto" w:fill="FFFFFF"/>
        </w:rPr>
        <w:t>, </w:t>
      </w:r>
      <w:r w:rsidRPr="00576665">
        <w:rPr>
          <w:rFonts w:ascii="Times New Roman" w:hAnsi="Times New Roman" w:cs="Times New Roman"/>
          <w:i/>
          <w:iCs/>
          <w:sz w:val="24"/>
          <w:szCs w:val="24"/>
          <w:shd w:val="clear" w:color="auto" w:fill="FFFFFF"/>
        </w:rPr>
        <w:t>15</w:t>
      </w:r>
      <w:r w:rsidRPr="00576665">
        <w:rPr>
          <w:rFonts w:ascii="Times New Roman" w:hAnsi="Times New Roman" w:cs="Times New Roman"/>
          <w:sz w:val="24"/>
          <w:szCs w:val="24"/>
          <w:shd w:val="clear" w:color="auto" w:fill="FFFFFF"/>
        </w:rPr>
        <w:t>(3), 295-306.</w:t>
      </w:r>
    </w:p>
    <w:p w14:paraId="6ED752F6" w14:textId="77777777" w:rsidR="0027213C" w:rsidRPr="00576665" w:rsidRDefault="0027213C" w:rsidP="0027213C">
      <w:pPr>
        <w:spacing w:after="0" w:line="480" w:lineRule="auto"/>
        <w:ind w:left="720" w:hanging="720"/>
        <w:rPr>
          <w:rFonts w:ascii="Times New Roman" w:hAnsi="Times New Roman" w:cs="Times New Roman"/>
          <w:sz w:val="24"/>
          <w:szCs w:val="24"/>
          <w:shd w:val="clear" w:color="auto" w:fill="FFFFFF"/>
        </w:rPr>
      </w:pPr>
      <w:proofErr w:type="spellStart"/>
      <w:r w:rsidRPr="00576665">
        <w:rPr>
          <w:rFonts w:ascii="Times New Roman" w:hAnsi="Times New Roman" w:cs="Times New Roman"/>
          <w:sz w:val="24"/>
          <w:szCs w:val="24"/>
          <w:shd w:val="clear" w:color="auto" w:fill="FFFFFF"/>
        </w:rPr>
        <w:t>Maulud</w:t>
      </w:r>
      <w:proofErr w:type="spellEnd"/>
      <w:r w:rsidRPr="00576665">
        <w:rPr>
          <w:rFonts w:ascii="Times New Roman" w:hAnsi="Times New Roman" w:cs="Times New Roman"/>
          <w:sz w:val="24"/>
          <w:szCs w:val="24"/>
          <w:shd w:val="clear" w:color="auto" w:fill="FFFFFF"/>
        </w:rPr>
        <w:t xml:space="preserve">, D., &amp; </w:t>
      </w:r>
      <w:proofErr w:type="spellStart"/>
      <w:r w:rsidRPr="00576665">
        <w:rPr>
          <w:rFonts w:ascii="Times New Roman" w:hAnsi="Times New Roman" w:cs="Times New Roman"/>
          <w:sz w:val="24"/>
          <w:szCs w:val="24"/>
          <w:shd w:val="clear" w:color="auto" w:fill="FFFFFF"/>
        </w:rPr>
        <w:t>Abdulazeez</w:t>
      </w:r>
      <w:proofErr w:type="spellEnd"/>
      <w:r w:rsidRPr="00576665">
        <w:rPr>
          <w:rFonts w:ascii="Times New Roman" w:hAnsi="Times New Roman" w:cs="Times New Roman"/>
          <w:sz w:val="24"/>
          <w:szCs w:val="24"/>
          <w:shd w:val="clear" w:color="auto" w:fill="FFFFFF"/>
        </w:rPr>
        <w:t>, A. M. (2020). A review on linear regression comprehensive in machine learning. </w:t>
      </w:r>
      <w:r w:rsidRPr="00576665">
        <w:rPr>
          <w:rFonts w:ascii="Times New Roman" w:hAnsi="Times New Roman" w:cs="Times New Roman"/>
          <w:i/>
          <w:iCs/>
          <w:sz w:val="24"/>
          <w:szCs w:val="24"/>
          <w:shd w:val="clear" w:color="auto" w:fill="FFFFFF"/>
        </w:rPr>
        <w:t>Journal of Applied Science and Technology Trends</w:t>
      </w:r>
      <w:r w:rsidRPr="00576665">
        <w:rPr>
          <w:rFonts w:ascii="Times New Roman" w:hAnsi="Times New Roman" w:cs="Times New Roman"/>
          <w:sz w:val="24"/>
          <w:szCs w:val="24"/>
          <w:shd w:val="clear" w:color="auto" w:fill="FFFFFF"/>
        </w:rPr>
        <w:t>, </w:t>
      </w:r>
      <w:r w:rsidRPr="00576665">
        <w:rPr>
          <w:rFonts w:ascii="Times New Roman" w:hAnsi="Times New Roman" w:cs="Times New Roman"/>
          <w:i/>
          <w:iCs/>
          <w:sz w:val="24"/>
          <w:szCs w:val="24"/>
          <w:shd w:val="clear" w:color="auto" w:fill="FFFFFF"/>
        </w:rPr>
        <w:t>1</w:t>
      </w:r>
      <w:r w:rsidRPr="00576665">
        <w:rPr>
          <w:rFonts w:ascii="Times New Roman" w:hAnsi="Times New Roman" w:cs="Times New Roman"/>
          <w:sz w:val="24"/>
          <w:szCs w:val="24"/>
          <w:shd w:val="clear" w:color="auto" w:fill="FFFFFF"/>
        </w:rPr>
        <w:t>(4), 140-147.</w:t>
      </w:r>
    </w:p>
    <w:p w14:paraId="55969729" w14:textId="77777777" w:rsidR="0027213C" w:rsidRPr="006C4042" w:rsidRDefault="0027213C" w:rsidP="0027213C">
      <w:pPr>
        <w:spacing w:after="0" w:line="480" w:lineRule="auto"/>
        <w:ind w:left="720" w:hanging="720"/>
        <w:rPr>
          <w:rFonts w:ascii="Times New Roman" w:hAnsi="Times New Roman" w:cs="Times New Roman"/>
          <w:sz w:val="24"/>
          <w:szCs w:val="24"/>
          <w:shd w:val="clear" w:color="auto" w:fill="FFFFFF"/>
        </w:rPr>
      </w:pPr>
      <w:r w:rsidRPr="006C4042">
        <w:rPr>
          <w:rFonts w:ascii="Times New Roman" w:hAnsi="Times New Roman" w:cs="Times New Roman"/>
          <w:sz w:val="24"/>
          <w:szCs w:val="24"/>
          <w:shd w:val="clear" w:color="auto" w:fill="FFFFFF"/>
        </w:rPr>
        <w:t>Rath, S., Tripathy, A., &amp; Tripathy, A. R. (2020). Prediction of new active cases of coronavirus disease (COVID-19) pandemic using multiple linear regression model. </w:t>
      </w:r>
      <w:r w:rsidRPr="006C4042">
        <w:rPr>
          <w:rFonts w:ascii="Times New Roman" w:hAnsi="Times New Roman" w:cs="Times New Roman"/>
          <w:i/>
          <w:iCs/>
          <w:sz w:val="24"/>
          <w:szCs w:val="24"/>
          <w:shd w:val="clear" w:color="auto" w:fill="FFFFFF"/>
        </w:rPr>
        <w:t>Diabetes &amp; metabolic syndrome: clinical research &amp; reviews</w:t>
      </w:r>
      <w:r w:rsidRPr="006C4042">
        <w:rPr>
          <w:rFonts w:ascii="Times New Roman" w:hAnsi="Times New Roman" w:cs="Times New Roman"/>
          <w:sz w:val="24"/>
          <w:szCs w:val="24"/>
          <w:shd w:val="clear" w:color="auto" w:fill="FFFFFF"/>
        </w:rPr>
        <w:t>, </w:t>
      </w:r>
      <w:r w:rsidRPr="006C4042">
        <w:rPr>
          <w:rFonts w:ascii="Times New Roman" w:hAnsi="Times New Roman" w:cs="Times New Roman"/>
          <w:i/>
          <w:iCs/>
          <w:sz w:val="24"/>
          <w:szCs w:val="24"/>
          <w:shd w:val="clear" w:color="auto" w:fill="FFFFFF"/>
        </w:rPr>
        <w:t>14</w:t>
      </w:r>
      <w:r w:rsidRPr="006C4042">
        <w:rPr>
          <w:rFonts w:ascii="Times New Roman" w:hAnsi="Times New Roman" w:cs="Times New Roman"/>
          <w:sz w:val="24"/>
          <w:szCs w:val="24"/>
          <w:shd w:val="clear" w:color="auto" w:fill="FFFFFF"/>
        </w:rPr>
        <w:t>(5), 1467-1474.</w:t>
      </w:r>
    </w:p>
    <w:p w14:paraId="0D31DA09" w14:textId="77777777" w:rsidR="0027213C" w:rsidRDefault="0027213C" w:rsidP="0027213C">
      <w:pPr>
        <w:spacing w:after="0" w:line="480" w:lineRule="auto"/>
        <w:ind w:left="720" w:hanging="720"/>
        <w:rPr>
          <w:rFonts w:ascii="Times New Roman" w:hAnsi="Times New Roman" w:cs="Times New Roman"/>
          <w:sz w:val="24"/>
          <w:szCs w:val="24"/>
          <w:shd w:val="clear" w:color="auto" w:fill="FFFFFF"/>
        </w:rPr>
      </w:pPr>
      <w:r w:rsidRPr="006C4042">
        <w:rPr>
          <w:rFonts w:ascii="Times New Roman" w:hAnsi="Times New Roman" w:cs="Times New Roman"/>
          <w:sz w:val="24"/>
          <w:szCs w:val="24"/>
          <w:shd w:val="clear" w:color="auto" w:fill="FFFFFF"/>
        </w:rPr>
        <w:t>Schober, P., &amp; Vetter, T. R. (2021). Linear regression in medical research. </w:t>
      </w:r>
      <w:r w:rsidRPr="006C4042">
        <w:rPr>
          <w:rFonts w:ascii="Times New Roman" w:hAnsi="Times New Roman" w:cs="Times New Roman"/>
          <w:i/>
          <w:iCs/>
          <w:sz w:val="24"/>
          <w:szCs w:val="24"/>
          <w:shd w:val="clear" w:color="auto" w:fill="FFFFFF"/>
        </w:rPr>
        <w:t>Anesthesia &amp; Analgesia</w:t>
      </w:r>
      <w:r w:rsidRPr="006C4042">
        <w:rPr>
          <w:rFonts w:ascii="Times New Roman" w:hAnsi="Times New Roman" w:cs="Times New Roman"/>
          <w:sz w:val="24"/>
          <w:szCs w:val="24"/>
          <w:shd w:val="clear" w:color="auto" w:fill="FFFFFF"/>
        </w:rPr>
        <w:t>, </w:t>
      </w:r>
      <w:r w:rsidRPr="006C4042">
        <w:rPr>
          <w:rFonts w:ascii="Times New Roman" w:hAnsi="Times New Roman" w:cs="Times New Roman"/>
          <w:i/>
          <w:iCs/>
          <w:sz w:val="24"/>
          <w:szCs w:val="24"/>
          <w:shd w:val="clear" w:color="auto" w:fill="FFFFFF"/>
        </w:rPr>
        <w:t>132</w:t>
      </w:r>
      <w:r w:rsidRPr="006C4042">
        <w:rPr>
          <w:rFonts w:ascii="Times New Roman" w:hAnsi="Times New Roman" w:cs="Times New Roman"/>
          <w:sz w:val="24"/>
          <w:szCs w:val="24"/>
          <w:shd w:val="clear" w:color="auto" w:fill="FFFFFF"/>
        </w:rPr>
        <w:t>(1), 108-109.</w:t>
      </w:r>
    </w:p>
    <w:p w14:paraId="4C865273" w14:textId="77777777" w:rsidR="0027213C" w:rsidRDefault="0027213C" w:rsidP="0027213C">
      <w:pPr>
        <w:spacing w:after="0" w:line="480" w:lineRule="auto"/>
        <w:ind w:left="720" w:hanging="720"/>
        <w:rPr>
          <w:rFonts w:ascii="Times New Roman" w:hAnsi="Times New Roman" w:cs="Times New Roman"/>
          <w:sz w:val="24"/>
          <w:szCs w:val="24"/>
          <w:shd w:val="clear" w:color="auto" w:fill="FFFFFF"/>
        </w:rPr>
      </w:pPr>
      <w:proofErr w:type="spellStart"/>
      <w:r w:rsidRPr="003D534F">
        <w:rPr>
          <w:rFonts w:ascii="Times New Roman" w:hAnsi="Times New Roman" w:cs="Times New Roman"/>
          <w:sz w:val="24"/>
          <w:szCs w:val="24"/>
          <w:shd w:val="clear" w:color="auto" w:fill="FFFFFF"/>
        </w:rPr>
        <w:t>Uyanık</w:t>
      </w:r>
      <w:proofErr w:type="spellEnd"/>
      <w:r w:rsidRPr="003D534F">
        <w:rPr>
          <w:rFonts w:ascii="Times New Roman" w:hAnsi="Times New Roman" w:cs="Times New Roman"/>
          <w:sz w:val="24"/>
          <w:szCs w:val="24"/>
          <w:shd w:val="clear" w:color="auto" w:fill="FFFFFF"/>
        </w:rPr>
        <w:t xml:space="preserve">, G. K., &amp; </w:t>
      </w:r>
      <w:proofErr w:type="spellStart"/>
      <w:r w:rsidRPr="003D534F">
        <w:rPr>
          <w:rFonts w:ascii="Times New Roman" w:hAnsi="Times New Roman" w:cs="Times New Roman"/>
          <w:sz w:val="24"/>
          <w:szCs w:val="24"/>
          <w:shd w:val="clear" w:color="auto" w:fill="FFFFFF"/>
        </w:rPr>
        <w:t>Güler</w:t>
      </w:r>
      <w:proofErr w:type="spellEnd"/>
      <w:r w:rsidRPr="003D534F">
        <w:rPr>
          <w:rFonts w:ascii="Times New Roman" w:hAnsi="Times New Roman" w:cs="Times New Roman"/>
          <w:sz w:val="24"/>
          <w:szCs w:val="24"/>
          <w:shd w:val="clear" w:color="auto" w:fill="FFFFFF"/>
        </w:rPr>
        <w:t>, N. (2013). A study on multiple linear regression analysis. </w:t>
      </w:r>
      <w:r w:rsidRPr="003D534F">
        <w:rPr>
          <w:rFonts w:ascii="Times New Roman" w:hAnsi="Times New Roman" w:cs="Times New Roman"/>
          <w:i/>
          <w:iCs/>
          <w:sz w:val="24"/>
          <w:szCs w:val="24"/>
          <w:shd w:val="clear" w:color="auto" w:fill="FFFFFF"/>
        </w:rPr>
        <w:t>Procedia-Social and Behavioral Sciences</w:t>
      </w:r>
      <w:r w:rsidRPr="003D534F">
        <w:rPr>
          <w:rFonts w:ascii="Times New Roman" w:hAnsi="Times New Roman" w:cs="Times New Roman"/>
          <w:sz w:val="24"/>
          <w:szCs w:val="24"/>
          <w:shd w:val="clear" w:color="auto" w:fill="FFFFFF"/>
        </w:rPr>
        <w:t>, </w:t>
      </w:r>
      <w:r w:rsidRPr="003D534F">
        <w:rPr>
          <w:rFonts w:ascii="Times New Roman" w:hAnsi="Times New Roman" w:cs="Times New Roman"/>
          <w:i/>
          <w:iCs/>
          <w:sz w:val="24"/>
          <w:szCs w:val="24"/>
          <w:shd w:val="clear" w:color="auto" w:fill="FFFFFF"/>
        </w:rPr>
        <w:t>106</w:t>
      </w:r>
      <w:r w:rsidRPr="003D534F">
        <w:rPr>
          <w:rFonts w:ascii="Times New Roman" w:hAnsi="Times New Roman" w:cs="Times New Roman"/>
          <w:sz w:val="24"/>
          <w:szCs w:val="24"/>
          <w:shd w:val="clear" w:color="auto" w:fill="FFFFFF"/>
        </w:rPr>
        <w:t>, 234-240.</w:t>
      </w:r>
    </w:p>
    <w:p w14:paraId="5815F50B" w14:textId="77777777" w:rsidR="0027213C" w:rsidRDefault="0027213C" w:rsidP="0027213C">
      <w:pPr>
        <w:spacing w:after="0" w:line="480" w:lineRule="auto"/>
        <w:jc w:val="center"/>
        <w:rPr>
          <w:rFonts w:ascii="Times New Roman" w:hAnsi="Times New Roman" w:cs="Times New Roman"/>
          <w:sz w:val="24"/>
          <w:szCs w:val="24"/>
        </w:rPr>
      </w:pPr>
    </w:p>
    <w:p w14:paraId="5D669D15" w14:textId="77777777" w:rsidR="0027213C" w:rsidRDefault="0027213C" w:rsidP="0027213C">
      <w:pPr>
        <w:spacing w:after="0" w:line="480" w:lineRule="auto"/>
        <w:jc w:val="center"/>
        <w:rPr>
          <w:rFonts w:ascii="Times New Roman" w:hAnsi="Times New Roman" w:cs="Times New Roman"/>
          <w:sz w:val="24"/>
          <w:szCs w:val="24"/>
        </w:rPr>
      </w:pPr>
    </w:p>
    <w:p w14:paraId="44A512A9" w14:textId="77777777" w:rsidR="0027213C" w:rsidRPr="0004242F" w:rsidRDefault="0027213C" w:rsidP="0027213C">
      <w:pPr>
        <w:spacing w:after="0" w:line="480" w:lineRule="auto"/>
        <w:rPr>
          <w:rFonts w:ascii="Times New Roman" w:hAnsi="Times New Roman" w:cs="Times New Roman"/>
          <w:sz w:val="24"/>
          <w:szCs w:val="24"/>
        </w:rPr>
      </w:pPr>
    </w:p>
    <w:p w14:paraId="14DEEE0F" w14:textId="77777777" w:rsidR="0027213C" w:rsidRPr="001D769F" w:rsidRDefault="0027213C" w:rsidP="002C3D76">
      <w:pPr>
        <w:tabs>
          <w:tab w:val="left" w:pos="1230"/>
        </w:tabs>
        <w:spacing w:after="0" w:line="480" w:lineRule="auto"/>
        <w:ind w:firstLine="720"/>
        <w:rPr>
          <w:rFonts w:ascii="Times New Roman" w:hAnsi="Times New Roman" w:cs="Times New Roman"/>
          <w:sz w:val="24"/>
          <w:szCs w:val="24"/>
        </w:rPr>
      </w:pPr>
    </w:p>
    <w:sectPr w:rsidR="0027213C" w:rsidRPr="001D76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02D8" w14:textId="77777777" w:rsidR="00FA2698" w:rsidRDefault="00FA2698" w:rsidP="00E244E6">
      <w:pPr>
        <w:spacing w:after="0" w:line="240" w:lineRule="auto"/>
      </w:pPr>
      <w:r>
        <w:separator/>
      </w:r>
    </w:p>
  </w:endnote>
  <w:endnote w:type="continuationSeparator" w:id="0">
    <w:p w14:paraId="3666A52F" w14:textId="77777777" w:rsidR="00FA2698" w:rsidRDefault="00FA2698" w:rsidP="00E2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A276B" w14:textId="77777777" w:rsidR="00FA2698" w:rsidRDefault="00FA2698" w:rsidP="00E244E6">
      <w:pPr>
        <w:spacing w:after="0" w:line="240" w:lineRule="auto"/>
      </w:pPr>
      <w:r>
        <w:separator/>
      </w:r>
    </w:p>
  </w:footnote>
  <w:footnote w:type="continuationSeparator" w:id="0">
    <w:p w14:paraId="1F547076" w14:textId="77777777" w:rsidR="00FA2698" w:rsidRDefault="00FA2698" w:rsidP="00E24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818636"/>
      <w:docPartObj>
        <w:docPartGallery w:val="Page Numbers (Top of Page)"/>
        <w:docPartUnique/>
      </w:docPartObj>
    </w:sdtPr>
    <w:sdtEndPr>
      <w:rPr>
        <w:rFonts w:ascii="Times New Roman" w:hAnsi="Times New Roman" w:cs="Times New Roman"/>
        <w:noProof/>
        <w:sz w:val="24"/>
        <w:szCs w:val="24"/>
      </w:rPr>
    </w:sdtEndPr>
    <w:sdtContent>
      <w:p w14:paraId="25063F71" w14:textId="0AF696BC" w:rsidR="0027213C" w:rsidRPr="0027213C" w:rsidRDefault="0027213C">
        <w:pPr>
          <w:pStyle w:val="Header"/>
          <w:jc w:val="right"/>
          <w:rPr>
            <w:rFonts w:ascii="Times New Roman" w:hAnsi="Times New Roman" w:cs="Times New Roman"/>
            <w:sz w:val="24"/>
            <w:szCs w:val="24"/>
          </w:rPr>
        </w:pPr>
        <w:r w:rsidRPr="0027213C">
          <w:rPr>
            <w:rFonts w:ascii="Times New Roman" w:hAnsi="Times New Roman" w:cs="Times New Roman"/>
            <w:sz w:val="24"/>
            <w:szCs w:val="24"/>
          </w:rPr>
          <w:fldChar w:fldCharType="begin"/>
        </w:r>
        <w:r w:rsidRPr="0027213C">
          <w:rPr>
            <w:rFonts w:ascii="Times New Roman" w:hAnsi="Times New Roman" w:cs="Times New Roman"/>
            <w:sz w:val="24"/>
            <w:szCs w:val="24"/>
          </w:rPr>
          <w:instrText xml:space="preserve"> PAGE   \* MERGEFORMAT </w:instrText>
        </w:r>
        <w:r w:rsidRPr="0027213C">
          <w:rPr>
            <w:rFonts w:ascii="Times New Roman" w:hAnsi="Times New Roman" w:cs="Times New Roman"/>
            <w:sz w:val="24"/>
            <w:szCs w:val="24"/>
          </w:rPr>
          <w:fldChar w:fldCharType="separate"/>
        </w:r>
        <w:r w:rsidRPr="0027213C">
          <w:rPr>
            <w:rFonts w:ascii="Times New Roman" w:hAnsi="Times New Roman" w:cs="Times New Roman"/>
            <w:noProof/>
            <w:sz w:val="24"/>
            <w:szCs w:val="24"/>
          </w:rPr>
          <w:t>2</w:t>
        </w:r>
        <w:r w:rsidRPr="0027213C">
          <w:rPr>
            <w:rFonts w:ascii="Times New Roman" w:hAnsi="Times New Roman" w:cs="Times New Roman"/>
            <w:noProof/>
            <w:sz w:val="24"/>
            <w:szCs w:val="24"/>
          </w:rPr>
          <w:fldChar w:fldCharType="end"/>
        </w:r>
      </w:p>
    </w:sdtContent>
  </w:sdt>
  <w:p w14:paraId="7EF21B0E" w14:textId="77777777" w:rsidR="0027213C" w:rsidRDefault="002721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24"/>
    <w:rsid w:val="00041105"/>
    <w:rsid w:val="001452D7"/>
    <w:rsid w:val="0017615B"/>
    <w:rsid w:val="001D769F"/>
    <w:rsid w:val="001F10ED"/>
    <w:rsid w:val="0027213C"/>
    <w:rsid w:val="002C3D76"/>
    <w:rsid w:val="00765464"/>
    <w:rsid w:val="007B33A0"/>
    <w:rsid w:val="008D09AC"/>
    <w:rsid w:val="00933C37"/>
    <w:rsid w:val="00953B24"/>
    <w:rsid w:val="00B8206B"/>
    <w:rsid w:val="00CF1B68"/>
    <w:rsid w:val="00DC2CFD"/>
    <w:rsid w:val="00E244E6"/>
    <w:rsid w:val="00E84183"/>
    <w:rsid w:val="00F75FDC"/>
    <w:rsid w:val="00FA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B644"/>
  <w15:chartTrackingRefBased/>
  <w15:docId w15:val="{1AA11113-42A4-4947-871B-40017FF5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4E6"/>
  </w:style>
  <w:style w:type="paragraph" w:styleId="Footer">
    <w:name w:val="footer"/>
    <w:basedOn w:val="Normal"/>
    <w:link w:val="FooterChar"/>
    <w:uiPriority w:val="99"/>
    <w:unhideWhenUsed/>
    <w:rsid w:val="00E24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onface\AppData\Local\Temp\Rar$DIa1448.3251\Emergency%20Call%20Data%20Fi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20p\Downloads\6044316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20p\Downloads\6044316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Realtionship between Officers at Scene and Number of Events</a:t>
            </a:r>
          </a:p>
        </c:rich>
      </c:tx>
      <c:layout>
        <c:manualLayout>
          <c:xMode val="edge"/>
          <c:yMode val="edge"/>
          <c:x val="0.1494096675415573"/>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'\Users\h p\Downloads\[54898962 (4).xlsx]Regression (without H &amp; W)'!$B$1</c:f>
              <c:strCache>
                <c:ptCount val="1"/>
                <c:pt idx="0">
                  <c:v>Officers at Scene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'\Users\h p\Downloads\[54898962 (4).xlsx]Regression (without H &amp; W)'!$A$2:$A$17</c:f>
              <c:numCache>
                <c:formatCode>General</c:formatCode>
                <c:ptCount val="16"/>
                <c:pt idx="0">
                  <c:v>83</c:v>
                </c:pt>
                <c:pt idx="1">
                  <c:v>64</c:v>
                </c:pt>
                <c:pt idx="2">
                  <c:v>60</c:v>
                </c:pt>
                <c:pt idx="3">
                  <c:v>31</c:v>
                </c:pt>
                <c:pt idx="4">
                  <c:v>52</c:v>
                </c:pt>
                <c:pt idx="5">
                  <c:v>60</c:v>
                </c:pt>
                <c:pt idx="6">
                  <c:v>44</c:v>
                </c:pt>
                <c:pt idx="7">
                  <c:v>41</c:v>
                </c:pt>
                <c:pt idx="8">
                  <c:v>62</c:v>
                </c:pt>
                <c:pt idx="9">
                  <c:v>38</c:v>
                </c:pt>
                <c:pt idx="10">
                  <c:v>44</c:v>
                </c:pt>
                <c:pt idx="11">
                  <c:v>91</c:v>
                </c:pt>
                <c:pt idx="12">
                  <c:v>53</c:v>
                </c:pt>
                <c:pt idx="13">
                  <c:v>35</c:v>
                </c:pt>
                <c:pt idx="14">
                  <c:v>39</c:v>
                </c:pt>
                <c:pt idx="15">
                  <c:v>86</c:v>
                </c:pt>
              </c:numCache>
            </c:numRef>
          </c:xVal>
          <c:yVal>
            <c:numRef>
              <c:f>'\Users\h p\Downloads\[54898962 (4).xlsx]Regression (without H &amp; W)'!$B$2:$B$17</c:f>
              <c:numCache>
                <c:formatCode>General</c:formatCode>
                <c:ptCount val="16"/>
                <c:pt idx="0">
                  <c:v>158</c:v>
                </c:pt>
                <c:pt idx="1">
                  <c:v>131</c:v>
                </c:pt>
                <c:pt idx="2">
                  <c:v>121</c:v>
                </c:pt>
                <c:pt idx="3">
                  <c:v>72</c:v>
                </c:pt>
                <c:pt idx="4">
                  <c:v>96</c:v>
                </c:pt>
                <c:pt idx="5">
                  <c:v>124</c:v>
                </c:pt>
                <c:pt idx="6">
                  <c:v>82</c:v>
                </c:pt>
                <c:pt idx="7">
                  <c:v>77</c:v>
                </c:pt>
                <c:pt idx="8">
                  <c:v>120</c:v>
                </c:pt>
                <c:pt idx="9">
                  <c:v>72</c:v>
                </c:pt>
                <c:pt idx="10">
                  <c:v>76</c:v>
                </c:pt>
                <c:pt idx="11">
                  <c:v>176</c:v>
                </c:pt>
                <c:pt idx="12">
                  <c:v>117</c:v>
                </c:pt>
                <c:pt idx="13">
                  <c:v>68</c:v>
                </c:pt>
                <c:pt idx="14">
                  <c:v>76</c:v>
                </c:pt>
                <c:pt idx="15">
                  <c:v>158</c:v>
                </c:pt>
              </c:numCache>
            </c:numRef>
          </c:yVal>
          <c:smooth val="0"/>
          <c:extLst>
            <c:ext xmlns:c16="http://schemas.microsoft.com/office/drawing/2014/chart" uri="{C3380CC4-5D6E-409C-BE32-E72D297353CC}">
              <c16:uniqueId val="{00000001-87E4-4988-AA1E-10F18131DB3F}"/>
            </c:ext>
          </c:extLst>
        </c:ser>
        <c:dLbls>
          <c:showLegendKey val="0"/>
          <c:showVal val="0"/>
          <c:showCatName val="0"/>
          <c:showSerName val="0"/>
          <c:showPercent val="0"/>
          <c:showBubbleSize val="0"/>
        </c:dLbls>
        <c:axId val="388672576"/>
        <c:axId val="388672968"/>
      </c:scatterChart>
      <c:valAx>
        <c:axId val="388672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events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672968"/>
        <c:crosses val="autoZero"/>
        <c:crossBetween val="midCat"/>
      </c:valAx>
      <c:valAx>
        <c:axId val="388672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a:t>
                </a:r>
                <a:r>
                  <a:rPr lang="en-US" baseline="0"/>
                  <a:t> at scene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672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Incidents Vs. Officers at Scene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'[60443160.xlsx]part2'!$B$21</c:f>
              <c:strCache>
                <c:ptCount val="1"/>
                <c:pt idx="0">
                  <c:v>Officers at Scene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'[60443160.xlsx]part2'!$A$22:$A$40</c:f>
              <c:numCache>
                <c:formatCode>General</c:formatCode>
                <c:ptCount val="19"/>
                <c:pt idx="0">
                  <c:v>83</c:v>
                </c:pt>
                <c:pt idx="1">
                  <c:v>125</c:v>
                </c:pt>
                <c:pt idx="2">
                  <c:v>37</c:v>
                </c:pt>
                <c:pt idx="3">
                  <c:v>64</c:v>
                </c:pt>
                <c:pt idx="4">
                  <c:v>60</c:v>
                </c:pt>
                <c:pt idx="5">
                  <c:v>31</c:v>
                </c:pt>
                <c:pt idx="6">
                  <c:v>52</c:v>
                </c:pt>
                <c:pt idx="7">
                  <c:v>60</c:v>
                </c:pt>
                <c:pt idx="8">
                  <c:v>44</c:v>
                </c:pt>
                <c:pt idx="9">
                  <c:v>1</c:v>
                </c:pt>
                <c:pt idx="10">
                  <c:v>41</c:v>
                </c:pt>
                <c:pt idx="11">
                  <c:v>62</c:v>
                </c:pt>
                <c:pt idx="12">
                  <c:v>38</c:v>
                </c:pt>
                <c:pt idx="13">
                  <c:v>44</c:v>
                </c:pt>
                <c:pt idx="14">
                  <c:v>91</c:v>
                </c:pt>
                <c:pt idx="15">
                  <c:v>53</c:v>
                </c:pt>
                <c:pt idx="16">
                  <c:v>35</c:v>
                </c:pt>
                <c:pt idx="17">
                  <c:v>39</c:v>
                </c:pt>
                <c:pt idx="18">
                  <c:v>86</c:v>
                </c:pt>
              </c:numCache>
            </c:numRef>
          </c:xVal>
          <c:yVal>
            <c:numRef>
              <c:f>'[60443160.xlsx]part2'!$B$22:$B$40</c:f>
              <c:numCache>
                <c:formatCode>General</c:formatCode>
                <c:ptCount val="19"/>
                <c:pt idx="0">
                  <c:v>158</c:v>
                </c:pt>
                <c:pt idx="1">
                  <c:v>165</c:v>
                </c:pt>
                <c:pt idx="2">
                  <c:v>86</c:v>
                </c:pt>
                <c:pt idx="3">
                  <c:v>131</c:v>
                </c:pt>
                <c:pt idx="4">
                  <c:v>121</c:v>
                </c:pt>
                <c:pt idx="5">
                  <c:v>72</c:v>
                </c:pt>
                <c:pt idx="6">
                  <c:v>96</c:v>
                </c:pt>
                <c:pt idx="7">
                  <c:v>124</c:v>
                </c:pt>
                <c:pt idx="8">
                  <c:v>82</c:v>
                </c:pt>
                <c:pt idx="9">
                  <c:v>1</c:v>
                </c:pt>
                <c:pt idx="10">
                  <c:v>77</c:v>
                </c:pt>
                <c:pt idx="11">
                  <c:v>120</c:v>
                </c:pt>
                <c:pt idx="12">
                  <c:v>72</c:v>
                </c:pt>
                <c:pt idx="13">
                  <c:v>76</c:v>
                </c:pt>
                <c:pt idx="14">
                  <c:v>176</c:v>
                </c:pt>
                <c:pt idx="15">
                  <c:v>117</c:v>
                </c:pt>
                <c:pt idx="16">
                  <c:v>68</c:v>
                </c:pt>
                <c:pt idx="17">
                  <c:v>76</c:v>
                </c:pt>
                <c:pt idx="18">
                  <c:v>158</c:v>
                </c:pt>
              </c:numCache>
            </c:numRef>
          </c:yVal>
          <c:smooth val="0"/>
          <c:extLst>
            <c:ext xmlns:c16="http://schemas.microsoft.com/office/drawing/2014/chart" uri="{C3380CC4-5D6E-409C-BE32-E72D297353CC}">
              <c16:uniqueId val="{00000002-6E83-44FA-B91D-BFF740C45507}"/>
            </c:ext>
          </c:extLst>
        </c:ser>
        <c:dLbls>
          <c:showLegendKey val="0"/>
          <c:showVal val="0"/>
          <c:showCatName val="0"/>
          <c:showSerName val="0"/>
          <c:showPercent val="0"/>
          <c:showBubbleSize val="0"/>
        </c:dLbls>
        <c:axId val="543366912"/>
        <c:axId val="543368480"/>
      </c:scatterChart>
      <c:valAx>
        <c:axId val="54336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 at Scene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68480"/>
        <c:crosses val="autoZero"/>
        <c:crossBetween val="midCat"/>
      </c:valAx>
      <c:valAx>
        <c:axId val="54336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a:t>
                </a:r>
                <a:r>
                  <a:rPr lang="en-US" baseline="0"/>
                  <a:t> at Scene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66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Residual</a:t>
            </a:r>
            <a:r>
              <a:rPr lang="en-US" sz="1200" baseline="0">
                <a:solidFill>
                  <a:sysClr val="windowText" lastClr="000000"/>
                </a:solidFill>
                <a:latin typeface="Times New Roman" panose="02020603050405020304" pitchFamily="18" charset="0"/>
                <a:cs typeface="Times New Roman" panose="02020603050405020304" pitchFamily="18" charset="0"/>
              </a:rPr>
              <a:t> Plot</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'Regression (without H &amp; W)'!$H$28</c:f>
              <c:strCache>
                <c:ptCount val="1"/>
                <c:pt idx="0">
                  <c:v>Residuals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632327209098862E-2"/>
                  <c:y val="-5.30088947214931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'Regression (without H &amp; W)'!$G$29:$G$44</c:f>
              <c:numCache>
                <c:formatCode>0.0000</c:formatCode>
                <c:ptCount val="16"/>
                <c:pt idx="0">
                  <c:v>159.77486488763705</c:v>
                </c:pt>
                <c:pt idx="1">
                  <c:v>124.23428303181309</c:v>
                </c:pt>
                <c:pt idx="2">
                  <c:v>116.75205527269226</c:v>
                </c:pt>
                <c:pt idx="3">
                  <c:v>62.505904019066207</c:v>
                </c:pt>
                <c:pt idx="4">
                  <c:v>101.78759975445058</c:v>
                </c:pt>
                <c:pt idx="5">
                  <c:v>116.75205527269226</c:v>
                </c:pt>
                <c:pt idx="6">
                  <c:v>86.823144236208918</c:v>
                </c:pt>
                <c:pt idx="7">
                  <c:v>81.211473416868287</c:v>
                </c:pt>
                <c:pt idx="8">
                  <c:v>120.49316915225268</c:v>
                </c:pt>
                <c:pt idx="9">
                  <c:v>75.59980259752767</c:v>
                </c:pt>
                <c:pt idx="10">
                  <c:v>86.823144236208918</c:v>
                </c:pt>
                <c:pt idx="11">
                  <c:v>174.73932040587871</c:v>
                </c:pt>
                <c:pt idx="12">
                  <c:v>103.6581566942308</c:v>
                </c:pt>
                <c:pt idx="13">
                  <c:v>69.988131778187039</c:v>
                </c:pt>
                <c:pt idx="14">
                  <c:v>77.470359537307871</c:v>
                </c:pt>
                <c:pt idx="15">
                  <c:v>165.3865357069777</c:v>
                </c:pt>
              </c:numCache>
            </c:numRef>
          </c:xVal>
          <c:yVal>
            <c:numRef>
              <c:f>'Regression (without H &amp; W)'!$H$29:$H$44</c:f>
              <c:numCache>
                <c:formatCode>0.0000</c:formatCode>
                <c:ptCount val="16"/>
                <c:pt idx="0">
                  <c:v>-1.774864887637051</c:v>
                </c:pt>
                <c:pt idx="1">
                  <c:v>6.7657169681869078</c:v>
                </c:pt>
                <c:pt idx="2">
                  <c:v>4.2479447273077398</c:v>
                </c:pt>
                <c:pt idx="3">
                  <c:v>9.4940959809337926</c:v>
                </c:pt>
                <c:pt idx="4">
                  <c:v>-5.7875997544505822</c:v>
                </c:pt>
                <c:pt idx="5">
                  <c:v>7.2479447273077398</c:v>
                </c:pt>
                <c:pt idx="6">
                  <c:v>-4.8231442362089183</c:v>
                </c:pt>
                <c:pt idx="7">
                  <c:v>-4.2114734168682872</c:v>
                </c:pt>
                <c:pt idx="8">
                  <c:v>-0.49316915225267621</c:v>
                </c:pt>
                <c:pt idx="9">
                  <c:v>-3.5998025975276704</c:v>
                </c:pt>
                <c:pt idx="10">
                  <c:v>-10.823144236208918</c:v>
                </c:pt>
                <c:pt idx="11">
                  <c:v>1.2606795941212852</c:v>
                </c:pt>
                <c:pt idx="12">
                  <c:v>13.341843305769203</c:v>
                </c:pt>
                <c:pt idx="13">
                  <c:v>-1.9881317781870393</c:v>
                </c:pt>
                <c:pt idx="14">
                  <c:v>-1.4703595373078713</c:v>
                </c:pt>
                <c:pt idx="15">
                  <c:v>-7.3865357069776962</c:v>
                </c:pt>
              </c:numCache>
            </c:numRef>
          </c:yVal>
          <c:smooth val="0"/>
          <c:extLst>
            <c:ext xmlns:c16="http://schemas.microsoft.com/office/drawing/2014/chart" uri="{C3380CC4-5D6E-409C-BE32-E72D297353CC}">
              <c16:uniqueId val="{00000001-6082-455C-BCBC-4D0B967EE382}"/>
            </c:ext>
          </c:extLst>
        </c:ser>
        <c:dLbls>
          <c:showLegendKey val="0"/>
          <c:showVal val="0"/>
          <c:showCatName val="0"/>
          <c:showSerName val="0"/>
          <c:showPercent val="0"/>
          <c:showBubbleSize val="0"/>
        </c:dLbls>
        <c:axId val="543367304"/>
        <c:axId val="539599336"/>
      </c:scatterChart>
      <c:valAx>
        <c:axId val="543367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Predicted officers at scene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99336"/>
        <c:crosses val="autoZero"/>
        <c:crossBetween val="midCat"/>
      </c:valAx>
      <c:valAx>
        <c:axId val="539599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Residuals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367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Events Per Disctrict Sector</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'[60443160.xlsx]Matrix'!$C$1</c:f>
              <c:strCache>
                <c:ptCount val="1"/>
                <c:pt idx="0">
                  <c:v>Total</c:v>
                </c:pt>
              </c:strCache>
            </c:strRef>
          </c:tx>
          <c:spPr>
            <a:solidFill>
              <a:schemeClr val="accent1"/>
            </a:solidFill>
            <a:ln>
              <a:noFill/>
            </a:ln>
            <a:effectLst/>
          </c:spPr>
          <c:invertIfNegative val="0"/>
          <c:cat>
            <c:multiLvlStrRef>
              <c:f>'[60443160.xlsx]Matrix'!$A$2:$B$37</c:f>
              <c:multiLvlStrCache>
                <c:ptCount val="36"/>
                <c:lvl>
                  <c:pt idx="0">
                    <c:v>V</c:v>
                  </c:pt>
                  <c:pt idx="1">
                    <c:v>NV</c:v>
                  </c:pt>
                  <c:pt idx="2">
                    <c:v>V</c:v>
                  </c:pt>
                  <c:pt idx="3">
                    <c:v>NV</c:v>
                  </c:pt>
                  <c:pt idx="4">
                    <c:v>V</c:v>
                  </c:pt>
                  <c:pt idx="5">
                    <c:v>NV</c:v>
                  </c:pt>
                  <c:pt idx="6">
                    <c:v>V</c:v>
                  </c:pt>
                  <c:pt idx="7">
                    <c:v>NV</c:v>
                  </c:pt>
                  <c:pt idx="8">
                    <c:v>V</c:v>
                  </c:pt>
                  <c:pt idx="9">
                    <c:v>NV</c:v>
                  </c:pt>
                  <c:pt idx="10">
                    <c:v>V</c:v>
                  </c:pt>
                  <c:pt idx="11">
                    <c:v>NV</c:v>
                  </c:pt>
                  <c:pt idx="12">
                    <c:v>V</c:v>
                  </c:pt>
                  <c:pt idx="13">
                    <c:v>NV</c:v>
                  </c:pt>
                  <c:pt idx="14">
                    <c:v>V</c:v>
                  </c:pt>
                  <c:pt idx="15">
                    <c:v>NV</c:v>
                  </c:pt>
                  <c:pt idx="16">
                    <c:v>V</c:v>
                  </c:pt>
                  <c:pt idx="17">
                    <c:v>NV</c:v>
                  </c:pt>
                  <c:pt idx="18">
                    <c:v>V</c:v>
                  </c:pt>
                  <c:pt idx="19">
                    <c:v>NV</c:v>
                  </c:pt>
                  <c:pt idx="20">
                    <c:v>V</c:v>
                  </c:pt>
                  <c:pt idx="21">
                    <c:v>NV</c:v>
                  </c:pt>
                  <c:pt idx="22">
                    <c:v>V</c:v>
                  </c:pt>
                  <c:pt idx="23">
                    <c:v>NV</c:v>
                  </c:pt>
                  <c:pt idx="24">
                    <c:v>V</c:v>
                  </c:pt>
                  <c:pt idx="25">
                    <c:v>NV</c:v>
                  </c:pt>
                  <c:pt idx="26">
                    <c:v>V</c:v>
                  </c:pt>
                  <c:pt idx="27">
                    <c:v>NV</c:v>
                  </c:pt>
                  <c:pt idx="28">
                    <c:v>V</c:v>
                  </c:pt>
                  <c:pt idx="29">
                    <c:v>NV</c:v>
                  </c:pt>
                  <c:pt idx="30">
                    <c:v>V</c:v>
                  </c:pt>
                  <c:pt idx="31">
                    <c:v>NV</c:v>
                  </c:pt>
                  <c:pt idx="32">
                    <c:v>V</c:v>
                  </c:pt>
                  <c:pt idx="33">
                    <c:v>NV</c:v>
                  </c:pt>
                  <c:pt idx="34">
                    <c:v>V</c:v>
                  </c:pt>
                  <c:pt idx="35">
                    <c:v>NV</c:v>
                  </c:pt>
                </c:lvl>
                <c:lvl>
                  <c:pt idx="0">
                    <c:v>B</c:v>
                  </c:pt>
                  <c:pt idx="2">
                    <c:v>H</c:v>
                  </c:pt>
                  <c:pt idx="4">
                    <c:v>W</c:v>
                  </c:pt>
                  <c:pt idx="6">
                    <c:v>K</c:v>
                  </c:pt>
                  <c:pt idx="8">
                    <c:v>D</c:v>
                  </c:pt>
                  <c:pt idx="10">
                    <c:v>O</c:v>
                  </c:pt>
                  <c:pt idx="12">
                    <c:v>U</c:v>
                  </c:pt>
                  <c:pt idx="14">
                    <c:v>R</c:v>
                  </c:pt>
                  <c:pt idx="16">
                    <c:v>S</c:v>
                  </c:pt>
                  <c:pt idx="18">
                    <c:v>J</c:v>
                  </c:pt>
                  <c:pt idx="20">
                    <c:v>Q</c:v>
                  </c:pt>
                  <c:pt idx="22">
                    <c:v>L</c:v>
                  </c:pt>
                  <c:pt idx="24">
                    <c:v>C</c:v>
                  </c:pt>
                  <c:pt idx="26">
                    <c:v>M</c:v>
                  </c:pt>
                  <c:pt idx="28">
                    <c:v>N</c:v>
                  </c:pt>
                  <c:pt idx="30">
                    <c:v>F</c:v>
                  </c:pt>
                  <c:pt idx="32">
                    <c:v>G</c:v>
                  </c:pt>
                  <c:pt idx="34">
                    <c:v>E</c:v>
                  </c:pt>
                </c:lvl>
              </c:multiLvlStrCache>
            </c:multiLvlStrRef>
          </c:cat>
          <c:val>
            <c:numRef>
              <c:f>'[60443160.xlsx]Matrix'!$C$2:$C$37</c:f>
              <c:numCache>
                <c:formatCode>General</c:formatCode>
                <c:ptCount val="36"/>
                <c:pt idx="0">
                  <c:v>45</c:v>
                </c:pt>
                <c:pt idx="1">
                  <c:v>38</c:v>
                </c:pt>
                <c:pt idx="2">
                  <c:v>61</c:v>
                </c:pt>
                <c:pt idx="3">
                  <c:v>64</c:v>
                </c:pt>
                <c:pt idx="4">
                  <c:v>23</c:v>
                </c:pt>
                <c:pt idx="5">
                  <c:v>24</c:v>
                </c:pt>
                <c:pt idx="6">
                  <c:v>38</c:v>
                </c:pt>
                <c:pt idx="7">
                  <c:v>26</c:v>
                </c:pt>
                <c:pt idx="8">
                  <c:v>39</c:v>
                </c:pt>
                <c:pt idx="9">
                  <c:v>21</c:v>
                </c:pt>
                <c:pt idx="10">
                  <c:v>15</c:v>
                </c:pt>
                <c:pt idx="11">
                  <c:v>16</c:v>
                </c:pt>
                <c:pt idx="12">
                  <c:v>25</c:v>
                </c:pt>
                <c:pt idx="13">
                  <c:v>27</c:v>
                </c:pt>
                <c:pt idx="14">
                  <c:v>36</c:v>
                </c:pt>
                <c:pt idx="15">
                  <c:v>24</c:v>
                </c:pt>
                <c:pt idx="16">
                  <c:v>16</c:v>
                </c:pt>
                <c:pt idx="17">
                  <c:v>28</c:v>
                </c:pt>
                <c:pt idx="18">
                  <c:v>27</c:v>
                </c:pt>
                <c:pt idx="19">
                  <c:v>14</c:v>
                </c:pt>
                <c:pt idx="20">
                  <c:v>28</c:v>
                </c:pt>
                <c:pt idx="21">
                  <c:v>34</c:v>
                </c:pt>
                <c:pt idx="22">
                  <c:v>17</c:v>
                </c:pt>
                <c:pt idx="23">
                  <c:v>21</c:v>
                </c:pt>
                <c:pt idx="24">
                  <c:v>23</c:v>
                </c:pt>
                <c:pt idx="25">
                  <c:v>21</c:v>
                </c:pt>
                <c:pt idx="26">
                  <c:v>45</c:v>
                </c:pt>
                <c:pt idx="27">
                  <c:v>46</c:v>
                </c:pt>
                <c:pt idx="28">
                  <c:v>30</c:v>
                </c:pt>
                <c:pt idx="29">
                  <c:v>23</c:v>
                </c:pt>
                <c:pt idx="30">
                  <c:v>14</c:v>
                </c:pt>
                <c:pt idx="31">
                  <c:v>21</c:v>
                </c:pt>
                <c:pt idx="32">
                  <c:v>24</c:v>
                </c:pt>
                <c:pt idx="33">
                  <c:v>15</c:v>
                </c:pt>
                <c:pt idx="34">
                  <c:v>42</c:v>
                </c:pt>
                <c:pt idx="35">
                  <c:v>44</c:v>
                </c:pt>
              </c:numCache>
            </c:numRef>
          </c:val>
          <c:extLst>
            <c:ext xmlns:c16="http://schemas.microsoft.com/office/drawing/2014/chart" uri="{C3380CC4-5D6E-409C-BE32-E72D297353CC}">
              <c16:uniqueId val="{00000000-29B5-4912-AF97-7A60E26B1FD5}"/>
            </c:ext>
          </c:extLst>
        </c:ser>
        <c:dLbls>
          <c:showLegendKey val="0"/>
          <c:showVal val="0"/>
          <c:showCatName val="0"/>
          <c:showSerName val="0"/>
          <c:showPercent val="0"/>
          <c:showBubbleSize val="0"/>
        </c:dLbls>
        <c:gapWidth val="219"/>
        <c:overlap val="-27"/>
        <c:axId val="539597768"/>
        <c:axId val="539598160"/>
      </c:barChart>
      <c:catAx>
        <c:axId val="539597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98160"/>
        <c:crosses val="autoZero"/>
        <c:auto val="0"/>
        <c:lblAlgn val="ctr"/>
        <c:lblOffset val="100"/>
        <c:noMultiLvlLbl val="0"/>
      </c:catAx>
      <c:valAx>
        <c:axId val="53959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97768"/>
        <c:crossesAt val="2"/>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dc:creator>
  <cp:keywords/>
  <dc:description/>
  <cp:lastModifiedBy>Bonface</cp:lastModifiedBy>
  <cp:revision>15</cp:revision>
  <dcterms:created xsi:type="dcterms:W3CDTF">2024-02-09T20:00:00Z</dcterms:created>
  <dcterms:modified xsi:type="dcterms:W3CDTF">2024-02-09T22:13:00Z</dcterms:modified>
</cp:coreProperties>
</file>