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VTP de Test</w:t>
      </w:r>
    </w:p>
    <w:p>
      <w:pPr>
        <w:pStyle w:val="Heading2"/>
      </w:pPr>
      <w:r>
        <w:t>c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Index de l'etape</w:t>
            </w:r>
          </w:p>
        </w:tc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Nom de l'etape</w:t>
            </w:r>
          </w:p>
        </w:tc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Description de l'étape</w:t>
            </w:r>
          </w:p>
        </w:tc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Résultat Attendu</w:t>
            </w:r>
          </w:p>
        </w:tc>
      </w:tr>
      <w:tr>
        <w:tc>
          <w:tcPr>
            <w:tcW w:type="dxa" w:w="2160"/>
          </w:tcPr>
          <w:p>
            <w:r>
              <w:rPr>
                <w:color w:val="000000"/>
                <w:sz w:val="24"/>
              </w:rPr>
              <w:t>1</w:t>
            </w:r>
          </w:p>
        </w:tc>
        <w:tc>
          <w:tcPr>
            <w:tcW w:type="dxa" w:w="2160"/>
          </w:tcPr>
          <w:p>
            <w:r>
              <w:rPr>
                <w:color w:val="000000"/>
                <w:sz w:val="24"/>
              </w:rPr>
              <w:t>zdzd</w:t>
            </w:r>
          </w:p>
        </w:tc>
        <w:tc>
          <w:tcPr>
            <w:tcW w:type="dxa" w:w="2160"/>
          </w:tcPr>
          <w:p>
            <w:r>
              <w:rPr>
                <w:color w:val="000000"/>
                <w:sz w:val="24"/>
              </w:rPr>
              <w:t>deded</w:t>
            </w:r>
          </w:p>
        </w:tc>
        <w:tc>
          <w:tcPr>
            <w:tcW w:type="dxa" w:w="2160"/>
          </w:tcPr>
          <w:p>
            <w:r>
              <w:rPr>
                <w:color w:val="000000"/>
                <w:sz w:val="24"/>
              </w:rPr>
              <w:t>eedd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