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VTP de Test</w:t>
      </w:r>
    </w:p>
    <w:p>
      <w:pPr>
        <w:pStyle w:val="Heading2"/>
      </w:pPr>
      <w:r>
        <w:t>pcdu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color w:val="FF0000"/>
                <w:sz w:val="24"/>
                <w:u w:val="single"/>
              </w:rPr>
              <w:t>Index de l'etape</w:t>
            </w:r>
          </w:p>
        </w:tc>
        <w:tc>
          <w:tcPr>
            <w:tcW w:type="dxa" w:w="2160"/>
          </w:tcPr>
          <w:p>
            <w:r>
              <w:rPr>
                <w:b/>
                <w:color w:val="FF0000"/>
                <w:sz w:val="24"/>
                <w:u w:val="single"/>
              </w:rPr>
              <w:t>Nom de l'etape</w:t>
            </w:r>
          </w:p>
        </w:tc>
        <w:tc>
          <w:tcPr>
            <w:tcW w:type="dxa" w:w="2160"/>
          </w:tcPr>
          <w:p>
            <w:r>
              <w:rPr>
                <w:b/>
                <w:color w:val="FF0000"/>
                <w:sz w:val="24"/>
                <w:u w:val="single"/>
              </w:rPr>
              <w:t>Description de l'étape</w:t>
            </w:r>
          </w:p>
        </w:tc>
        <w:tc>
          <w:tcPr>
            <w:tcW w:type="dxa" w:w="2160"/>
          </w:tcPr>
          <w:p>
            <w:r>
              <w:rPr>
                <w:b/>
                <w:color w:val="FF0000"/>
                <w:sz w:val="24"/>
                <w:u w:val="single"/>
              </w:rPr>
              <w:t>Résultat Attendu</w:t>
            </w:r>
          </w:p>
        </w:tc>
      </w:tr>
      <w:tr>
        <w:tc>
          <w:tcPr>
            <w:tcW w:type="dxa" w:w="2160"/>
          </w:tcPr>
          <w:p>
            <w:r>
              <w:rPr>
                <w:color w:val="000000"/>
                <w:sz w:val="24"/>
              </w:rPr>
              <w:t>1</w:t>
            </w:r>
          </w:p>
        </w:tc>
        <w:tc>
          <w:tcPr>
            <w:tcW w:type="dxa" w:w="2160"/>
          </w:tcPr>
          <w:p>
            <w:r>
              <w:rPr>
                <w:color w:val="000000"/>
                <w:sz w:val="24"/>
              </w:rPr>
              <w:t>fjvdvdv</w:t>
            </w:r>
          </w:p>
        </w:tc>
        <w:tc>
          <w:tcPr>
            <w:tcW w:type="dxa" w:w="2160"/>
          </w:tcPr>
          <w:p>
            <w:r>
              <w:rPr>
                <w:color w:val="000000"/>
                <w:sz w:val="24"/>
              </w:rPr>
              <w:t>dcdcd</w:t>
            </w:r>
          </w:p>
        </w:tc>
        <w:tc>
          <w:tcPr>
            <w:tcW w:type="dxa" w:w="2160"/>
          </w:tcPr>
          <w:p>
            <w:r>
              <w:rPr>
                <w:color w:val="000000"/>
                <w:sz w:val="24"/>
              </w:rPr>
              <w:t>cddcdc</w:t>
            </w:r>
          </w:p>
        </w:tc>
      </w:tr>
    </w:tbl>
    <w:p>
      <w:pPr>
        <w:pStyle w:val="Heading2"/>
      </w:pPr>
      <w:r>
        <w:t>fg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color w:val="FF0000"/>
                <w:sz w:val="24"/>
                <w:u w:val="single"/>
              </w:rPr>
              <w:t>Index de l'etape</w:t>
            </w:r>
          </w:p>
        </w:tc>
        <w:tc>
          <w:tcPr>
            <w:tcW w:type="dxa" w:w="2160"/>
          </w:tcPr>
          <w:p>
            <w:r>
              <w:rPr>
                <w:b/>
                <w:color w:val="FF0000"/>
                <w:sz w:val="24"/>
                <w:u w:val="single"/>
              </w:rPr>
              <w:t>Nom de l'etape</w:t>
            </w:r>
          </w:p>
        </w:tc>
        <w:tc>
          <w:tcPr>
            <w:tcW w:type="dxa" w:w="2160"/>
          </w:tcPr>
          <w:p>
            <w:r>
              <w:rPr>
                <w:b/>
                <w:color w:val="FF0000"/>
                <w:sz w:val="24"/>
                <w:u w:val="single"/>
              </w:rPr>
              <w:t>Description de l'étape</w:t>
            </w:r>
          </w:p>
        </w:tc>
        <w:tc>
          <w:tcPr>
            <w:tcW w:type="dxa" w:w="2160"/>
          </w:tcPr>
          <w:p>
            <w:r>
              <w:rPr>
                <w:b/>
                <w:color w:val="FF0000"/>
                <w:sz w:val="24"/>
                <w:u w:val="single"/>
              </w:rPr>
              <w:t>Résultat Attendu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