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1D257E" w14:textId="57F12556" w:rsidR="00F2474C" w:rsidRPr="005E329F" w:rsidRDefault="00F2474C" w:rsidP="005E329F">
      <w:pPr>
        <w:contextualSpacing/>
        <w:jc w:val="center"/>
        <w:rPr>
          <w:rFonts w:ascii="Garamond" w:hAnsi="Garamond" w:cs="Arial"/>
          <w:b/>
          <w:sz w:val="22"/>
          <w:szCs w:val="22"/>
          <w:lang w:val="es-CO"/>
        </w:rPr>
      </w:pPr>
      <w:r w:rsidRPr="005E329F">
        <w:rPr>
          <w:rFonts w:ascii="Garamond" w:hAnsi="Garamond" w:cs="Arial"/>
          <w:b/>
          <w:sz w:val="22"/>
          <w:szCs w:val="22"/>
          <w:lang w:val="es-CO"/>
        </w:rPr>
        <w:t>MEMORANDO</w:t>
      </w:r>
    </w:p>
    <w:p w14:paraId="393428F1" w14:textId="092FE20A" w:rsidR="00F2474C" w:rsidRPr="005E329F" w:rsidRDefault="00F2474C" w:rsidP="005E329F">
      <w:pPr>
        <w:contextualSpacing/>
        <w:jc w:val="both"/>
        <w:rPr>
          <w:rFonts w:ascii="Garamond" w:hAnsi="Garamond" w:cs="Arial"/>
          <w:b/>
          <w:sz w:val="22"/>
          <w:szCs w:val="22"/>
          <w:lang w:val="es-CO"/>
        </w:rPr>
      </w:pPr>
    </w:p>
    <w:p w14:paraId="21137B0C" w14:textId="77777777" w:rsidR="00F2474C" w:rsidRPr="005E329F" w:rsidRDefault="00F2474C" w:rsidP="005E329F">
      <w:pPr>
        <w:contextualSpacing/>
        <w:jc w:val="both"/>
        <w:rPr>
          <w:rFonts w:ascii="Garamond" w:hAnsi="Garamond" w:cs="Arial"/>
          <w:b/>
          <w:sz w:val="22"/>
          <w:szCs w:val="22"/>
          <w:lang w:val="es-CO"/>
        </w:rPr>
      </w:pPr>
      <w:r w:rsidRPr="005E329F">
        <w:rPr>
          <w:rFonts w:ascii="Garamond" w:hAnsi="Garamond" w:cs="Arial"/>
          <w:b/>
          <w:sz w:val="22"/>
          <w:szCs w:val="22"/>
          <w:lang w:val="es-CO"/>
        </w:rPr>
        <w:t>Cód.  210</w:t>
      </w:r>
    </w:p>
    <w:p w14:paraId="09E9E8EA" w14:textId="7F6DCFBD" w:rsidR="002677F7" w:rsidRPr="005E329F" w:rsidRDefault="002677F7" w:rsidP="005E329F">
      <w:pPr>
        <w:ind w:left="1410" w:hanging="1410"/>
        <w:contextualSpacing/>
        <w:jc w:val="both"/>
        <w:rPr>
          <w:rFonts w:ascii="Garamond" w:hAnsi="Garamond" w:cs="Arial"/>
          <w:sz w:val="22"/>
          <w:szCs w:val="22"/>
        </w:rPr>
      </w:pPr>
    </w:p>
    <w:p w14:paraId="32C78471" w14:textId="77777777" w:rsidR="00635B99" w:rsidRPr="005E329F" w:rsidRDefault="00635B99" w:rsidP="005E329F">
      <w:pPr>
        <w:ind w:left="1410" w:hanging="1410"/>
        <w:contextualSpacing/>
        <w:jc w:val="both"/>
        <w:rPr>
          <w:rFonts w:ascii="Garamond" w:hAnsi="Garamond" w:cs="Arial"/>
          <w:sz w:val="22"/>
          <w:szCs w:val="22"/>
        </w:rPr>
      </w:pPr>
    </w:p>
    <w:p w14:paraId="2736ACCB" w14:textId="0766C958" w:rsidR="00F2474C" w:rsidRPr="005E329F" w:rsidRDefault="00F2474C" w:rsidP="005E329F">
      <w:pPr>
        <w:ind w:left="1410" w:hanging="1410"/>
        <w:contextualSpacing/>
        <w:jc w:val="both"/>
        <w:rPr>
          <w:rFonts w:ascii="Garamond" w:hAnsi="Garamond" w:cs="Arial"/>
          <w:sz w:val="22"/>
          <w:szCs w:val="22"/>
        </w:rPr>
      </w:pPr>
      <w:r w:rsidRPr="005E329F">
        <w:rPr>
          <w:rFonts w:ascii="Garamond" w:hAnsi="Garamond" w:cs="Arial"/>
          <w:sz w:val="22"/>
          <w:szCs w:val="22"/>
        </w:rPr>
        <w:t>Bogotá</w:t>
      </w:r>
      <w:r w:rsidR="00AA3D3C" w:rsidRPr="005E329F">
        <w:rPr>
          <w:rFonts w:ascii="Garamond" w:hAnsi="Garamond" w:cs="Arial"/>
          <w:sz w:val="22"/>
          <w:szCs w:val="22"/>
        </w:rPr>
        <w:t xml:space="preserve"> </w:t>
      </w:r>
      <w:r w:rsidRPr="005E329F">
        <w:rPr>
          <w:rFonts w:ascii="Garamond" w:hAnsi="Garamond" w:cs="Arial"/>
          <w:sz w:val="22"/>
          <w:szCs w:val="22"/>
        </w:rPr>
        <w:t xml:space="preserve">D.C. </w:t>
      </w:r>
      <w:commentRangeStart w:id="0"/>
      <w:r w:rsidR="00E56A24" w:rsidRPr="008A0935">
        <w:rPr>
          <w:rFonts w:ascii="Garamond" w:hAnsi="Garamond" w:cs="Arial"/>
          <w:sz w:val="22"/>
          <w:szCs w:val="22"/>
          <w:highlight w:val="yellow"/>
        </w:rPr>
        <w:t>XX</w:t>
      </w:r>
      <w:r w:rsidR="00237835" w:rsidRPr="008A0935">
        <w:rPr>
          <w:rFonts w:ascii="Garamond" w:hAnsi="Garamond" w:cs="Arial"/>
          <w:sz w:val="22"/>
          <w:szCs w:val="22"/>
          <w:highlight w:val="yellow"/>
        </w:rPr>
        <w:t xml:space="preserve"> de </w:t>
      </w:r>
      <w:r w:rsidR="00E56A24" w:rsidRPr="008A0935">
        <w:rPr>
          <w:rFonts w:ascii="Garamond" w:hAnsi="Garamond" w:cs="Arial"/>
          <w:sz w:val="22"/>
          <w:szCs w:val="22"/>
          <w:highlight w:val="yellow"/>
        </w:rPr>
        <w:t>XXXXXXX</w:t>
      </w:r>
      <w:r w:rsidRPr="008A0935">
        <w:rPr>
          <w:rFonts w:ascii="Garamond" w:hAnsi="Garamond" w:cs="Arial"/>
          <w:sz w:val="22"/>
          <w:szCs w:val="22"/>
          <w:highlight w:val="yellow"/>
        </w:rPr>
        <w:t xml:space="preserve"> de 202</w:t>
      </w:r>
      <w:r w:rsidR="00E56A24" w:rsidRPr="008A0935">
        <w:rPr>
          <w:rFonts w:ascii="Garamond" w:hAnsi="Garamond" w:cs="Arial"/>
          <w:sz w:val="22"/>
          <w:szCs w:val="22"/>
          <w:highlight w:val="yellow"/>
        </w:rPr>
        <w:t>5</w:t>
      </w:r>
      <w:commentRangeEnd w:id="0"/>
      <w:r w:rsidR="003557E2" w:rsidRPr="008A0935">
        <w:rPr>
          <w:rStyle w:val="Refdecomentario"/>
          <w:rFonts w:ascii="Garamond" w:hAnsi="Garamond"/>
          <w:sz w:val="22"/>
          <w:szCs w:val="22"/>
          <w:highlight w:val="yellow"/>
        </w:rPr>
        <w:commentReference w:id="0"/>
      </w:r>
    </w:p>
    <w:p w14:paraId="279BEF7D" w14:textId="1D5653FD" w:rsidR="00E952D8" w:rsidRPr="005E329F" w:rsidRDefault="00E952D8" w:rsidP="005E329F">
      <w:pPr>
        <w:pStyle w:val="Standard"/>
        <w:ind w:left="1410" w:hanging="1410"/>
        <w:contextualSpacing/>
        <w:jc w:val="both"/>
        <w:rPr>
          <w:rStyle w:val="Fuentedeprrafopredeter1"/>
          <w:rFonts w:ascii="Garamond" w:hAnsi="Garamond" w:cs="Arial"/>
          <w:b/>
          <w:color w:val="000000"/>
          <w:sz w:val="22"/>
          <w:szCs w:val="22"/>
        </w:rPr>
      </w:pPr>
    </w:p>
    <w:p w14:paraId="13E0DBB1" w14:textId="77777777" w:rsidR="00635B99" w:rsidRPr="005E329F" w:rsidRDefault="00635B99" w:rsidP="005E329F">
      <w:pPr>
        <w:pStyle w:val="Standard"/>
        <w:ind w:left="1410" w:hanging="1410"/>
        <w:contextualSpacing/>
        <w:jc w:val="both"/>
        <w:rPr>
          <w:rStyle w:val="Fuentedeprrafopredeter1"/>
          <w:rFonts w:ascii="Garamond" w:hAnsi="Garamond" w:cs="Arial"/>
          <w:b/>
          <w:color w:val="000000"/>
          <w:sz w:val="22"/>
          <w:szCs w:val="22"/>
        </w:rPr>
      </w:pPr>
    </w:p>
    <w:p w14:paraId="1145B841" w14:textId="38A5D402" w:rsidR="003A419A" w:rsidRPr="005E329F" w:rsidRDefault="00F2474C" w:rsidP="005E329F">
      <w:pPr>
        <w:pStyle w:val="Standard"/>
        <w:ind w:left="1412" w:hanging="1412"/>
        <w:contextualSpacing/>
        <w:jc w:val="both"/>
        <w:rPr>
          <w:rStyle w:val="Fuentedeprrafopredeter1"/>
          <w:rFonts w:ascii="Garamond" w:hAnsi="Garamond" w:cs="Arial"/>
          <w:b/>
          <w:color w:val="000000"/>
          <w:sz w:val="22"/>
          <w:szCs w:val="22"/>
        </w:rPr>
      </w:pPr>
      <w:r w:rsidRPr="005E329F">
        <w:rPr>
          <w:rStyle w:val="Fuentedeprrafopredeter1"/>
          <w:rFonts w:ascii="Garamond" w:hAnsi="Garamond" w:cs="Arial"/>
          <w:b/>
          <w:color w:val="000000"/>
          <w:sz w:val="22"/>
          <w:szCs w:val="22"/>
        </w:rPr>
        <w:t>PARA</w:t>
      </w:r>
      <w:r w:rsidRPr="005E329F">
        <w:rPr>
          <w:rStyle w:val="Fuentedeprrafopredeter1"/>
          <w:rFonts w:ascii="Garamond" w:hAnsi="Garamond" w:cs="Arial"/>
          <w:color w:val="000000"/>
          <w:sz w:val="22"/>
          <w:szCs w:val="22"/>
        </w:rPr>
        <w:t>:</w:t>
      </w:r>
      <w:r w:rsidRPr="005E329F">
        <w:rPr>
          <w:rStyle w:val="Fuentedeprrafopredeter1"/>
          <w:rFonts w:ascii="Garamond" w:hAnsi="Garamond" w:cs="Arial"/>
          <w:color w:val="000000"/>
          <w:sz w:val="22"/>
          <w:szCs w:val="22"/>
        </w:rPr>
        <w:tab/>
      </w:r>
      <w:r w:rsidR="00E56A24" w:rsidRPr="005E329F">
        <w:rPr>
          <w:rStyle w:val="Fuentedeprrafopredeter1"/>
          <w:rFonts w:ascii="Garamond" w:hAnsi="Garamond" w:cs="Arial"/>
          <w:b/>
          <w:color w:val="000000"/>
          <w:sz w:val="22"/>
          <w:szCs w:val="22"/>
          <w:highlight w:val="yellow"/>
        </w:rPr>
        <w:t>XXXXXXXXXXXXX</w:t>
      </w:r>
    </w:p>
    <w:p w14:paraId="494C4F12" w14:textId="4ED0F44F" w:rsidR="00F2474C" w:rsidRPr="005E329F" w:rsidRDefault="00F2474C" w:rsidP="005E329F">
      <w:pPr>
        <w:pStyle w:val="Standard"/>
        <w:ind w:left="1412" w:hanging="1412"/>
        <w:contextualSpacing/>
        <w:jc w:val="both"/>
        <w:rPr>
          <w:rStyle w:val="Fuentedeprrafopredeter1"/>
          <w:rFonts w:ascii="Garamond" w:hAnsi="Garamond" w:cs="Arial"/>
          <w:b/>
          <w:color w:val="000000"/>
          <w:sz w:val="22"/>
          <w:szCs w:val="22"/>
        </w:rPr>
      </w:pPr>
      <w:r w:rsidRPr="005E329F">
        <w:rPr>
          <w:rStyle w:val="Fuentedeprrafopredeter1"/>
          <w:rFonts w:ascii="Garamond" w:hAnsi="Garamond" w:cs="Arial"/>
          <w:b/>
          <w:color w:val="000000"/>
          <w:sz w:val="22"/>
          <w:szCs w:val="22"/>
        </w:rPr>
        <w:tab/>
      </w:r>
      <w:r w:rsidRPr="005E329F">
        <w:rPr>
          <w:rStyle w:val="Fuentedeprrafopredeter1"/>
          <w:rFonts w:ascii="Garamond" w:hAnsi="Garamond" w:cs="Arial"/>
          <w:color w:val="000000"/>
          <w:sz w:val="22"/>
          <w:szCs w:val="22"/>
        </w:rPr>
        <w:t>Alcalde</w:t>
      </w:r>
      <w:r w:rsidR="003A419A" w:rsidRPr="005E329F">
        <w:rPr>
          <w:rStyle w:val="Fuentedeprrafopredeter1"/>
          <w:rFonts w:ascii="Garamond" w:hAnsi="Garamond" w:cs="Arial"/>
          <w:color w:val="000000"/>
          <w:sz w:val="22"/>
          <w:szCs w:val="22"/>
          <w:highlight w:val="yellow"/>
        </w:rPr>
        <w:t>sa</w:t>
      </w:r>
      <w:r w:rsidRPr="005E329F">
        <w:rPr>
          <w:rStyle w:val="Fuentedeprrafopredeter1"/>
          <w:rFonts w:ascii="Garamond" w:hAnsi="Garamond" w:cs="Arial"/>
          <w:color w:val="000000"/>
          <w:sz w:val="22"/>
          <w:szCs w:val="22"/>
        </w:rPr>
        <w:t xml:space="preserve"> Local - Fondo de Desarrollo Local de </w:t>
      </w:r>
      <w:proofErr w:type="spellStart"/>
      <w:r w:rsidR="008C38E5" w:rsidRPr="005E329F">
        <w:rPr>
          <w:rStyle w:val="Fuentedeprrafopredeter1"/>
          <w:rFonts w:ascii="Garamond" w:hAnsi="Garamond" w:cs="Arial"/>
          <w:color w:val="000000"/>
          <w:sz w:val="22"/>
          <w:szCs w:val="22"/>
          <w:highlight w:val="yellow"/>
        </w:rPr>
        <w:t>xxxxxxx</w:t>
      </w:r>
      <w:proofErr w:type="spellEnd"/>
      <w:r w:rsidRPr="005E329F">
        <w:rPr>
          <w:rStyle w:val="Fuentedeprrafopredeter1"/>
          <w:rFonts w:ascii="Garamond" w:hAnsi="Garamond" w:cs="Arial"/>
          <w:color w:val="000000"/>
          <w:sz w:val="22"/>
          <w:szCs w:val="22"/>
        </w:rPr>
        <w:t xml:space="preserve">  </w:t>
      </w:r>
    </w:p>
    <w:p w14:paraId="5CA89AC2" w14:textId="77777777" w:rsidR="002677F7" w:rsidRPr="005E329F" w:rsidRDefault="002677F7" w:rsidP="005E329F">
      <w:pPr>
        <w:pStyle w:val="Standard"/>
        <w:ind w:left="1412" w:hanging="1412"/>
        <w:contextualSpacing/>
        <w:jc w:val="both"/>
        <w:rPr>
          <w:rStyle w:val="Fuentedeprrafopredeter1"/>
          <w:rFonts w:ascii="Garamond" w:hAnsi="Garamond" w:cs="Arial"/>
          <w:b/>
          <w:color w:val="000000"/>
          <w:sz w:val="22"/>
          <w:szCs w:val="22"/>
        </w:rPr>
      </w:pPr>
    </w:p>
    <w:p w14:paraId="10C694EF" w14:textId="1578F701" w:rsidR="00F2474C" w:rsidRPr="005E329F" w:rsidRDefault="00F2474C" w:rsidP="005E329F">
      <w:pPr>
        <w:pStyle w:val="Standard"/>
        <w:ind w:left="1412" w:hanging="1412"/>
        <w:contextualSpacing/>
        <w:jc w:val="both"/>
        <w:rPr>
          <w:rStyle w:val="Fuentedeprrafopredeter1"/>
          <w:rFonts w:ascii="Garamond" w:hAnsi="Garamond" w:cs="Arial"/>
          <w:b/>
          <w:bCs/>
          <w:color w:val="000000"/>
          <w:sz w:val="22"/>
          <w:szCs w:val="22"/>
        </w:rPr>
      </w:pPr>
      <w:r w:rsidRPr="005E329F">
        <w:rPr>
          <w:rStyle w:val="Fuentedeprrafopredeter1"/>
          <w:rFonts w:ascii="Garamond" w:hAnsi="Garamond" w:cs="Arial"/>
          <w:b/>
          <w:color w:val="000000"/>
          <w:sz w:val="22"/>
          <w:szCs w:val="22"/>
        </w:rPr>
        <w:t>DE:</w:t>
      </w:r>
      <w:r w:rsidRPr="005E329F">
        <w:rPr>
          <w:rStyle w:val="Fuentedeprrafopredeter1"/>
          <w:rFonts w:ascii="Garamond" w:hAnsi="Garamond" w:cs="Arial"/>
          <w:color w:val="000000"/>
          <w:sz w:val="22"/>
          <w:szCs w:val="22"/>
        </w:rPr>
        <w:tab/>
      </w:r>
      <w:r w:rsidRPr="005E329F">
        <w:rPr>
          <w:rStyle w:val="Fuentedeprrafopredeter1"/>
          <w:rFonts w:ascii="Garamond" w:hAnsi="Garamond" w:cs="Arial"/>
          <w:b/>
          <w:bCs/>
          <w:color w:val="000000"/>
          <w:sz w:val="22"/>
          <w:szCs w:val="22"/>
        </w:rPr>
        <w:tab/>
        <w:t>DIRECCIÓN PARA LA GESTIÓN DEL DESARROLLO LOCAL</w:t>
      </w:r>
    </w:p>
    <w:p w14:paraId="79E2AD30" w14:textId="77777777" w:rsidR="00E204B6" w:rsidRPr="005E329F" w:rsidRDefault="00E204B6" w:rsidP="005E329F">
      <w:pPr>
        <w:pStyle w:val="Standard"/>
        <w:ind w:left="1412" w:hanging="1412"/>
        <w:contextualSpacing/>
        <w:jc w:val="both"/>
        <w:rPr>
          <w:rFonts w:ascii="Garamond" w:hAnsi="Garamond" w:cs="Arial"/>
          <w:sz w:val="22"/>
          <w:szCs w:val="22"/>
        </w:rPr>
      </w:pPr>
    </w:p>
    <w:p w14:paraId="49F45435" w14:textId="104E79B4" w:rsidR="00F2474C" w:rsidRPr="005E329F" w:rsidRDefault="00F2474C" w:rsidP="005E329F">
      <w:pPr>
        <w:pStyle w:val="Standard"/>
        <w:ind w:left="1412" w:hanging="1412"/>
        <w:contextualSpacing/>
        <w:jc w:val="both"/>
        <w:rPr>
          <w:rStyle w:val="Fuentedeprrafopredeter1"/>
          <w:rFonts w:ascii="Garamond" w:hAnsi="Garamond" w:cs="Arial"/>
          <w:bCs/>
          <w:color w:val="000000"/>
          <w:sz w:val="22"/>
          <w:szCs w:val="22"/>
        </w:rPr>
      </w:pPr>
      <w:r w:rsidRPr="005E329F">
        <w:rPr>
          <w:rStyle w:val="Fuentedeprrafopredeter1"/>
          <w:rFonts w:ascii="Garamond" w:hAnsi="Garamond" w:cs="Arial"/>
          <w:b/>
          <w:color w:val="000000"/>
          <w:sz w:val="22"/>
          <w:szCs w:val="22"/>
        </w:rPr>
        <w:t>ASUNTO:</w:t>
      </w:r>
      <w:r w:rsidRPr="005E329F">
        <w:rPr>
          <w:rStyle w:val="Fuentedeprrafopredeter1"/>
          <w:rFonts w:ascii="Garamond" w:hAnsi="Garamond" w:cs="Arial"/>
          <w:color w:val="000000"/>
          <w:sz w:val="22"/>
          <w:szCs w:val="22"/>
        </w:rPr>
        <w:tab/>
      </w:r>
      <w:r w:rsidR="00E204B6" w:rsidRPr="005E329F">
        <w:rPr>
          <w:rStyle w:val="Fuentedeprrafopredeter1"/>
          <w:rFonts w:ascii="Garamond" w:hAnsi="Garamond" w:cs="Arial"/>
          <w:color w:val="000000"/>
          <w:sz w:val="22"/>
          <w:szCs w:val="22"/>
        </w:rPr>
        <w:t>RESPUESTA A</w:t>
      </w:r>
      <w:r w:rsidR="008C38E5" w:rsidRPr="005E329F">
        <w:rPr>
          <w:rStyle w:val="Fuentedeprrafopredeter1"/>
          <w:rFonts w:ascii="Garamond" w:hAnsi="Garamond" w:cs="Arial"/>
          <w:color w:val="000000"/>
          <w:sz w:val="22"/>
          <w:szCs w:val="22"/>
        </w:rPr>
        <w:t xml:space="preserve"> SOLICITUDES </w:t>
      </w:r>
      <w:r w:rsidR="00E204B6" w:rsidRPr="005E329F">
        <w:rPr>
          <w:rStyle w:val="Fuentedeprrafopredeter1"/>
          <w:rFonts w:ascii="Garamond" w:hAnsi="Garamond" w:cs="Arial"/>
          <w:bCs/>
          <w:color w:val="000000"/>
          <w:sz w:val="22"/>
          <w:szCs w:val="22"/>
        </w:rPr>
        <w:t>SIPSE</w:t>
      </w:r>
      <w:r w:rsidR="00943F76" w:rsidRPr="005E329F">
        <w:rPr>
          <w:rStyle w:val="Fuentedeprrafopredeter1"/>
          <w:rFonts w:ascii="Garamond" w:hAnsi="Garamond" w:cs="Arial"/>
          <w:bCs/>
          <w:color w:val="000000"/>
          <w:sz w:val="22"/>
          <w:szCs w:val="22"/>
        </w:rPr>
        <w:t xml:space="preserve">: </w:t>
      </w:r>
      <w:commentRangeStart w:id="1"/>
      <w:r w:rsidR="00F26B18" w:rsidRPr="005E329F">
        <w:rPr>
          <w:rStyle w:val="Fuentedeprrafopredeter1"/>
          <w:rFonts w:ascii="Garamond" w:hAnsi="Garamond" w:cs="Arial"/>
          <w:bCs/>
          <w:color w:val="000000"/>
          <w:sz w:val="22"/>
          <w:szCs w:val="22"/>
          <w:highlight w:val="yellow"/>
        </w:rPr>
        <w:t>XXXX</w:t>
      </w:r>
      <w:r w:rsidR="005C2E3C" w:rsidRPr="005E329F">
        <w:rPr>
          <w:rStyle w:val="Fuentedeprrafopredeter1"/>
          <w:rFonts w:ascii="Garamond" w:hAnsi="Garamond" w:cs="Arial"/>
          <w:bCs/>
          <w:color w:val="000000"/>
          <w:sz w:val="22"/>
          <w:szCs w:val="22"/>
          <w:highlight w:val="yellow"/>
        </w:rPr>
        <w:t xml:space="preserve"> – </w:t>
      </w:r>
      <w:r w:rsidR="00F26B18" w:rsidRPr="005E329F">
        <w:rPr>
          <w:rStyle w:val="Fuentedeprrafopredeter1"/>
          <w:rFonts w:ascii="Garamond" w:hAnsi="Garamond" w:cs="Arial"/>
          <w:bCs/>
          <w:color w:val="000000"/>
          <w:sz w:val="22"/>
          <w:szCs w:val="22"/>
          <w:highlight w:val="yellow"/>
        </w:rPr>
        <w:t>XXXX</w:t>
      </w:r>
      <w:r w:rsidR="00E44124" w:rsidRPr="005E329F">
        <w:rPr>
          <w:rStyle w:val="Fuentedeprrafopredeter1"/>
          <w:rFonts w:ascii="Garamond" w:hAnsi="Garamond" w:cs="Arial"/>
          <w:bCs/>
          <w:color w:val="000000"/>
          <w:sz w:val="22"/>
          <w:szCs w:val="22"/>
          <w:highlight w:val="yellow"/>
        </w:rPr>
        <w:t xml:space="preserve"> </w:t>
      </w:r>
      <w:r w:rsidR="00A13614" w:rsidRPr="005E329F">
        <w:rPr>
          <w:rStyle w:val="Fuentedeprrafopredeter1"/>
          <w:rFonts w:ascii="Garamond" w:hAnsi="Garamond" w:cs="Arial"/>
          <w:bCs/>
          <w:color w:val="000000"/>
          <w:sz w:val="22"/>
          <w:szCs w:val="22"/>
          <w:highlight w:val="yellow"/>
        </w:rPr>
        <w:t>–</w:t>
      </w:r>
      <w:r w:rsidR="00E44124" w:rsidRPr="005E329F">
        <w:rPr>
          <w:rStyle w:val="Fuentedeprrafopredeter1"/>
          <w:rFonts w:ascii="Garamond" w:hAnsi="Garamond" w:cs="Arial"/>
          <w:bCs/>
          <w:color w:val="000000"/>
          <w:sz w:val="22"/>
          <w:szCs w:val="22"/>
          <w:highlight w:val="yellow"/>
        </w:rPr>
        <w:t xml:space="preserve"> </w:t>
      </w:r>
      <w:r w:rsidR="00F26B18" w:rsidRPr="005E329F">
        <w:rPr>
          <w:rStyle w:val="Fuentedeprrafopredeter1"/>
          <w:rFonts w:ascii="Garamond" w:hAnsi="Garamond" w:cs="Arial"/>
          <w:bCs/>
          <w:color w:val="000000"/>
          <w:sz w:val="22"/>
          <w:szCs w:val="22"/>
          <w:highlight w:val="yellow"/>
        </w:rPr>
        <w:t>XXXX</w:t>
      </w:r>
      <w:r w:rsidR="00A13614" w:rsidRPr="005E329F">
        <w:rPr>
          <w:rFonts w:ascii="Garamond" w:hAnsi="Garamond" w:cs="Arial"/>
          <w:bCs/>
          <w:color w:val="000000"/>
          <w:sz w:val="22"/>
          <w:szCs w:val="22"/>
          <w:highlight w:val="yellow"/>
        </w:rPr>
        <w:t xml:space="preserve"> </w:t>
      </w:r>
      <w:r w:rsidR="00406943" w:rsidRPr="005E329F">
        <w:rPr>
          <w:rFonts w:ascii="Garamond" w:hAnsi="Garamond" w:cs="Arial"/>
          <w:bCs/>
          <w:color w:val="000000"/>
          <w:sz w:val="22"/>
          <w:szCs w:val="22"/>
          <w:highlight w:val="yellow"/>
        </w:rPr>
        <w:t>–</w:t>
      </w:r>
      <w:r w:rsidR="00A13614" w:rsidRPr="005E329F">
        <w:rPr>
          <w:rFonts w:ascii="Garamond" w:hAnsi="Garamond" w:cs="Arial"/>
          <w:bCs/>
          <w:color w:val="000000"/>
          <w:sz w:val="22"/>
          <w:szCs w:val="22"/>
          <w:highlight w:val="yellow"/>
        </w:rPr>
        <w:t xml:space="preserve"> </w:t>
      </w:r>
      <w:r w:rsidR="00F26B18" w:rsidRPr="005E329F">
        <w:rPr>
          <w:rFonts w:ascii="Garamond" w:hAnsi="Garamond" w:cs="Arial"/>
          <w:bCs/>
          <w:color w:val="000000"/>
          <w:sz w:val="22"/>
          <w:szCs w:val="22"/>
          <w:highlight w:val="yellow"/>
        </w:rPr>
        <w:t>XXXX</w:t>
      </w:r>
      <w:r w:rsidR="0099216D" w:rsidRPr="005E329F">
        <w:rPr>
          <w:rFonts w:ascii="Garamond" w:hAnsi="Garamond" w:cs="Arial"/>
          <w:bCs/>
          <w:color w:val="000000"/>
          <w:sz w:val="22"/>
          <w:szCs w:val="22"/>
          <w:highlight w:val="yellow"/>
        </w:rPr>
        <w:t xml:space="preserve"> – </w:t>
      </w:r>
      <w:r w:rsidR="00945134" w:rsidRPr="005E329F">
        <w:rPr>
          <w:rFonts w:ascii="Garamond" w:hAnsi="Garamond" w:cs="Arial"/>
          <w:bCs/>
          <w:color w:val="000000"/>
          <w:sz w:val="22"/>
          <w:szCs w:val="22"/>
          <w:highlight w:val="yellow"/>
        </w:rPr>
        <w:t>XXXX</w:t>
      </w:r>
      <w:r w:rsidR="0099216D" w:rsidRPr="005E329F">
        <w:rPr>
          <w:rFonts w:ascii="Garamond" w:hAnsi="Garamond" w:cs="Arial"/>
          <w:bCs/>
          <w:color w:val="000000"/>
          <w:sz w:val="22"/>
          <w:szCs w:val="22"/>
          <w:highlight w:val="yellow"/>
        </w:rPr>
        <w:t xml:space="preserve"> – </w:t>
      </w:r>
      <w:r w:rsidR="00945134" w:rsidRPr="005E329F">
        <w:rPr>
          <w:rFonts w:ascii="Garamond" w:hAnsi="Garamond" w:cs="Arial"/>
          <w:bCs/>
          <w:color w:val="000000"/>
          <w:sz w:val="22"/>
          <w:szCs w:val="22"/>
          <w:highlight w:val="yellow"/>
        </w:rPr>
        <w:t>XXXX</w:t>
      </w:r>
      <w:r w:rsidR="000823BF" w:rsidRPr="005E329F">
        <w:rPr>
          <w:rFonts w:ascii="Garamond" w:hAnsi="Garamond" w:cs="Arial"/>
          <w:bCs/>
          <w:color w:val="000000"/>
          <w:sz w:val="22"/>
          <w:szCs w:val="22"/>
          <w:highlight w:val="yellow"/>
        </w:rPr>
        <w:t xml:space="preserve"> – </w:t>
      </w:r>
      <w:r w:rsidR="00945134" w:rsidRPr="005E329F">
        <w:rPr>
          <w:rFonts w:ascii="Garamond" w:hAnsi="Garamond" w:cs="Arial"/>
          <w:bCs/>
          <w:color w:val="000000"/>
          <w:sz w:val="22"/>
          <w:szCs w:val="22"/>
          <w:highlight w:val="yellow"/>
        </w:rPr>
        <w:t>XXXX</w:t>
      </w:r>
      <w:r w:rsidR="000823BF" w:rsidRPr="005E329F">
        <w:rPr>
          <w:rFonts w:ascii="Garamond" w:hAnsi="Garamond" w:cs="Arial"/>
          <w:bCs/>
          <w:color w:val="000000"/>
          <w:sz w:val="22"/>
          <w:szCs w:val="22"/>
          <w:highlight w:val="yellow"/>
        </w:rPr>
        <w:t xml:space="preserve"> </w:t>
      </w:r>
      <w:r w:rsidR="003A5AFE" w:rsidRPr="005E329F">
        <w:rPr>
          <w:rFonts w:ascii="Garamond" w:hAnsi="Garamond" w:cs="Arial"/>
          <w:bCs/>
          <w:color w:val="000000"/>
          <w:sz w:val="22"/>
          <w:szCs w:val="22"/>
          <w:highlight w:val="yellow"/>
        </w:rPr>
        <w:t xml:space="preserve">– </w:t>
      </w:r>
      <w:r w:rsidR="00945134" w:rsidRPr="005E329F">
        <w:rPr>
          <w:rFonts w:ascii="Garamond" w:hAnsi="Garamond" w:cs="Arial"/>
          <w:bCs/>
          <w:color w:val="000000"/>
          <w:sz w:val="22"/>
          <w:szCs w:val="22"/>
          <w:highlight w:val="yellow"/>
        </w:rPr>
        <w:t>XXXX</w:t>
      </w:r>
      <w:r w:rsidR="00E952D8" w:rsidRPr="005E329F">
        <w:rPr>
          <w:rFonts w:ascii="Garamond" w:hAnsi="Garamond" w:cs="Arial"/>
          <w:bCs/>
          <w:color w:val="000000"/>
          <w:sz w:val="22"/>
          <w:szCs w:val="22"/>
          <w:highlight w:val="yellow"/>
        </w:rPr>
        <w:t xml:space="preserve"> – </w:t>
      </w:r>
      <w:r w:rsidR="00945134" w:rsidRPr="005E329F">
        <w:rPr>
          <w:rFonts w:ascii="Garamond" w:hAnsi="Garamond" w:cs="Arial"/>
          <w:bCs/>
          <w:color w:val="000000"/>
          <w:sz w:val="22"/>
          <w:szCs w:val="22"/>
          <w:highlight w:val="yellow"/>
        </w:rPr>
        <w:t>XXXXX</w:t>
      </w:r>
      <w:r w:rsidR="00E952D8" w:rsidRPr="005E329F">
        <w:rPr>
          <w:rFonts w:ascii="Garamond" w:hAnsi="Garamond" w:cs="Arial"/>
          <w:bCs/>
          <w:color w:val="000000"/>
          <w:sz w:val="22"/>
          <w:szCs w:val="22"/>
          <w:highlight w:val="yellow"/>
        </w:rPr>
        <w:t xml:space="preserve"> </w:t>
      </w:r>
      <w:r w:rsidR="00F26B18" w:rsidRPr="005E329F">
        <w:rPr>
          <w:rFonts w:ascii="Garamond" w:hAnsi="Garamond" w:cs="Arial"/>
          <w:bCs/>
          <w:color w:val="000000"/>
          <w:sz w:val="22"/>
          <w:szCs w:val="22"/>
          <w:highlight w:val="yellow"/>
        </w:rPr>
        <w:t>–</w:t>
      </w:r>
      <w:r w:rsidR="001223A1" w:rsidRPr="005E329F">
        <w:rPr>
          <w:rFonts w:ascii="Garamond" w:hAnsi="Garamond" w:cs="Arial"/>
          <w:bCs/>
          <w:color w:val="000000"/>
          <w:sz w:val="22"/>
          <w:szCs w:val="22"/>
          <w:highlight w:val="yellow"/>
        </w:rPr>
        <w:t xml:space="preserve"> </w:t>
      </w:r>
      <w:r w:rsidR="00945134" w:rsidRPr="005E329F">
        <w:rPr>
          <w:rFonts w:ascii="Garamond" w:hAnsi="Garamond" w:cs="Arial"/>
          <w:bCs/>
          <w:color w:val="000000"/>
          <w:sz w:val="22"/>
          <w:szCs w:val="22"/>
          <w:highlight w:val="yellow"/>
        </w:rPr>
        <w:t>XXXXX</w:t>
      </w:r>
      <w:commentRangeEnd w:id="1"/>
      <w:r w:rsidR="00D83ADD" w:rsidRPr="005E329F">
        <w:rPr>
          <w:rStyle w:val="Refdecomentario"/>
          <w:rFonts w:ascii="Garamond" w:hAnsi="Garamond"/>
          <w:kern w:val="0"/>
          <w:sz w:val="22"/>
          <w:szCs w:val="22"/>
        </w:rPr>
        <w:commentReference w:id="1"/>
      </w:r>
      <w:r w:rsidR="00F26B18" w:rsidRPr="005E329F">
        <w:rPr>
          <w:rFonts w:ascii="Garamond" w:hAnsi="Garamond" w:cs="Arial"/>
          <w:bCs/>
          <w:color w:val="000000"/>
          <w:sz w:val="22"/>
          <w:szCs w:val="22"/>
        </w:rPr>
        <w:t xml:space="preserve">, SOBRE </w:t>
      </w:r>
      <w:r w:rsidR="00E204B6" w:rsidRPr="005E329F">
        <w:rPr>
          <w:rStyle w:val="Fuentedeprrafopredeter1"/>
          <w:rFonts w:ascii="Garamond" w:hAnsi="Garamond" w:cs="Arial"/>
          <w:bCs/>
          <w:color w:val="000000"/>
          <w:sz w:val="22"/>
          <w:szCs w:val="22"/>
        </w:rPr>
        <w:t>ADICIÓN Y PRÓRROGA A CONTRATO</w:t>
      </w:r>
      <w:r w:rsidR="00C97CBE" w:rsidRPr="005E329F">
        <w:rPr>
          <w:rStyle w:val="Fuentedeprrafopredeter1"/>
          <w:rFonts w:ascii="Garamond" w:hAnsi="Garamond" w:cs="Arial"/>
          <w:bCs/>
          <w:color w:val="000000"/>
          <w:sz w:val="22"/>
          <w:szCs w:val="22"/>
        </w:rPr>
        <w:t>S</w:t>
      </w:r>
      <w:r w:rsidR="00E204B6" w:rsidRPr="005E329F">
        <w:rPr>
          <w:rStyle w:val="Fuentedeprrafopredeter1"/>
          <w:rFonts w:ascii="Garamond" w:hAnsi="Garamond" w:cs="Arial"/>
          <w:bCs/>
          <w:color w:val="000000"/>
          <w:sz w:val="22"/>
          <w:szCs w:val="22"/>
        </w:rPr>
        <w:t xml:space="preserve"> DE PRESTACIÓN DE SERVICIOS.</w:t>
      </w:r>
    </w:p>
    <w:p w14:paraId="5CD06A1A" w14:textId="4DA99288" w:rsidR="00E204B6" w:rsidRPr="005E329F" w:rsidRDefault="00E204B6" w:rsidP="005E329F">
      <w:pPr>
        <w:pStyle w:val="Standard"/>
        <w:ind w:left="1410" w:hanging="1410"/>
        <w:contextualSpacing/>
        <w:jc w:val="both"/>
        <w:rPr>
          <w:rStyle w:val="Fuentedeprrafopredeter1"/>
          <w:rFonts w:ascii="Garamond" w:hAnsi="Garamond" w:cs="Arial"/>
          <w:bCs/>
          <w:color w:val="000000"/>
          <w:sz w:val="22"/>
          <w:szCs w:val="22"/>
        </w:rPr>
      </w:pPr>
    </w:p>
    <w:p w14:paraId="39D1B61C" w14:textId="77777777" w:rsidR="00BF2EC3" w:rsidRPr="005E329F" w:rsidRDefault="00BF2EC3" w:rsidP="005E329F">
      <w:pPr>
        <w:contextualSpacing/>
        <w:jc w:val="both"/>
        <w:rPr>
          <w:rFonts w:ascii="Garamond" w:hAnsi="Garamond" w:cs="Arial"/>
          <w:iCs/>
          <w:color w:val="000000"/>
          <w:sz w:val="22"/>
          <w:szCs w:val="22"/>
          <w:lang w:val="es-CO" w:eastAsia="ar-SA"/>
        </w:rPr>
      </w:pPr>
    </w:p>
    <w:p w14:paraId="121C7988" w14:textId="03C3E636" w:rsidR="00F2474C" w:rsidRPr="005E329F" w:rsidRDefault="00F2474C" w:rsidP="005E329F">
      <w:pPr>
        <w:contextualSpacing/>
        <w:jc w:val="both"/>
        <w:rPr>
          <w:rFonts w:ascii="Garamond" w:hAnsi="Garamond" w:cs="Arial"/>
          <w:iCs/>
          <w:color w:val="000000"/>
          <w:sz w:val="22"/>
          <w:szCs w:val="22"/>
          <w:lang w:val="es-CO" w:eastAsia="ar-SA"/>
        </w:rPr>
      </w:pPr>
      <w:r>
        <w:rPr>
          <w:rFonts w:ascii="Garamond" w:hAnsi="Garamond" w:cs="Arial"/>
          <w:iCs/>
          <w:color w:val="000000"/>
          <w:sz w:val="22"/>
          <w:szCs w:val="22"/>
          <w:lang w:val="es-CO" w:eastAsia="ar-SA"/>
        </w:rPr>
        <w:t xml:space="preserve">La Dirección para la Gestión del Desarrollo Local (DGDL) en cumplimiento con lo dispuesto en la Constitución Política, la Ley 80 de 1993, la Ley 1150 de 2007 en sus artículos 2, 3, y 4 y sus decretos reglamentarios, el artículo 15 del Decreto Distrital 642 de 2025, así como los principios de la función administrativa y lo establecido en el Acuerdo 740 de 2019 (reglamentado en los artículos 147 a 160 del Decreto Distrital 642 de 2025); realiza el análisis técnico y jurídico de las siguientes solicitudes de modificación contractual a contratos de prestación de servicios profesionales y de apoyo a la gestión:</w:t>
      </w:r>
    </w:p>
    <w:p w14:paraId="68AED3E0" w14:textId="77777777" w:rsidR="009F0393" w:rsidRPr="005E329F" w:rsidRDefault="009F0393" w:rsidP="005E329F">
      <w:pPr>
        <w:pStyle w:val="Standard"/>
        <w:contextualSpacing/>
        <w:rPr>
          <w:rFonts w:ascii="Garamond" w:hAnsi="Garamond" w:cs="Arial"/>
          <w:b/>
          <w:sz w:val="22"/>
          <w:szCs w:val="22"/>
          <w:lang w:val="es-CO"/>
        </w:rPr>
      </w:pPr>
      <w:bookmarkStart w:id="2" w:name="_Hlk137237679"/>
    </w:p>
    <w:p w14:paraId="5B413FA9" w14:textId="20BC1C32" w:rsidR="00E0184C" w:rsidRPr="005E329F" w:rsidRDefault="00E0184C" w:rsidP="005E329F">
      <w:pPr>
        <w:pStyle w:val="Prrafodelista"/>
        <w:numPr>
          <w:ilvl w:val="0"/>
          <w:numId w:val="16"/>
        </w:numPr>
        <w:tabs>
          <w:tab w:val="left" w:pos="426"/>
          <w:tab w:val="left" w:pos="7425"/>
        </w:tabs>
        <w:ind w:left="426" w:hanging="426"/>
        <w:jc w:val="both"/>
        <w:rPr>
          <w:rFonts w:ascii="Garamond" w:hAnsi="Garamond" w:cs="Arial"/>
          <w:b/>
          <w:sz w:val="22"/>
          <w:szCs w:val="22"/>
        </w:rPr>
      </w:pPr>
      <w:r w:rsidRPr="005E329F">
        <w:rPr>
          <w:rFonts w:ascii="Garamond" w:hAnsi="Garamond" w:cs="Arial"/>
          <w:b/>
          <w:sz w:val="22"/>
          <w:szCs w:val="22"/>
          <w:lang w:val="es-CO"/>
        </w:rPr>
        <w:t xml:space="preserve">SOLICITUD </w:t>
      </w:r>
      <w:r w:rsidR="00E8623E" w:rsidRPr="005E329F">
        <w:rPr>
          <w:rFonts w:ascii="Garamond" w:hAnsi="Garamond" w:cs="Arial"/>
          <w:b/>
          <w:sz w:val="22"/>
          <w:szCs w:val="22"/>
          <w:highlight w:val="yellow"/>
          <w:lang w:val="es-CO"/>
        </w:rPr>
        <w:t>XXXXXX</w:t>
      </w:r>
    </w:p>
    <w:p w14:paraId="1098DA59" w14:textId="77777777" w:rsidR="00946BC3" w:rsidRPr="005E329F" w:rsidRDefault="00946BC3" w:rsidP="005E329F">
      <w:pPr>
        <w:pStyle w:val="Prrafodelista"/>
        <w:tabs>
          <w:tab w:val="left" w:pos="709"/>
          <w:tab w:val="left" w:pos="7425"/>
        </w:tabs>
        <w:jc w:val="both"/>
        <w:rPr>
          <w:rFonts w:ascii="Garamond" w:hAnsi="Garamond" w:cs="Arial"/>
          <w:b/>
          <w:sz w:val="22"/>
          <w:szCs w:val="22"/>
        </w:rPr>
      </w:pPr>
    </w:p>
    <w:tbl>
      <w:tblPr>
        <w:tblW w:w="5000" w:type="pct"/>
        <w:jc w:val="center"/>
        <w:tblCellMar>
          <w:left w:w="57" w:type="dxa"/>
          <w:right w:w="57" w:type="dxa"/>
        </w:tblCellMar>
        <w:tblLook w:val="0000" w:firstRow="0" w:lastRow="0" w:firstColumn="0" w:lastColumn="0" w:noHBand="0" w:noVBand="0"/>
      </w:tblPr>
      <w:tblGrid>
        <w:gridCol w:w="2068"/>
        <w:gridCol w:w="6142"/>
        <w:gridCol w:w="570"/>
        <w:gridCol w:w="615"/>
      </w:tblGrid>
      <w:tr w:rsidR="00C02DC5" w:rsidRPr="005E329F" w14:paraId="7621371A" w14:textId="77777777" w:rsidTr="00793312">
        <w:trPr>
          <w:trHeight w:val="362"/>
          <w:jc w:val="center"/>
        </w:trPr>
        <w:tc>
          <w:tcPr>
            <w:tcW w:w="4374" w:type="pct"/>
            <w:gridSpan w:val="2"/>
            <w:vMerge w:val="restart"/>
            <w:tcBorders>
              <w:top w:val="single" w:sz="4" w:space="0" w:color="00000A"/>
              <w:left w:val="single" w:sz="4" w:space="0" w:color="00000A"/>
              <w:right w:val="single" w:sz="4" w:space="0" w:color="00000A"/>
            </w:tcBorders>
            <w:shd w:val="clear" w:color="auto" w:fill="auto"/>
            <w:tcMar>
              <w:top w:w="0" w:type="dxa"/>
              <w:left w:w="98" w:type="dxa"/>
              <w:bottom w:w="0" w:type="dxa"/>
              <w:right w:w="108" w:type="dxa"/>
            </w:tcMar>
            <w:vAlign w:val="center"/>
          </w:tcPr>
          <w:bookmarkEnd w:id="2"/>
          <w:p w14:paraId="755C2060" w14:textId="77777777" w:rsidR="00C17CAB" w:rsidRPr="005E329F" w:rsidRDefault="006919BB" w:rsidP="005E329F">
            <w:pPr>
              <w:pStyle w:val="Standard"/>
              <w:contextualSpacing/>
              <w:jc w:val="center"/>
              <w:rPr>
                <w:rFonts w:ascii="Garamond" w:hAnsi="Garamond" w:cs="Arial"/>
                <w:sz w:val="22"/>
                <w:szCs w:val="22"/>
                <w:lang w:val="es-CO"/>
              </w:rPr>
            </w:pPr>
            <w:r w:rsidRPr="005E329F">
              <w:rPr>
                <w:rFonts w:ascii="Garamond" w:hAnsi="Garamond" w:cs="Arial"/>
                <w:sz w:val="22"/>
                <w:szCs w:val="22"/>
                <w:lang w:val="es-CO"/>
              </w:rPr>
              <w:t>INFORMACIÓN REGISTRADA EN EL FORMATO</w:t>
            </w:r>
            <w:r w:rsidR="00C17CAB" w:rsidRPr="005E329F">
              <w:rPr>
                <w:rFonts w:ascii="Garamond" w:hAnsi="Garamond" w:cs="Arial"/>
                <w:sz w:val="22"/>
                <w:szCs w:val="22"/>
                <w:lang w:val="es-CO"/>
              </w:rPr>
              <w:t xml:space="preserve"> </w:t>
            </w:r>
          </w:p>
          <w:p w14:paraId="1B043379" w14:textId="6B0D394D" w:rsidR="00C02DC5" w:rsidRPr="005E329F" w:rsidRDefault="00C17CAB" w:rsidP="005E329F">
            <w:pPr>
              <w:pStyle w:val="Standard"/>
              <w:contextualSpacing/>
              <w:jc w:val="center"/>
              <w:rPr>
                <w:rFonts w:ascii="Garamond" w:hAnsi="Garamond" w:cs="Arial"/>
                <w:sz w:val="22"/>
                <w:szCs w:val="22"/>
                <w:highlight w:val="yellow"/>
                <w:lang w:val="es-CO"/>
              </w:rPr>
            </w:pPr>
            <w:r w:rsidRPr="005E329F">
              <w:rPr>
                <w:rFonts w:ascii="Garamond" w:hAnsi="Garamond" w:cs="Arial"/>
                <w:sz w:val="22"/>
                <w:szCs w:val="22"/>
                <w:lang w:val="es-CO"/>
              </w:rPr>
              <w:t xml:space="preserve">DE </w:t>
            </w:r>
            <w:r w:rsidR="006919BB" w:rsidRPr="005E329F">
              <w:rPr>
                <w:rFonts w:ascii="Garamond" w:hAnsi="Garamond" w:cs="Arial"/>
                <w:sz w:val="22"/>
                <w:szCs w:val="22"/>
                <w:lang w:val="es-CO"/>
              </w:rPr>
              <w:t>SOLICITUD DE MODIFICACIÓN CONTRACTUAL</w:t>
            </w:r>
          </w:p>
        </w:tc>
        <w:tc>
          <w:tcPr>
            <w:tcW w:w="626" w:type="pct"/>
            <w:gridSpan w:val="2"/>
            <w:tcBorders>
              <w:top w:val="single" w:sz="4" w:space="0" w:color="00000A"/>
              <w:left w:val="single" w:sz="4" w:space="0" w:color="00000A"/>
              <w:bottom w:val="single" w:sz="4" w:space="0" w:color="00000A"/>
              <w:right w:val="single" w:sz="4" w:space="0" w:color="00000A"/>
            </w:tcBorders>
            <w:vAlign w:val="center"/>
          </w:tcPr>
          <w:p w14:paraId="65AB4274" w14:textId="01232BB8" w:rsidR="00C02DC5" w:rsidRPr="005E329F" w:rsidRDefault="00C02DC5" w:rsidP="005E329F">
            <w:pPr>
              <w:pStyle w:val="Standard"/>
              <w:contextualSpacing/>
              <w:jc w:val="center"/>
              <w:rPr>
                <w:rFonts w:ascii="Garamond" w:hAnsi="Garamond" w:cs="Arial"/>
                <w:sz w:val="22"/>
                <w:szCs w:val="22"/>
                <w:highlight w:val="yellow"/>
              </w:rPr>
            </w:pPr>
            <w:commentRangeStart w:id="3"/>
            <w:r w:rsidRPr="005E329F">
              <w:rPr>
                <w:rFonts w:ascii="Garamond" w:hAnsi="Garamond" w:cs="Arial"/>
                <w:sz w:val="22"/>
                <w:szCs w:val="22"/>
              </w:rPr>
              <w:t>Se ajusta</w:t>
            </w:r>
            <w:commentRangeEnd w:id="3"/>
            <w:r w:rsidR="007029A0" w:rsidRPr="005E329F">
              <w:rPr>
                <w:rStyle w:val="Refdecomentario"/>
                <w:rFonts w:ascii="Garamond" w:hAnsi="Garamond"/>
                <w:kern w:val="0"/>
                <w:sz w:val="22"/>
                <w:szCs w:val="22"/>
              </w:rPr>
              <w:commentReference w:id="3"/>
            </w:r>
            <w:r w:rsidR="005E0867" w:rsidRPr="005E329F">
              <w:rPr>
                <w:rFonts w:ascii="Garamond" w:hAnsi="Garamond" w:cs="Arial"/>
                <w:sz w:val="22"/>
                <w:szCs w:val="22"/>
              </w:rPr>
              <w:t>:</w:t>
            </w:r>
          </w:p>
        </w:tc>
      </w:tr>
      <w:tr w:rsidR="00C02DC5" w:rsidRPr="005E329F" w14:paraId="25E65FBE" w14:textId="77777777" w:rsidTr="00793312">
        <w:trPr>
          <w:trHeight w:val="98"/>
          <w:jc w:val="center"/>
        </w:trPr>
        <w:tc>
          <w:tcPr>
            <w:tcW w:w="4374" w:type="pct"/>
            <w:gridSpan w:val="2"/>
            <w:vMerge/>
            <w:tcBorders>
              <w:left w:val="single" w:sz="4" w:space="0" w:color="00000A"/>
              <w:bottom w:val="single" w:sz="4" w:space="0" w:color="00000A"/>
              <w:right w:val="single" w:sz="4" w:space="0" w:color="00000A"/>
            </w:tcBorders>
            <w:shd w:val="clear" w:color="auto" w:fill="auto"/>
            <w:tcMar>
              <w:top w:w="0" w:type="dxa"/>
              <w:left w:w="98" w:type="dxa"/>
              <w:bottom w:w="0" w:type="dxa"/>
              <w:right w:w="108" w:type="dxa"/>
            </w:tcMar>
            <w:vAlign w:val="center"/>
          </w:tcPr>
          <w:p w14:paraId="640095A7" w14:textId="77777777" w:rsidR="00C02DC5" w:rsidRPr="005E329F" w:rsidRDefault="00C02DC5" w:rsidP="005E329F">
            <w:pPr>
              <w:pStyle w:val="Standard"/>
              <w:contextualSpacing/>
              <w:jc w:val="center"/>
              <w:rPr>
                <w:rFonts w:ascii="Garamond" w:hAnsi="Garamond" w:cs="Arial"/>
                <w:sz w:val="22"/>
                <w:szCs w:val="22"/>
                <w:highlight w:val="yellow"/>
                <w:lang w:val="es-CO"/>
              </w:rPr>
            </w:pPr>
          </w:p>
        </w:tc>
        <w:tc>
          <w:tcPr>
            <w:tcW w:w="301" w:type="pct"/>
            <w:tcBorders>
              <w:top w:val="single" w:sz="4" w:space="0" w:color="00000A"/>
              <w:left w:val="single" w:sz="4" w:space="0" w:color="00000A"/>
              <w:bottom w:val="single" w:sz="4" w:space="0" w:color="00000A"/>
              <w:right w:val="single" w:sz="4" w:space="0" w:color="00000A"/>
            </w:tcBorders>
            <w:vAlign w:val="center"/>
          </w:tcPr>
          <w:p w14:paraId="057A1E6F" w14:textId="2C679879" w:rsidR="00C02DC5" w:rsidRPr="005E329F" w:rsidRDefault="00C02DC5" w:rsidP="005E329F">
            <w:pPr>
              <w:pStyle w:val="Standard"/>
              <w:contextualSpacing/>
              <w:jc w:val="center"/>
              <w:rPr>
                <w:rFonts w:ascii="Garamond" w:hAnsi="Garamond" w:cs="Arial"/>
                <w:sz w:val="22"/>
                <w:szCs w:val="22"/>
              </w:rPr>
            </w:pPr>
            <w:r w:rsidRPr="005E329F">
              <w:rPr>
                <w:rFonts w:ascii="Garamond" w:hAnsi="Garamond" w:cs="Arial"/>
                <w:sz w:val="22"/>
                <w:szCs w:val="22"/>
              </w:rPr>
              <w:t>Si</w:t>
            </w:r>
          </w:p>
        </w:tc>
        <w:tc>
          <w:tcPr>
            <w:tcW w:w="325" w:type="pct"/>
            <w:tcBorders>
              <w:top w:val="single" w:sz="4" w:space="0" w:color="00000A"/>
              <w:left w:val="single" w:sz="4" w:space="0" w:color="00000A"/>
              <w:bottom w:val="single" w:sz="4" w:space="0" w:color="00000A"/>
              <w:right w:val="single" w:sz="4" w:space="0" w:color="00000A"/>
            </w:tcBorders>
            <w:vAlign w:val="center"/>
          </w:tcPr>
          <w:p w14:paraId="38EE37FB" w14:textId="47726A86" w:rsidR="00C02DC5" w:rsidRPr="005E329F" w:rsidRDefault="00C02DC5" w:rsidP="005E329F">
            <w:pPr>
              <w:pStyle w:val="Standard"/>
              <w:contextualSpacing/>
              <w:jc w:val="center"/>
              <w:rPr>
                <w:rFonts w:ascii="Garamond" w:hAnsi="Garamond" w:cs="Arial"/>
                <w:sz w:val="22"/>
                <w:szCs w:val="22"/>
              </w:rPr>
            </w:pPr>
            <w:r w:rsidRPr="005E329F">
              <w:rPr>
                <w:rFonts w:ascii="Garamond" w:hAnsi="Garamond" w:cs="Arial"/>
                <w:sz w:val="22"/>
                <w:szCs w:val="22"/>
              </w:rPr>
              <w:t>No</w:t>
            </w:r>
          </w:p>
        </w:tc>
      </w:tr>
      <w:tr w:rsidR="001E7967" w:rsidRPr="005E329F" w14:paraId="1AFB8190" w14:textId="36ACFAAE" w:rsidTr="00793312">
        <w:trPr>
          <w:trHeight w:val="397"/>
          <w:jc w:val="center"/>
        </w:trPr>
        <w:tc>
          <w:tcPr>
            <w:tcW w:w="1103" w:type="pct"/>
            <w:tcBorders>
              <w:top w:val="single" w:sz="4" w:space="0" w:color="00000A"/>
              <w:left w:val="single" w:sz="4" w:space="0" w:color="00000A"/>
              <w:bottom w:val="single" w:sz="4" w:space="0" w:color="00000A"/>
              <w:right w:val="single" w:sz="4" w:space="0" w:color="00000A"/>
            </w:tcBorders>
            <w:shd w:val="clear" w:color="auto" w:fill="auto"/>
            <w:tcMar>
              <w:top w:w="0" w:type="dxa"/>
              <w:left w:w="98" w:type="dxa"/>
              <w:bottom w:w="0" w:type="dxa"/>
              <w:right w:w="108" w:type="dxa"/>
            </w:tcMar>
            <w:vAlign w:val="center"/>
          </w:tcPr>
          <w:p w14:paraId="23A0C4C3" w14:textId="77777777" w:rsidR="00D82D66" w:rsidRPr="005E329F" w:rsidRDefault="00D82D66" w:rsidP="005E329F">
            <w:pPr>
              <w:pStyle w:val="Standard"/>
              <w:contextualSpacing/>
              <w:rPr>
                <w:rFonts w:ascii="Garamond" w:hAnsi="Garamond" w:cs="Arial"/>
                <w:bCs/>
                <w:sz w:val="22"/>
                <w:szCs w:val="22"/>
                <w:lang w:val="es-CO"/>
              </w:rPr>
            </w:pPr>
            <w:r w:rsidRPr="005E329F">
              <w:rPr>
                <w:rFonts w:ascii="Garamond" w:hAnsi="Garamond" w:cs="Arial"/>
                <w:bCs/>
                <w:sz w:val="22"/>
                <w:szCs w:val="22"/>
                <w:lang w:val="es-CO"/>
              </w:rPr>
              <w:t>Contrato</w:t>
            </w:r>
          </w:p>
        </w:tc>
        <w:tc>
          <w:tcPr>
            <w:tcW w:w="3270" w:type="pct"/>
            <w:tcBorders>
              <w:top w:val="single" w:sz="4" w:space="0" w:color="00000A"/>
              <w:left w:val="single" w:sz="4" w:space="0" w:color="00000A"/>
              <w:bottom w:val="single" w:sz="4" w:space="0" w:color="00000A"/>
              <w:right w:val="single" w:sz="4" w:space="0" w:color="00000A"/>
            </w:tcBorders>
            <w:vAlign w:val="center"/>
          </w:tcPr>
          <w:p w14:paraId="69A9324C" w14:textId="42825BA2" w:rsidR="00D82D66" w:rsidRPr="005E329F" w:rsidRDefault="00D82D66" w:rsidP="005E329F">
            <w:pPr>
              <w:pStyle w:val="Standard"/>
              <w:contextualSpacing/>
              <w:jc w:val="center"/>
              <w:rPr>
                <w:rFonts w:ascii="Garamond" w:hAnsi="Garamond" w:cs="Arial"/>
                <w:sz w:val="22"/>
                <w:szCs w:val="22"/>
                <w:highlight w:val="yellow"/>
                <w:lang w:val="es-CO"/>
              </w:rPr>
            </w:pPr>
          </w:p>
        </w:tc>
        <w:tc>
          <w:tcPr>
            <w:tcW w:w="301" w:type="pct"/>
            <w:tcBorders>
              <w:top w:val="single" w:sz="4" w:space="0" w:color="00000A"/>
              <w:left w:val="single" w:sz="4" w:space="0" w:color="00000A"/>
              <w:bottom w:val="single" w:sz="4" w:space="0" w:color="00000A"/>
              <w:right w:val="single" w:sz="4" w:space="0" w:color="00000A"/>
            </w:tcBorders>
            <w:vAlign w:val="center"/>
          </w:tcPr>
          <w:p w14:paraId="0A1E1DCD" w14:textId="03F3FECB" w:rsidR="00D82D66" w:rsidRPr="005E329F" w:rsidRDefault="00D82D66" w:rsidP="005E329F">
            <w:pPr>
              <w:pStyle w:val="Standard"/>
              <w:contextualSpacing/>
              <w:jc w:val="center"/>
              <w:rPr>
                <w:rFonts w:ascii="Garamond" w:hAnsi="Garamond" w:cs="Arial"/>
                <w:sz w:val="22"/>
                <w:szCs w:val="22"/>
                <w:highlight w:val="yellow"/>
              </w:rPr>
            </w:pPr>
          </w:p>
        </w:tc>
        <w:tc>
          <w:tcPr>
            <w:tcW w:w="325" w:type="pct"/>
            <w:tcBorders>
              <w:top w:val="single" w:sz="4" w:space="0" w:color="00000A"/>
              <w:left w:val="single" w:sz="4" w:space="0" w:color="00000A"/>
              <w:bottom w:val="single" w:sz="4" w:space="0" w:color="00000A"/>
              <w:right w:val="single" w:sz="4" w:space="0" w:color="00000A"/>
            </w:tcBorders>
            <w:vAlign w:val="center"/>
          </w:tcPr>
          <w:p w14:paraId="2519C3B3" w14:textId="77777777" w:rsidR="00D82D66" w:rsidRPr="005E329F" w:rsidRDefault="00D82D66" w:rsidP="005E329F">
            <w:pPr>
              <w:pStyle w:val="Standard"/>
              <w:contextualSpacing/>
              <w:jc w:val="center"/>
              <w:rPr>
                <w:rFonts w:ascii="Garamond" w:hAnsi="Garamond" w:cs="Arial"/>
                <w:sz w:val="22"/>
                <w:szCs w:val="22"/>
                <w:highlight w:val="yellow"/>
              </w:rPr>
            </w:pPr>
          </w:p>
        </w:tc>
      </w:tr>
      <w:tr w:rsidR="001E7967" w:rsidRPr="005E329F" w14:paraId="73F11290" w14:textId="0D228B6E" w:rsidTr="00793312">
        <w:trPr>
          <w:trHeight w:val="397"/>
          <w:jc w:val="center"/>
        </w:trPr>
        <w:tc>
          <w:tcPr>
            <w:tcW w:w="1103" w:type="pct"/>
            <w:tcBorders>
              <w:top w:val="single" w:sz="4" w:space="0" w:color="00000A"/>
              <w:left w:val="single" w:sz="4" w:space="0" w:color="00000A"/>
              <w:bottom w:val="single" w:sz="4" w:space="0" w:color="00000A"/>
              <w:right w:val="single" w:sz="4" w:space="0" w:color="00000A"/>
            </w:tcBorders>
            <w:shd w:val="clear" w:color="auto" w:fill="auto"/>
            <w:tcMar>
              <w:top w:w="0" w:type="dxa"/>
              <w:left w:w="98" w:type="dxa"/>
              <w:bottom w:w="0" w:type="dxa"/>
              <w:right w:w="108" w:type="dxa"/>
            </w:tcMar>
            <w:vAlign w:val="center"/>
          </w:tcPr>
          <w:p w14:paraId="3DA63B58" w14:textId="21C1961F" w:rsidR="00D82D66" w:rsidRPr="005E329F" w:rsidRDefault="00EB3A35" w:rsidP="005E329F">
            <w:pPr>
              <w:pStyle w:val="Standard"/>
              <w:contextualSpacing/>
              <w:rPr>
                <w:rFonts w:ascii="Garamond" w:hAnsi="Garamond" w:cs="Arial"/>
                <w:bCs/>
                <w:sz w:val="22"/>
                <w:szCs w:val="22"/>
                <w:lang w:val="es-CO"/>
              </w:rPr>
            </w:pPr>
            <w:r w:rsidRPr="005E329F">
              <w:rPr>
                <w:rFonts w:ascii="Garamond" w:hAnsi="Garamond" w:cs="Arial"/>
                <w:bCs/>
                <w:sz w:val="22"/>
                <w:szCs w:val="22"/>
                <w:lang w:val="es-CO"/>
              </w:rPr>
              <w:t>Contratista</w:t>
            </w:r>
          </w:p>
        </w:tc>
        <w:tc>
          <w:tcPr>
            <w:tcW w:w="3270" w:type="pct"/>
            <w:tcBorders>
              <w:top w:val="single" w:sz="4" w:space="0" w:color="00000A"/>
              <w:left w:val="single" w:sz="4" w:space="0" w:color="00000A"/>
              <w:bottom w:val="single" w:sz="4" w:space="0" w:color="00000A"/>
              <w:right w:val="single" w:sz="4" w:space="0" w:color="00000A"/>
            </w:tcBorders>
            <w:vAlign w:val="center"/>
          </w:tcPr>
          <w:p w14:paraId="2D3F6421" w14:textId="5243299F" w:rsidR="00D82D66" w:rsidRPr="005E329F" w:rsidRDefault="00D82D66" w:rsidP="005E329F">
            <w:pPr>
              <w:pStyle w:val="Standard"/>
              <w:contextualSpacing/>
              <w:jc w:val="center"/>
              <w:rPr>
                <w:rFonts w:ascii="Garamond" w:hAnsi="Garamond" w:cs="Arial"/>
                <w:bCs/>
                <w:sz w:val="22"/>
                <w:szCs w:val="22"/>
                <w:highlight w:val="yellow"/>
                <w:lang w:val="es-CO"/>
              </w:rPr>
            </w:pPr>
          </w:p>
        </w:tc>
        <w:tc>
          <w:tcPr>
            <w:tcW w:w="301" w:type="pct"/>
            <w:tcBorders>
              <w:top w:val="single" w:sz="4" w:space="0" w:color="00000A"/>
              <w:left w:val="single" w:sz="4" w:space="0" w:color="00000A"/>
              <w:bottom w:val="single" w:sz="4" w:space="0" w:color="00000A"/>
              <w:right w:val="single" w:sz="4" w:space="0" w:color="00000A"/>
            </w:tcBorders>
            <w:vAlign w:val="center"/>
          </w:tcPr>
          <w:p w14:paraId="00C71929" w14:textId="1E021DEF" w:rsidR="00D82D66" w:rsidRPr="005E329F" w:rsidRDefault="00D82D66" w:rsidP="005E329F">
            <w:pPr>
              <w:pStyle w:val="Standard"/>
              <w:contextualSpacing/>
              <w:jc w:val="center"/>
              <w:rPr>
                <w:rFonts w:ascii="Garamond" w:hAnsi="Garamond" w:cs="Arial"/>
                <w:bCs/>
                <w:sz w:val="22"/>
                <w:szCs w:val="22"/>
                <w:highlight w:val="yellow"/>
                <w:lang w:val="es-CO"/>
              </w:rPr>
            </w:pPr>
          </w:p>
        </w:tc>
        <w:tc>
          <w:tcPr>
            <w:tcW w:w="325" w:type="pct"/>
            <w:tcBorders>
              <w:top w:val="single" w:sz="4" w:space="0" w:color="00000A"/>
              <w:left w:val="single" w:sz="4" w:space="0" w:color="00000A"/>
              <w:bottom w:val="single" w:sz="4" w:space="0" w:color="00000A"/>
              <w:right w:val="single" w:sz="4" w:space="0" w:color="00000A"/>
            </w:tcBorders>
            <w:vAlign w:val="center"/>
          </w:tcPr>
          <w:p w14:paraId="014BAC58" w14:textId="723D699C" w:rsidR="00D82D66" w:rsidRPr="005E329F" w:rsidRDefault="00D82D66" w:rsidP="005E329F">
            <w:pPr>
              <w:pStyle w:val="Standard"/>
              <w:contextualSpacing/>
              <w:jc w:val="center"/>
              <w:rPr>
                <w:rFonts w:ascii="Garamond" w:hAnsi="Garamond" w:cs="Arial"/>
                <w:bCs/>
                <w:sz w:val="22"/>
                <w:szCs w:val="22"/>
                <w:highlight w:val="yellow"/>
                <w:lang w:val="es-CO"/>
              </w:rPr>
            </w:pPr>
          </w:p>
        </w:tc>
      </w:tr>
      <w:tr w:rsidR="001E7967" w:rsidRPr="005E329F" w14:paraId="5EBBE6B9" w14:textId="26E66993" w:rsidTr="00793312">
        <w:trPr>
          <w:trHeight w:val="397"/>
          <w:jc w:val="center"/>
        </w:trPr>
        <w:tc>
          <w:tcPr>
            <w:tcW w:w="1103" w:type="pct"/>
            <w:tcBorders>
              <w:top w:val="single" w:sz="4" w:space="0" w:color="00000A"/>
              <w:left w:val="single" w:sz="4" w:space="0" w:color="00000A"/>
              <w:bottom w:val="single" w:sz="4" w:space="0" w:color="00000A"/>
              <w:right w:val="single" w:sz="4" w:space="0" w:color="00000A"/>
            </w:tcBorders>
            <w:shd w:val="clear" w:color="auto" w:fill="auto"/>
            <w:tcMar>
              <w:top w:w="0" w:type="dxa"/>
              <w:left w:w="98" w:type="dxa"/>
              <w:bottom w:w="0" w:type="dxa"/>
              <w:right w:w="108" w:type="dxa"/>
            </w:tcMar>
            <w:vAlign w:val="center"/>
          </w:tcPr>
          <w:p w14:paraId="02621095" w14:textId="77777777" w:rsidR="00D82D66" w:rsidRPr="005E329F" w:rsidRDefault="00D82D66" w:rsidP="005E329F">
            <w:pPr>
              <w:pStyle w:val="Standard"/>
              <w:contextualSpacing/>
              <w:rPr>
                <w:rFonts w:ascii="Garamond" w:hAnsi="Garamond" w:cs="Arial"/>
                <w:bCs/>
                <w:sz w:val="22"/>
                <w:szCs w:val="22"/>
                <w:lang w:val="es-CO"/>
              </w:rPr>
            </w:pPr>
            <w:r w:rsidRPr="005E329F">
              <w:rPr>
                <w:rFonts w:ascii="Garamond" w:hAnsi="Garamond" w:cs="Arial"/>
                <w:bCs/>
                <w:sz w:val="22"/>
                <w:szCs w:val="22"/>
                <w:lang w:val="es-CO"/>
              </w:rPr>
              <w:t>Objeto</w:t>
            </w:r>
          </w:p>
        </w:tc>
        <w:tc>
          <w:tcPr>
            <w:tcW w:w="3270" w:type="pct"/>
            <w:tcBorders>
              <w:top w:val="single" w:sz="4" w:space="0" w:color="00000A"/>
              <w:left w:val="single" w:sz="4" w:space="0" w:color="00000A"/>
              <w:bottom w:val="single" w:sz="4" w:space="0" w:color="00000A"/>
              <w:right w:val="single" w:sz="4" w:space="0" w:color="00000A"/>
            </w:tcBorders>
            <w:vAlign w:val="center"/>
          </w:tcPr>
          <w:p w14:paraId="0722D7C2" w14:textId="2EB73201" w:rsidR="00D82D66" w:rsidRPr="005E329F" w:rsidRDefault="00D82D66" w:rsidP="005E329F">
            <w:pPr>
              <w:pStyle w:val="Standard"/>
              <w:contextualSpacing/>
              <w:jc w:val="both"/>
              <w:rPr>
                <w:rFonts w:ascii="Garamond" w:hAnsi="Garamond" w:cs="Arial"/>
                <w:sz w:val="22"/>
                <w:szCs w:val="22"/>
                <w:highlight w:val="yellow"/>
              </w:rPr>
            </w:pPr>
          </w:p>
        </w:tc>
        <w:tc>
          <w:tcPr>
            <w:tcW w:w="301" w:type="pct"/>
            <w:tcBorders>
              <w:top w:val="single" w:sz="4" w:space="0" w:color="00000A"/>
              <w:left w:val="single" w:sz="4" w:space="0" w:color="00000A"/>
              <w:bottom w:val="single" w:sz="4" w:space="0" w:color="00000A"/>
              <w:right w:val="single" w:sz="4" w:space="0" w:color="00000A"/>
            </w:tcBorders>
            <w:vAlign w:val="center"/>
          </w:tcPr>
          <w:p w14:paraId="07FE1661" w14:textId="75A0A3C2" w:rsidR="00D82D66" w:rsidRPr="005E329F" w:rsidRDefault="00D82D66" w:rsidP="005E329F">
            <w:pPr>
              <w:pStyle w:val="Standard"/>
              <w:contextualSpacing/>
              <w:jc w:val="center"/>
              <w:rPr>
                <w:rFonts w:ascii="Garamond" w:hAnsi="Garamond" w:cs="Arial"/>
                <w:sz w:val="22"/>
                <w:szCs w:val="22"/>
                <w:highlight w:val="yellow"/>
              </w:rPr>
            </w:pPr>
          </w:p>
        </w:tc>
        <w:tc>
          <w:tcPr>
            <w:tcW w:w="325" w:type="pct"/>
            <w:tcBorders>
              <w:top w:val="single" w:sz="4" w:space="0" w:color="00000A"/>
              <w:left w:val="single" w:sz="4" w:space="0" w:color="00000A"/>
              <w:bottom w:val="single" w:sz="4" w:space="0" w:color="00000A"/>
              <w:right w:val="single" w:sz="4" w:space="0" w:color="00000A"/>
            </w:tcBorders>
            <w:vAlign w:val="center"/>
          </w:tcPr>
          <w:p w14:paraId="706D0617" w14:textId="4D8180F5" w:rsidR="00D82D66" w:rsidRPr="005E329F" w:rsidRDefault="00D82D66" w:rsidP="005E329F">
            <w:pPr>
              <w:pStyle w:val="Standard"/>
              <w:contextualSpacing/>
              <w:jc w:val="center"/>
              <w:rPr>
                <w:rFonts w:ascii="Garamond" w:hAnsi="Garamond" w:cs="Arial"/>
                <w:sz w:val="22"/>
                <w:szCs w:val="22"/>
                <w:highlight w:val="yellow"/>
              </w:rPr>
            </w:pPr>
          </w:p>
        </w:tc>
      </w:tr>
      <w:tr w:rsidR="001E7967" w:rsidRPr="005E329F" w14:paraId="7F4E7B39" w14:textId="3BB02A68" w:rsidTr="00793312">
        <w:trPr>
          <w:trHeight w:val="397"/>
          <w:jc w:val="center"/>
        </w:trPr>
        <w:tc>
          <w:tcPr>
            <w:tcW w:w="1103" w:type="pct"/>
            <w:tcBorders>
              <w:top w:val="single" w:sz="4" w:space="0" w:color="00000A"/>
              <w:left w:val="single" w:sz="4" w:space="0" w:color="00000A"/>
              <w:bottom w:val="single" w:sz="4" w:space="0" w:color="00000A"/>
              <w:right w:val="single" w:sz="4" w:space="0" w:color="00000A"/>
            </w:tcBorders>
            <w:shd w:val="clear" w:color="auto" w:fill="auto"/>
            <w:tcMar>
              <w:top w:w="0" w:type="dxa"/>
              <w:left w:w="98" w:type="dxa"/>
              <w:bottom w:w="0" w:type="dxa"/>
              <w:right w:w="108" w:type="dxa"/>
            </w:tcMar>
            <w:vAlign w:val="center"/>
          </w:tcPr>
          <w:p w14:paraId="698F2F59" w14:textId="30CC59B2" w:rsidR="00D82D66" w:rsidRPr="005E329F" w:rsidRDefault="00D82D66" w:rsidP="005E329F">
            <w:pPr>
              <w:pStyle w:val="Standard"/>
              <w:contextualSpacing/>
              <w:rPr>
                <w:rFonts w:ascii="Garamond" w:hAnsi="Garamond" w:cs="Arial"/>
                <w:bCs/>
                <w:sz w:val="22"/>
                <w:szCs w:val="22"/>
                <w:lang w:val="es-CO"/>
              </w:rPr>
            </w:pPr>
            <w:r w:rsidRPr="005E329F">
              <w:rPr>
                <w:rFonts w:ascii="Garamond" w:hAnsi="Garamond" w:cs="Arial"/>
                <w:bCs/>
                <w:sz w:val="22"/>
                <w:szCs w:val="22"/>
                <w:lang w:val="es-CO"/>
              </w:rPr>
              <w:t>Fecha de inicio</w:t>
            </w:r>
          </w:p>
        </w:tc>
        <w:tc>
          <w:tcPr>
            <w:tcW w:w="3270" w:type="pct"/>
            <w:tcBorders>
              <w:top w:val="single" w:sz="4" w:space="0" w:color="00000A"/>
              <w:left w:val="single" w:sz="4" w:space="0" w:color="00000A"/>
              <w:bottom w:val="single" w:sz="4" w:space="0" w:color="00000A"/>
              <w:right w:val="single" w:sz="4" w:space="0" w:color="00000A"/>
            </w:tcBorders>
            <w:vAlign w:val="center"/>
          </w:tcPr>
          <w:p w14:paraId="35184652" w14:textId="150D06EA" w:rsidR="00D82D66" w:rsidRPr="005E329F" w:rsidRDefault="00D82D66" w:rsidP="005E329F">
            <w:pPr>
              <w:suppressAutoHyphens w:val="0"/>
              <w:contextualSpacing/>
              <w:jc w:val="center"/>
              <w:rPr>
                <w:rFonts w:ascii="Garamond" w:hAnsi="Garamond" w:cs="Arial"/>
                <w:iCs/>
                <w:sz w:val="22"/>
                <w:szCs w:val="22"/>
                <w:highlight w:val="yellow"/>
              </w:rPr>
            </w:pPr>
          </w:p>
        </w:tc>
        <w:tc>
          <w:tcPr>
            <w:tcW w:w="301" w:type="pct"/>
            <w:tcBorders>
              <w:top w:val="single" w:sz="4" w:space="0" w:color="00000A"/>
              <w:left w:val="single" w:sz="4" w:space="0" w:color="00000A"/>
              <w:bottom w:val="single" w:sz="4" w:space="0" w:color="00000A"/>
              <w:right w:val="single" w:sz="4" w:space="0" w:color="00000A"/>
            </w:tcBorders>
            <w:vAlign w:val="center"/>
          </w:tcPr>
          <w:p w14:paraId="3771E075" w14:textId="450612D3" w:rsidR="00D82D66" w:rsidRPr="005E329F" w:rsidRDefault="00D82D66" w:rsidP="005E329F">
            <w:pPr>
              <w:pStyle w:val="Standard"/>
              <w:contextualSpacing/>
              <w:jc w:val="center"/>
              <w:rPr>
                <w:rFonts w:ascii="Garamond" w:hAnsi="Garamond" w:cs="Arial"/>
                <w:iCs/>
                <w:sz w:val="22"/>
                <w:szCs w:val="22"/>
                <w:highlight w:val="yellow"/>
              </w:rPr>
            </w:pPr>
          </w:p>
        </w:tc>
        <w:tc>
          <w:tcPr>
            <w:tcW w:w="325" w:type="pct"/>
            <w:tcBorders>
              <w:top w:val="single" w:sz="4" w:space="0" w:color="00000A"/>
              <w:left w:val="single" w:sz="4" w:space="0" w:color="00000A"/>
              <w:bottom w:val="single" w:sz="4" w:space="0" w:color="00000A"/>
              <w:right w:val="single" w:sz="4" w:space="0" w:color="00000A"/>
            </w:tcBorders>
            <w:vAlign w:val="center"/>
          </w:tcPr>
          <w:p w14:paraId="7057AA93" w14:textId="7C3D1A21" w:rsidR="00D82D66" w:rsidRPr="005E329F" w:rsidRDefault="00D82D66" w:rsidP="005E329F">
            <w:pPr>
              <w:pStyle w:val="Standard"/>
              <w:contextualSpacing/>
              <w:jc w:val="center"/>
              <w:rPr>
                <w:rFonts w:ascii="Garamond" w:hAnsi="Garamond" w:cs="Arial"/>
                <w:iCs/>
                <w:sz w:val="22"/>
                <w:szCs w:val="22"/>
                <w:highlight w:val="yellow"/>
              </w:rPr>
            </w:pPr>
          </w:p>
        </w:tc>
      </w:tr>
      <w:tr w:rsidR="001E7967" w:rsidRPr="005E329F" w14:paraId="6E100EFD" w14:textId="2EAF78B9" w:rsidTr="00793312">
        <w:trPr>
          <w:trHeight w:val="397"/>
          <w:jc w:val="center"/>
        </w:trPr>
        <w:tc>
          <w:tcPr>
            <w:tcW w:w="1103" w:type="pct"/>
            <w:tcBorders>
              <w:top w:val="single" w:sz="4" w:space="0" w:color="00000A"/>
              <w:left w:val="single" w:sz="4" w:space="0" w:color="00000A"/>
              <w:bottom w:val="single" w:sz="4" w:space="0" w:color="00000A"/>
              <w:right w:val="single" w:sz="4" w:space="0" w:color="00000A"/>
            </w:tcBorders>
            <w:shd w:val="clear" w:color="auto" w:fill="auto"/>
            <w:tcMar>
              <w:top w:w="0" w:type="dxa"/>
              <w:left w:w="98" w:type="dxa"/>
              <w:bottom w:w="0" w:type="dxa"/>
              <w:right w:w="108" w:type="dxa"/>
            </w:tcMar>
            <w:vAlign w:val="center"/>
          </w:tcPr>
          <w:p w14:paraId="00DA25D5" w14:textId="415C0D49" w:rsidR="00D82D66" w:rsidRPr="005E329F" w:rsidRDefault="00D82D66" w:rsidP="005E329F">
            <w:pPr>
              <w:pStyle w:val="Standard"/>
              <w:contextualSpacing/>
              <w:rPr>
                <w:rFonts w:ascii="Garamond" w:hAnsi="Garamond" w:cs="Arial"/>
                <w:bCs/>
                <w:sz w:val="22"/>
                <w:szCs w:val="22"/>
                <w:lang w:val="es-CO"/>
              </w:rPr>
            </w:pPr>
            <w:r w:rsidRPr="005E329F">
              <w:rPr>
                <w:rFonts w:ascii="Garamond" w:hAnsi="Garamond" w:cs="Arial"/>
                <w:bCs/>
                <w:sz w:val="22"/>
                <w:szCs w:val="22"/>
                <w:lang w:val="es-CO"/>
              </w:rPr>
              <w:t>Plazo</w:t>
            </w:r>
          </w:p>
        </w:tc>
        <w:tc>
          <w:tcPr>
            <w:tcW w:w="3270" w:type="pct"/>
            <w:tcBorders>
              <w:top w:val="single" w:sz="4" w:space="0" w:color="00000A"/>
              <w:left w:val="single" w:sz="4" w:space="0" w:color="00000A"/>
              <w:bottom w:val="single" w:sz="4" w:space="0" w:color="00000A"/>
              <w:right w:val="single" w:sz="4" w:space="0" w:color="00000A"/>
            </w:tcBorders>
            <w:vAlign w:val="center"/>
          </w:tcPr>
          <w:p w14:paraId="4BEA140D" w14:textId="341EEF5B" w:rsidR="00D82D66" w:rsidRPr="005E329F" w:rsidRDefault="00D82D66" w:rsidP="005E329F">
            <w:pPr>
              <w:pStyle w:val="Standard"/>
              <w:contextualSpacing/>
              <w:jc w:val="center"/>
              <w:rPr>
                <w:rFonts w:ascii="Garamond" w:hAnsi="Garamond" w:cs="Arial"/>
                <w:sz w:val="22"/>
                <w:szCs w:val="22"/>
                <w:highlight w:val="yellow"/>
                <w:lang w:val="es-CO"/>
              </w:rPr>
            </w:pPr>
          </w:p>
        </w:tc>
        <w:tc>
          <w:tcPr>
            <w:tcW w:w="301" w:type="pct"/>
            <w:tcBorders>
              <w:top w:val="single" w:sz="4" w:space="0" w:color="00000A"/>
              <w:left w:val="single" w:sz="4" w:space="0" w:color="00000A"/>
              <w:bottom w:val="single" w:sz="4" w:space="0" w:color="00000A"/>
              <w:right w:val="single" w:sz="4" w:space="0" w:color="00000A"/>
            </w:tcBorders>
            <w:vAlign w:val="center"/>
          </w:tcPr>
          <w:p w14:paraId="19226BBA" w14:textId="2FCF05D1" w:rsidR="00D82D66" w:rsidRPr="005E329F" w:rsidRDefault="00D82D66" w:rsidP="005E329F">
            <w:pPr>
              <w:pStyle w:val="Standard"/>
              <w:contextualSpacing/>
              <w:jc w:val="center"/>
              <w:rPr>
                <w:rFonts w:ascii="Garamond" w:hAnsi="Garamond" w:cs="Arial"/>
                <w:sz w:val="22"/>
                <w:szCs w:val="22"/>
                <w:highlight w:val="yellow"/>
                <w:lang w:val="es-CO"/>
              </w:rPr>
            </w:pPr>
          </w:p>
        </w:tc>
        <w:tc>
          <w:tcPr>
            <w:tcW w:w="325" w:type="pct"/>
            <w:tcBorders>
              <w:top w:val="single" w:sz="4" w:space="0" w:color="00000A"/>
              <w:left w:val="single" w:sz="4" w:space="0" w:color="00000A"/>
              <w:bottom w:val="single" w:sz="4" w:space="0" w:color="00000A"/>
              <w:right w:val="single" w:sz="4" w:space="0" w:color="00000A"/>
            </w:tcBorders>
            <w:vAlign w:val="center"/>
          </w:tcPr>
          <w:p w14:paraId="1CB715C5" w14:textId="4F20701B" w:rsidR="00D82D66" w:rsidRPr="005E329F" w:rsidRDefault="00D82D66" w:rsidP="005E329F">
            <w:pPr>
              <w:pStyle w:val="Standard"/>
              <w:contextualSpacing/>
              <w:jc w:val="center"/>
              <w:rPr>
                <w:rFonts w:ascii="Garamond" w:hAnsi="Garamond" w:cs="Arial"/>
                <w:sz w:val="22"/>
                <w:szCs w:val="22"/>
                <w:highlight w:val="yellow"/>
                <w:lang w:val="es-CO"/>
              </w:rPr>
            </w:pPr>
          </w:p>
        </w:tc>
      </w:tr>
      <w:tr w:rsidR="001E7967" w:rsidRPr="005E329F" w14:paraId="12F6833F" w14:textId="619D793F" w:rsidTr="00793312">
        <w:trPr>
          <w:trHeight w:val="397"/>
          <w:jc w:val="center"/>
        </w:trPr>
        <w:tc>
          <w:tcPr>
            <w:tcW w:w="1103" w:type="pct"/>
            <w:tcBorders>
              <w:top w:val="single" w:sz="4" w:space="0" w:color="00000A"/>
              <w:left w:val="single" w:sz="4" w:space="0" w:color="00000A"/>
              <w:bottom w:val="single" w:sz="4" w:space="0" w:color="00000A"/>
              <w:right w:val="single" w:sz="4" w:space="0" w:color="00000A"/>
            </w:tcBorders>
            <w:shd w:val="clear" w:color="auto" w:fill="auto"/>
            <w:tcMar>
              <w:top w:w="0" w:type="dxa"/>
              <w:left w:w="98" w:type="dxa"/>
              <w:bottom w:w="0" w:type="dxa"/>
              <w:right w:w="108" w:type="dxa"/>
            </w:tcMar>
            <w:vAlign w:val="center"/>
          </w:tcPr>
          <w:p w14:paraId="791BE429" w14:textId="243C88E2" w:rsidR="00D82D66" w:rsidRPr="005E329F" w:rsidRDefault="00D82D66" w:rsidP="005E329F">
            <w:pPr>
              <w:pStyle w:val="Standard"/>
              <w:contextualSpacing/>
              <w:rPr>
                <w:rFonts w:ascii="Garamond" w:hAnsi="Garamond" w:cs="Arial"/>
                <w:bCs/>
                <w:sz w:val="22"/>
                <w:szCs w:val="22"/>
                <w:lang w:val="es-CO"/>
              </w:rPr>
            </w:pPr>
            <w:r w:rsidRPr="005E329F">
              <w:rPr>
                <w:rFonts w:ascii="Garamond" w:hAnsi="Garamond" w:cs="Arial"/>
                <w:bCs/>
                <w:sz w:val="22"/>
                <w:szCs w:val="22"/>
                <w:lang w:val="es-CO"/>
              </w:rPr>
              <w:t>Valor</w:t>
            </w:r>
          </w:p>
        </w:tc>
        <w:tc>
          <w:tcPr>
            <w:tcW w:w="3270" w:type="pct"/>
            <w:tcBorders>
              <w:top w:val="single" w:sz="4" w:space="0" w:color="00000A"/>
              <w:left w:val="single" w:sz="4" w:space="0" w:color="00000A"/>
              <w:bottom w:val="single" w:sz="4" w:space="0" w:color="00000A"/>
              <w:right w:val="single" w:sz="4" w:space="0" w:color="00000A"/>
            </w:tcBorders>
            <w:vAlign w:val="center"/>
          </w:tcPr>
          <w:p w14:paraId="3E0CFA99" w14:textId="71C5AC55" w:rsidR="00D82D66" w:rsidRPr="005E329F" w:rsidRDefault="00D82D66" w:rsidP="005E329F">
            <w:pPr>
              <w:pStyle w:val="Standard"/>
              <w:contextualSpacing/>
              <w:jc w:val="center"/>
              <w:rPr>
                <w:rFonts w:ascii="Garamond" w:hAnsi="Garamond" w:cs="Arial"/>
                <w:sz w:val="22"/>
                <w:szCs w:val="22"/>
                <w:highlight w:val="yellow"/>
                <w:lang w:val="es-CO"/>
              </w:rPr>
            </w:pPr>
          </w:p>
        </w:tc>
        <w:tc>
          <w:tcPr>
            <w:tcW w:w="301" w:type="pct"/>
            <w:tcBorders>
              <w:top w:val="single" w:sz="4" w:space="0" w:color="00000A"/>
              <w:left w:val="single" w:sz="4" w:space="0" w:color="00000A"/>
              <w:bottom w:val="single" w:sz="4" w:space="0" w:color="00000A"/>
              <w:right w:val="single" w:sz="4" w:space="0" w:color="00000A"/>
            </w:tcBorders>
            <w:vAlign w:val="center"/>
          </w:tcPr>
          <w:p w14:paraId="013B0C50" w14:textId="21D13407" w:rsidR="00D82D66" w:rsidRPr="005E329F" w:rsidRDefault="00D82D66" w:rsidP="005E329F">
            <w:pPr>
              <w:pStyle w:val="Standard"/>
              <w:contextualSpacing/>
              <w:jc w:val="center"/>
              <w:rPr>
                <w:rFonts w:ascii="Garamond" w:hAnsi="Garamond" w:cs="Arial"/>
                <w:sz w:val="22"/>
                <w:szCs w:val="22"/>
                <w:highlight w:val="yellow"/>
                <w:lang w:val="es-CO"/>
              </w:rPr>
            </w:pPr>
          </w:p>
        </w:tc>
        <w:tc>
          <w:tcPr>
            <w:tcW w:w="325" w:type="pct"/>
            <w:tcBorders>
              <w:top w:val="single" w:sz="4" w:space="0" w:color="00000A"/>
              <w:left w:val="single" w:sz="4" w:space="0" w:color="00000A"/>
              <w:bottom w:val="single" w:sz="4" w:space="0" w:color="00000A"/>
              <w:right w:val="single" w:sz="4" w:space="0" w:color="00000A"/>
            </w:tcBorders>
            <w:vAlign w:val="center"/>
          </w:tcPr>
          <w:p w14:paraId="71415AB2" w14:textId="77777777" w:rsidR="00D82D66" w:rsidRPr="005E329F" w:rsidRDefault="00D82D66" w:rsidP="005E329F">
            <w:pPr>
              <w:pStyle w:val="Standard"/>
              <w:contextualSpacing/>
              <w:jc w:val="center"/>
              <w:rPr>
                <w:rFonts w:ascii="Garamond" w:hAnsi="Garamond" w:cs="Arial"/>
                <w:sz w:val="22"/>
                <w:szCs w:val="22"/>
                <w:highlight w:val="yellow"/>
                <w:lang w:val="es-CO"/>
              </w:rPr>
            </w:pPr>
          </w:p>
        </w:tc>
      </w:tr>
      <w:tr w:rsidR="001E7967" w:rsidRPr="005E329F" w14:paraId="10A1DEB2" w14:textId="67E1530B" w:rsidTr="00793312">
        <w:trPr>
          <w:trHeight w:val="397"/>
          <w:jc w:val="center"/>
        </w:trPr>
        <w:tc>
          <w:tcPr>
            <w:tcW w:w="1103" w:type="pct"/>
            <w:tcBorders>
              <w:top w:val="single" w:sz="4" w:space="0" w:color="00000A"/>
              <w:left w:val="single" w:sz="4" w:space="0" w:color="00000A"/>
              <w:bottom w:val="single" w:sz="4" w:space="0" w:color="00000A"/>
              <w:right w:val="single" w:sz="4" w:space="0" w:color="00000A"/>
            </w:tcBorders>
            <w:shd w:val="clear" w:color="auto" w:fill="auto"/>
            <w:tcMar>
              <w:top w:w="0" w:type="dxa"/>
              <w:left w:w="98" w:type="dxa"/>
              <w:bottom w:w="0" w:type="dxa"/>
              <w:right w:w="108" w:type="dxa"/>
            </w:tcMar>
            <w:vAlign w:val="center"/>
          </w:tcPr>
          <w:p w14:paraId="1615BC31" w14:textId="6F6A7EAA" w:rsidR="00D82D66" w:rsidRPr="005E329F" w:rsidRDefault="00D82D66" w:rsidP="005E329F">
            <w:pPr>
              <w:pStyle w:val="Standard"/>
              <w:contextualSpacing/>
              <w:rPr>
                <w:rFonts w:ascii="Garamond" w:hAnsi="Garamond" w:cs="Arial"/>
                <w:bCs/>
                <w:sz w:val="22"/>
                <w:szCs w:val="22"/>
                <w:lang w:val="es-CO"/>
              </w:rPr>
            </w:pPr>
            <w:r w:rsidRPr="005E329F">
              <w:rPr>
                <w:rFonts w:ascii="Garamond" w:hAnsi="Garamond" w:cs="Arial"/>
                <w:bCs/>
                <w:sz w:val="22"/>
                <w:szCs w:val="22"/>
                <w:lang w:val="es-CO"/>
              </w:rPr>
              <w:t>Fecha</w:t>
            </w:r>
            <w:r w:rsidR="004E25C2" w:rsidRPr="005E329F">
              <w:rPr>
                <w:rFonts w:ascii="Garamond" w:hAnsi="Garamond" w:cs="Arial"/>
                <w:bCs/>
                <w:sz w:val="22"/>
                <w:szCs w:val="22"/>
                <w:lang w:val="es-CO"/>
              </w:rPr>
              <w:t xml:space="preserve"> </w:t>
            </w:r>
            <w:r w:rsidRPr="005E329F">
              <w:rPr>
                <w:rFonts w:ascii="Garamond" w:hAnsi="Garamond" w:cs="Arial"/>
                <w:bCs/>
                <w:sz w:val="22"/>
                <w:szCs w:val="22"/>
                <w:lang w:val="es-CO"/>
              </w:rPr>
              <w:t>de terminación</w:t>
            </w:r>
          </w:p>
        </w:tc>
        <w:tc>
          <w:tcPr>
            <w:tcW w:w="3270" w:type="pct"/>
            <w:tcBorders>
              <w:top w:val="single" w:sz="4" w:space="0" w:color="00000A"/>
              <w:left w:val="single" w:sz="4" w:space="0" w:color="00000A"/>
              <w:bottom w:val="single" w:sz="4" w:space="0" w:color="00000A"/>
              <w:right w:val="single" w:sz="4" w:space="0" w:color="00000A"/>
            </w:tcBorders>
            <w:vAlign w:val="center"/>
          </w:tcPr>
          <w:p w14:paraId="5AE14F08" w14:textId="5D5CEFBD" w:rsidR="00D82D66" w:rsidRPr="005E329F" w:rsidRDefault="00D82D66" w:rsidP="005E329F">
            <w:pPr>
              <w:pStyle w:val="Standard"/>
              <w:contextualSpacing/>
              <w:jc w:val="center"/>
              <w:rPr>
                <w:rFonts w:ascii="Garamond" w:hAnsi="Garamond" w:cs="Arial"/>
                <w:sz w:val="22"/>
                <w:szCs w:val="22"/>
                <w:highlight w:val="yellow"/>
                <w:lang w:val="es-CO"/>
              </w:rPr>
            </w:pPr>
          </w:p>
        </w:tc>
        <w:tc>
          <w:tcPr>
            <w:tcW w:w="301" w:type="pct"/>
            <w:tcBorders>
              <w:top w:val="single" w:sz="4" w:space="0" w:color="00000A"/>
              <w:left w:val="single" w:sz="4" w:space="0" w:color="00000A"/>
              <w:bottom w:val="single" w:sz="4" w:space="0" w:color="00000A"/>
              <w:right w:val="single" w:sz="4" w:space="0" w:color="00000A"/>
            </w:tcBorders>
            <w:vAlign w:val="center"/>
          </w:tcPr>
          <w:p w14:paraId="111E61D0" w14:textId="47713722" w:rsidR="00D82D66" w:rsidRPr="005E329F" w:rsidRDefault="00D82D66" w:rsidP="005E329F">
            <w:pPr>
              <w:pStyle w:val="Standard"/>
              <w:contextualSpacing/>
              <w:jc w:val="center"/>
              <w:rPr>
                <w:rFonts w:ascii="Garamond" w:hAnsi="Garamond" w:cs="Arial"/>
                <w:sz w:val="22"/>
                <w:szCs w:val="22"/>
                <w:highlight w:val="yellow"/>
                <w:lang w:val="es-CO"/>
              </w:rPr>
            </w:pPr>
          </w:p>
        </w:tc>
        <w:tc>
          <w:tcPr>
            <w:tcW w:w="325" w:type="pct"/>
            <w:tcBorders>
              <w:top w:val="single" w:sz="4" w:space="0" w:color="00000A"/>
              <w:left w:val="single" w:sz="4" w:space="0" w:color="00000A"/>
              <w:bottom w:val="single" w:sz="4" w:space="0" w:color="00000A"/>
              <w:right w:val="single" w:sz="4" w:space="0" w:color="00000A"/>
            </w:tcBorders>
            <w:vAlign w:val="center"/>
          </w:tcPr>
          <w:p w14:paraId="4A3BBC0A" w14:textId="77777777" w:rsidR="00D82D66" w:rsidRPr="005E329F" w:rsidRDefault="00D82D66" w:rsidP="005E329F">
            <w:pPr>
              <w:pStyle w:val="Standard"/>
              <w:contextualSpacing/>
              <w:jc w:val="center"/>
              <w:rPr>
                <w:rFonts w:ascii="Garamond" w:hAnsi="Garamond" w:cs="Arial"/>
                <w:sz w:val="22"/>
                <w:szCs w:val="22"/>
                <w:highlight w:val="yellow"/>
                <w:lang w:val="es-CO"/>
              </w:rPr>
            </w:pPr>
          </w:p>
        </w:tc>
      </w:tr>
      <w:tr w:rsidR="001E7967" w:rsidRPr="005E329F" w14:paraId="57AD9612" w14:textId="136D572A" w:rsidTr="00793312">
        <w:trPr>
          <w:trHeight w:val="397"/>
          <w:jc w:val="center"/>
        </w:trPr>
        <w:tc>
          <w:tcPr>
            <w:tcW w:w="1103" w:type="pct"/>
            <w:tcBorders>
              <w:top w:val="single" w:sz="4" w:space="0" w:color="00000A"/>
              <w:left w:val="single" w:sz="4" w:space="0" w:color="00000A"/>
              <w:bottom w:val="single" w:sz="4" w:space="0" w:color="00000A"/>
              <w:right w:val="single" w:sz="4" w:space="0" w:color="00000A"/>
            </w:tcBorders>
            <w:shd w:val="clear" w:color="auto" w:fill="auto"/>
            <w:tcMar>
              <w:top w:w="0" w:type="dxa"/>
              <w:left w:w="98" w:type="dxa"/>
              <w:bottom w:w="0" w:type="dxa"/>
              <w:right w:w="108" w:type="dxa"/>
            </w:tcMar>
            <w:vAlign w:val="center"/>
          </w:tcPr>
          <w:p w14:paraId="2CE8FEA6" w14:textId="2C3D5650" w:rsidR="00D82D66" w:rsidRPr="005E329F" w:rsidRDefault="0031112C" w:rsidP="005E329F">
            <w:pPr>
              <w:pStyle w:val="Standard"/>
              <w:contextualSpacing/>
              <w:rPr>
                <w:rFonts w:ascii="Garamond" w:hAnsi="Garamond" w:cs="Arial"/>
                <w:bCs/>
                <w:sz w:val="22"/>
                <w:szCs w:val="22"/>
                <w:lang w:val="es-CO"/>
              </w:rPr>
            </w:pPr>
            <w:r w:rsidRPr="005E329F">
              <w:rPr>
                <w:rFonts w:ascii="Garamond" w:hAnsi="Garamond" w:cs="Arial"/>
                <w:bCs/>
                <w:sz w:val="22"/>
                <w:szCs w:val="22"/>
                <w:lang w:val="es-CO"/>
              </w:rPr>
              <w:t>Prorroga</w:t>
            </w:r>
          </w:p>
        </w:tc>
        <w:tc>
          <w:tcPr>
            <w:tcW w:w="3270" w:type="pct"/>
            <w:tcBorders>
              <w:top w:val="single" w:sz="4" w:space="0" w:color="00000A"/>
              <w:left w:val="single" w:sz="4" w:space="0" w:color="00000A"/>
              <w:bottom w:val="single" w:sz="4" w:space="0" w:color="00000A"/>
              <w:right w:val="single" w:sz="4" w:space="0" w:color="00000A"/>
            </w:tcBorders>
            <w:vAlign w:val="center"/>
          </w:tcPr>
          <w:p w14:paraId="017DF1B0" w14:textId="50D105A1" w:rsidR="00D82D66" w:rsidRPr="005E329F" w:rsidRDefault="00D82D66" w:rsidP="005E329F">
            <w:pPr>
              <w:pStyle w:val="Standard"/>
              <w:contextualSpacing/>
              <w:jc w:val="center"/>
              <w:rPr>
                <w:rFonts w:ascii="Garamond" w:hAnsi="Garamond" w:cs="Arial"/>
                <w:sz w:val="22"/>
                <w:szCs w:val="22"/>
                <w:highlight w:val="yellow"/>
                <w:lang w:val="es-CO"/>
              </w:rPr>
            </w:pPr>
          </w:p>
        </w:tc>
        <w:tc>
          <w:tcPr>
            <w:tcW w:w="301" w:type="pct"/>
            <w:tcBorders>
              <w:top w:val="single" w:sz="4" w:space="0" w:color="00000A"/>
              <w:left w:val="single" w:sz="4" w:space="0" w:color="00000A"/>
              <w:bottom w:val="single" w:sz="4" w:space="0" w:color="00000A"/>
              <w:right w:val="single" w:sz="4" w:space="0" w:color="00000A"/>
            </w:tcBorders>
            <w:vAlign w:val="center"/>
          </w:tcPr>
          <w:p w14:paraId="07BC8455" w14:textId="5165FE13" w:rsidR="00D82D66" w:rsidRPr="005E329F" w:rsidRDefault="00D82D66" w:rsidP="005E329F">
            <w:pPr>
              <w:pStyle w:val="Standard"/>
              <w:contextualSpacing/>
              <w:jc w:val="center"/>
              <w:rPr>
                <w:rFonts w:ascii="Garamond" w:hAnsi="Garamond" w:cs="Arial"/>
                <w:sz w:val="22"/>
                <w:szCs w:val="22"/>
                <w:highlight w:val="yellow"/>
                <w:lang w:val="es-CO"/>
              </w:rPr>
            </w:pPr>
          </w:p>
        </w:tc>
        <w:tc>
          <w:tcPr>
            <w:tcW w:w="325" w:type="pct"/>
            <w:tcBorders>
              <w:top w:val="single" w:sz="4" w:space="0" w:color="00000A"/>
              <w:left w:val="single" w:sz="4" w:space="0" w:color="00000A"/>
              <w:bottom w:val="single" w:sz="4" w:space="0" w:color="00000A"/>
              <w:right w:val="single" w:sz="4" w:space="0" w:color="00000A"/>
            </w:tcBorders>
            <w:vAlign w:val="center"/>
          </w:tcPr>
          <w:p w14:paraId="64B5B2D5" w14:textId="77777777" w:rsidR="00D82D66" w:rsidRPr="005E329F" w:rsidRDefault="00D82D66" w:rsidP="005E329F">
            <w:pPr>
              <w:pStyle w:val="Standard"/>
              <w:contextualSpacing/>
              <w:jc w:val="center"/>
              <w:rPr>
                <w:rFonts w:ascii="Garamond" w:hAnsi="Garamond" w:cs="Arial"/>
                <w:sz w:val="22"/>
                <w:szCs w:val="22"/>
                <w:highlight w:val="yellow"/>
                <w:lang w:val="es-CO"/>
              </w:rPr>
            </w:pPr>
          </w:p>
        </w:tc>
      </w:tr>
      <w:tr w:rsidR="001E7967" w:rsidRPr="005E329F" w14:paraId="1BD6BDE8" w14:textId="04A51034" w:rsidTr="00793312">
        <w:trPr>
          <w:trHeight w:val="397"/>
          <w:jc w:val="center"/>
        </w:trPr>
        <w:tc>
          <w:tcPr>
            <w:tcW w:w="1103" w:type="pct"/>
            <w:tcBorders>
              <w:top w:val="single" w:sz="4" w:space="0" w:color="00000A"/>
              <w:left w:val="single" w:sz="4" w:space="0" w:color="00000A"/>
              <w:bottom w:val="single" w:sz="4" w:space="0" w:color="00000A"/>
              <w:right w:val="single" w:sz="4" w:space="0" w:color="00000A"/>
            </w:tcBorders>
            <w:shd w:val="clear" w:color="auto" w:fill="auto"/>
            <w:tcMar>
              <w:top w:w="0" w:type="dxa"/>
              <w:left w:w="98" w:type="dxa"/>
              <w:bottom w:w="0" w:type="dxa"/>
              <w:right w:w="108" w:type="dxa"/>
            </w:tcMar>
            <w:vAlign w:val="center"/>
          </w:tcPr>
          <w:p w14:paraId="39632607" w14:textId="61A8FACE" w:rsidR="00D82D66" w:rsidRPr="005E329F" w:rsidRDefault="0031112C" w:rsidP="005E329F">
            <w:pPr>
              <w:pStyle w:val="Standard"/>
              <w:contextualSpacing/>
              <w:rPr>
                <w:rFonts w:ascii="Garamond" w:hAnsi="Garamond" w:cs="Arial"/>
                <w:bCs/>
                <w:sz w:val="22"/>
                <w:szCs w:val="22"/>
                <w:lang w:val="es-CO"/>
              </w:rPr>
            </w:pPr>
            <w:r w:rsidRPr="005E329F">
              <w:rPr>
                <w:rFonts w:ascii="Garamond" w:hAnsi="Garamond" w:cs="Arial"/>
                <w:bCs/>
                <w:sz w:val="22"/>
                <w:szCs w:val="22"/>
                <w:lang w:val="es-CO"/>
              </w:rPr>
              <w:t xml:space="preserve">Adición </w:t>
            </w:r>
          </w:p>
        </w:tc>
        <w:tc>
          <w:tcPr>
            <w:tcW w:w="3270" w:type="pct"/>
            <w:tcBorders>
              <w:top w:val="single" w:sz="4" w:space="0" w:color="00000A"/>
              <w:left w:val="single" w:sz="4" w:space="0" w:color="00000A"/>
              <w:bottom w:val="single" w:sz="4" w:space="0" w:color="00000A"/>
              <w:right w:val="single" w:sz="4" w:space="0" w:color="00000A"/>
            </w:tcBorders>
            <w:vAlign w:val="center"/>
          </w:tcPr>
          <w:p w14:paraId="2BB6B8A8" w14:textId="749D453F" w:rsidR="00D82D66" w:rsidRPr="005E329F" w:rsidRDefault="00D82D66" w:rsidP="005E329F">
            <w:pPr>
              <w:pStyle w:val="Standard"/>
              <w:contextualSpacing/>
              <w:jc w:val="center"/>
              <w:rPr>
                <w:rFonts w:ascii="Garamond" w:hAnsi="Garamond" w:cs="Arial"/>
                <w:sz w:val="22"/>
                <w:szCs w:val="22"/>
                <w:highlight w:val="yellow"/>
                <w:lang w:val="es-CO"/>
              </w:rPr>
            </w:pPr>
          </w:p>
        </w:tc>
        <w:tc>
          <w:tcPr>
            <w:tcW w:w="301" w:type="pct"/>
            <w:tcBorders>
              <w:top w:val="single" w:sz="4" w:space="0" w:color="00000A"/>
              <w:left w:val="single" w:sz="4" w:space="0" w:color="00000A"/>
              <w:bottom w:val="single" w:sz="4" w:space="0" w:color="00000A"/>
              <w:right w:val="single" w:sz="4" w:space="0" w:color="00000A"/>
            </w:tcBorders>
            <w:vAlign w:val="center"/>
          </w:tcPr>
          <w:p w14:paraId="366FB7AF" w14:textId="7DD1CC73" w:rsidR="00D82D66" w:rsidRPr="005E329F" w:rsidRDefault="00D82D66" w:rsidP="005E329F">
            <w:pPr>
              <w:pStyle w:val="Standard"/>
              <w:contextualSpacing/>
              <w:jc w:val="center"/>
              <w:rPr>
                <w:rFonts w:ascii="Garamond" w:hAnsi="Garamond" w:cs="Arial"/>
                <w:sz w:val="22"/>
                <w:szCs w:val="22"/>
                <w:highlight w:val="yellow"/>
                <w:lang w:val="es-CO"/>
              </w:rPr>
            </w:pPr>
          </w:p>
        </w:tc>
        <w:tc>
          <w:tcPr>
            <w:tcW w:w="325" w:type="pct"/>
            <w:tcBorders>
              <w:top w:val="single" w:sz="4" w:space="0" w:color="00000A"/>
              <w:left w:val="single" w:sz="4" w:space="0" w:color="00000A"/>
              <w:bottom w:val="single" w:sz="4" w:space="0" w:color="00000A"/>
              <w:right w:val="single" w:sz="4" w:space="0" w:color="00000A"/>
            </w:tcBorders>
            <w:vAlign w:val="center"/>
          </w:tcPr>
          <w:p w14:paraId="4B6B49CC" w14:textId="77777777" w:rsidR="00D82D66" w:rsidRPr="005E329F" w:rsidRDefault="00D82D66" w:rsidP="005E329F">
            <w:pPr>
              <w:pStyle w:val="Standard"/>
              <w:contextualSpacing/>
              <w:jc w:val="center"/>
              <w:rPr>
                <w:rFonts w:ascii="Garamond" w:hAnsi="Garamond" w:cs="Arial"/>
                <w:sz w:val="22"/>
                <w:szCs w:val="22"/>
                <w:highlight w:val="yellow"/>
                <w:lang w:val="es-CO"/>
              </w:rPr>
            </w:pPr>
          </w:p>
        </w:tc>
      </w:tr>
      <w:tr w:rsidR="001E7967" w:rsidRPr="005E329F" w14:paraId="3A20F4BD" w14:textId="5ACA1711" w:rsidTr="00793312">
        <w:trPr>
          <w:trHeight w:val="397"/>
          <w:jc w:val="center"/>
        </w:trPr>
        <w:tc>
          <w:tcPr>
            <w:tcW w:w="1103" w:type="pct"/>
            <w:tcBorders>
              <w:top w:val="single" w:sz="4" w:space="0" w:color="00000A"/>
              <w:left w:val="single" w:sz="4" w:space="0" w:color="00000A"/>
              <w:bottom w:val="single" w:sz="4" w:space="0" w:color="00000A"/>
              <w:right w:val="single" w:sz="4" w:space="0" w:color="00000A"/>
            </w:tcBorders>
            <w:shd w:val="clear" w:color="auto" w:fill="auto"/>
            <w:tcMar>
              <w:top w:w="0" w:type="dxa"/>
              <w:left w:w="98" w:type="dxa"/>
              <w:bottom w:w="0" w:type="dxa"/>
              <w:right w:w="108" w:type="dxa"/>
            </w:tcMar>
            <w:vAlign w:val="center"/>
          </w:tcPr>
          <w:p w14:paraId="18401B97" w14:textId="7AD5E781" w:rsidR="00D82D66" w:rsidRPr="005E329F" w:rsidRDefault="00D82D66" w:rsidP="005E329F">
            <w:pPr>
              <w:pStyle w:val="Standard"/>
              <w:contextualSpacing/>
              <w:rPr>
                <w:rFonts w:ascii="Garamond" w:hAnsi="Garamond" w:cs="Arial"/>
                <w:bCs/>
                <w:sz w:val="22"/>
                <w:szCs w:val="22"/>
                <w:lang w:val="es-CO"/>
              </w:rPr>
            </w:pPr>
            <w:r w:rsidRPr="005E329F">
              <w:rPr>
                <w:rFonts w:ascii="Garamond" w:hAnsi="Garamond" w:cs="Arial"/>
                <w:bCs/>
                <w:sz w:val="22"/>
                <w:szCs w:val="22"/>
                <w:lang w:val="es-CO"/>
              </w:rPr>
              <w:t>Fecha de terminación con la prórroga</w:t>
            </w:r>
          </w:p>
        </w:tc>
        <w:tc>
          <w:tcPr>
            <w:tcW w:w="3270" w:type="pct"/>
            <w:tcBorders>
              <w:top w:val="single" w:sz="4" w:space="0" w:color="00000A"/>
              <w:left w:val="single" w:sz="4" w:space="0" w:color="00000A"/>
              <w:bottom w:val="single" w:sz="4" w:space="0" w:color="00000A"/>
              <w:right w:val="single" w:sz="4" w:space="0" w:color="00000A"/>
            </w:tcBorders>
            <w:vAlign w:val="center"/>
          </w:tcPr>
          <w:p w14:paraId="6E6F2D12" w14:textId="69D7673A" w:rsidR="00D82D66" w:rsidRPr="005E329F" w:rsidRDefault="00D82D66" w:rsidP="005E329F">
            <w:pPr>
              <w:pStyle w:val="Standard"/>
              <w:contextualSpacing/>
              <w:jc w:val="center"/>
              <w:rPr>
                <w:rFonts w:ascii="Garamond" w:hAnsi="Garamond" w:cs="Arial"/>
                <w:bCs/>
                <w:sz w:val="22"/>
                <w:szCs w:val="22"/>
                <w:highlight w:val="yellow"/>
                <w:lang w:val="es-CO"/>
              </w:rPr>
            </w:pPr>
          </w:p>
        </w:tc>
        <w:tc>
          <w:tcPr>
            <w:tcW w:w="301" w:type="pct"/>
            <w:tcBorders>
              <w:top w:val="single" w:sz="4" w:space="0" w:color="00000A"/>
              <w:left w:val="single" w:sz="4" w:space="0" w:color="00000A"/>
              <w:bottom w:val="single" w:sz="4" w:space="0" w:color="00000A"/>
              <w:right w:val="single" w:sz="4" w:space="0" w:color="00000A"/>
            </w:tcBorders>
            <w:vAlign w:val="center"/>
          </w:tcPr>
          <w:p w14:paraId="6204A7E9" w14:textId="77777777" w:rsidR="00D82D66" w:rsidRPr="005E329F" w:rsidRDefault="00D82D66" w:rsidP="005E329F">
            <w:pPr>
              <w:pStyle w:val="Standard"/>
              <w:contextualSpacing/>
              <w:jc w:val="center"/>
              <w:rPr>
                <w:rFonts w:ascii="Garamond" w:hAnsi="Garamond" w:cs="Arial"/>
                <w:bCs/>
                <w:sz w:val="22"/>
                <w:szCs w:val="22"/>
                <w:highlight w:val="yellow"/>
                <w:lang w:val="es-CO"/>
              </w:rPr>
            </w:pPr>
          </w:p>
        </w:tc>
        <w:tc>
          <w:tcPr>
            <w:tcW w:w="325" w:type="pct"/>
            <w:tcBorders>
              <w:top w:val="single" w:sz="4" w:space="0" w:color="00000A"/>
              <w:left w:val="single" w:sz="4" w:space="0" w:color="00000A"/>
              <w:bottom w:val="single" w:sz="4" w:space="0" w:color="00000A"/>
              <w:right w:val="single" w:sz="4" w:space="0" w:color="00000A"/>
            </w:tcBorders>
            <w:vAlign w:val="center"/>
          </w:tcPr>
          <w:p w14:paraId="15E3C9EF" w14:textId="50766A43" w:rsidR="00D82D66" w:rsidRPr="005E329F" w:rsidRDefault="00D82D66" w:rsidP="005E329F">
            <w:pPr>
              <w:pStyle w:val="Standard"/>
              <w:contextualSpacing/>
              <w:jc w:val="center"/>
              <w:rPr>
                <w:rFonts w:ascii="Garamond" w:hAnsi="Garamond" w:cs="Arial"/>
                <w:bCs/>
                <w:sz w:val="22"/>
                <w:szCs w:val="22"/>
                <w:highlight w:val="yellow"/>
                <w:lang w:val="es-CO"/>
              </w:rPr>
            </w:pPr>
          </w:p>
        </w:tc>
      </w:tr>
    </w:tbl>
    <w:p w14:paraId="4F8E0F24" w14:textId="77777777" w:rsidR="00A352CD" w:rsidRPr="005E329F" w:rsidRDefault="00A352CD" w:rsidP="005E329F">
      <w:pPr>
        <w:tabs>
          <w:tab w:val="left" w:pos="1267"/>
          <w:tab w:val="left" w:pos="7425"/>
        </w:tabs>
        <w:contextualSpacing/>
        <w:jc w:val="both"/>
        <w:rPr>
          <w:rFonts w:ascii="Garamond" w:hAnsi="Garamond" w:cs="Arial"/>
          <w:sz w:val="22"/>
          <w:szCs w:val="22"/>
          <w:highlight w:val="yellow"/>
          <w:u w:val="single"/>
        </w:rPr>
      </w:pPr>
    </w:p>
    <w:p w14:paraId="0DDB979F" w14:textId="77777777" w:rsidR="00A352CD" w:rsidRPr="005E329F" w:rsidRDefault="00A352CD" w:rsidP="005E329F">
      <w:pPr>
        <w:tabs>
          <w:tab w:val="left" w:pos="1267"/>
          <w:tab w:val="left" w:pos="7425"/>
        </w:tabs>
        <w:contextualSpacing/>
        <w:jc w:val="both"/>
        <w:rPr>
          <w:rFonts w:ascii="Garamond" w:hAnsi="Garamond" w:cs="Arial"/>
          <w:sz w:val="22"/>
          <w:szCs w:val="22"/>
          <w:highlight w:val="yellow"/>
          <w:u w:val="single"/>
        </w:rPr>
      </w:pPr>
    </w:p>
    <w:p w14:paraId="6DD939B4" w14:textId="77777777" w:rsidR="00A352CD" w:rsidRPr="00464BF9" w:rsidRDefault="00A352CD" w:rsidP="005E329F">
      <w:pPr>
        <w:tabs>
          <w:tab w:val="left" w:pos="1267"/>
          <w:tab w:val="left" w:pos="7425"/>
        </w:tabs>
        <w:contextualSpacing/>
        <w:jc w:val="both"/>
        <w:rPr>
          <w:rFonts w:ascii="Garamond" w:hAnsi="Garamond" w:cs="Arial"/>
          <w:bCs/>
          <w:sz w:val="22"/>
          <w:szCs w:val="22"/>
          <w:lang w:val="es-CO"/>
        </w:rPr>
      </w:pPr>
    </w:p>
    <w:p w14:paraId="45280002" w14:textId="6C120FD2" w:rsidR="00A352CD" w:rsidRPr="00464BF9" w:rsidRDefault="00A352CD" w:rsidP="005E329F">
      <w:pPr>
        <w:tabs>
          <w:tab w:val="left" w:pos="1267"/>
          <w:tab w:val="left" w:pos="7425"/>
        </w:tabs>
        <w:contextualSpacing/>
        <w:jc w:val="both"/>
        <w:rPr>
          <w:rFonts w:ascii="Garamond" w:hAnsi="Garamond" w:cs="Arial"/>
          <w:sz w:val="22"/>
          <w:szCs w:val="22"/>
        </w:rPr>
      </w:pPr>
      <w:commentRangeStart w:id="4"/>
      <w:r w:rsidRPr="00AD099C">
        <w:rPr>
          <w:rFonts w:ascii="Garamond" w:hAnsi="Garamond" w:cs="Arial"/>
          <w:sz w:val="22"/>
          <w:szCs w:val="22"/>
          <w:highlight w:val="yellow"/>
          <w:u w:val="single"/>
        </w:rPr>
        <w:t>Prorroga:</w:t>
      </w:r>
      <w:r w:rsidRPr="00AD099C">
        <w:rPr>
          <w:rFonts w:ascii="Garamond" w:hAnsi="Garamond" w:cs="Arial"/>
          <w:sz w:val="22"/>
          <w:szCs w:val="22"/>
          <w:highlight w:val="yellow"/>
        </w:rPr>
        <w:t xml:space="preserve"> Supera la vigencia fiscal 202</w:t>
      </w:r>
      <w:r w:rsidR="005E1F89" w:rsidRPr="00AD099C">
        <w:rPr>
          <w:rFonts w:ascii="Garamond" w:hAnsi="Garamond" w:cs="Arial"/>
          <w:sz w:val="22"/>
          <w:szCs w:val="22"/>
          <w:highlight w:val="yellow"/>
        </w:rPr>
        <w:t>x</w:t>
      </w:r>
      <w:r w:rsidRPr="00AD099C">
        <w:rPr>
          <w:rFonts w:ascii="Garamond" w:hAnsi="Garamond" w:cs="Arial"/>
          <w:sz w:val="22"/>
          <w:szCs w:val="22"/>
          <w:highlight w:val="yellow"/>
        </w:rPr>
        <w:t>, si bien la regla general impide la ejecución contractual más allá de la vigencia fiscal en curso, existe habilitación legal para su prórroga excepcional, siempre y cuando se sustente en necesidades claramente justificadas, se respeten los límites establecidos para la contratación estatal y se observen estrictamente los procedimientos presupuestales correspondientes.</w:t>
      </w:r>
      <w:commentRangeEnd w:id="4"/>
      <w:r w:rsidRPr="00AD099C">
        <w:rPr>
          <w:rStyle w:val="Refdecomentario"/>
          <w:rFonts w:ascii="Garamond" w:hAnsi="Garamond"/>
          <w:sz w:val="22"/>
          <w:szCs w:val="22"/>
          <w:highlight w:val="yellow"/>
        </w:rPr>
        <w:commentReference w:id="4"/>
      </w:r>
    </w:p>
    <w:p w14:paraId="0488FD85" w14:textId="77777777" w:rsidR="00B13A88" w:rsidRPr="00464BF9" w:rsidRDefault="00B13A88" w:rsidP="005E329F">
      <w:pPr>
        <w:tabs>
          <w:tab w:val="left" w:pos="1267"/>
          <w:tab w:val="left" w:pos="7425"/>
        </w:tabs>
        <w:contextualSpacing/>
        <w:jc w:val="both"/>
        <w:rPr>
          <w:rFonts w:ascii="Garamond" w:hAnsi="Garamond" w:cs="Arial"/>
          <w:sz w:val="22"/>
          <w:szCs w:val="22"/>
        </w:rPr>
      </w:pPr>
    </w:p>
    <w:p w14:paraId="0B62D092" w14:textId="6D702E55" w:rsidR="00DB6FA7" w:rsidRPr="005E1F89" w:rsidRDefault="00DB6FA7" w:rsidP="005E329F">
      <w:pPr>
        <w:tabs>
          <w:tab w:val="left" w:pos="1267"/>
          <w:tab w:val="left" w:pos="7425"/>
        </w:tabs>
        <w:contextualSpacing/>
        <w:jc w:val="both"/>
        <w:rPr>
          <w:rFonts w:ascii="Garamond" w:hAnsi="Garamond" w:cs="Arial"/>
          <w:sz w:val="22"/>
          <w:szCs w:val="22"/>
          <w:highlight w:val="cyan"/>
          <w:u w:val="single"/>
        </w:rPr>
      </w:pPr>
      <w:commentRangeStart w:id="5"/>
      <w:r w:rsidRPr="005E1F89">
        <w:rPr>
          <w:rFonts w:ascii="Garamond" w:hAnsi="Garamond" w:cs="Arial"/>
          <w:sz w:val="22"/>
          <w:szCs w:val="22"/>
          <w:highlight w:val="cyan"/>
          <w:u w:val="single"/>
        </w:rPr>
        <w:t xml:space="preserve">En </w:t>
      </w:r>
      <w:r w:rsidR="005E4DA5" w:rsidRPr="005E1F89">
        <w:rPr>
          <w:rFonts w:ascii="Garamond" w:hAnsi="Garamond" w:cs="Arial"/>
          <w:sz w:val="22"/>
          <w:szCs w:val="22"/>
          <w:highlight w:val="cyan"/>
          <w:u w:val="single"/>
        </w:rPr>
        <w:t xml:space="preserve">cuanto </w:t>
      </w:r>
      <w:r w:rsidRPr="005E1F89">
        <w:rPr>
          <w:rFonts w:ascii="Garamond" w:hAnsi="Garamond" w:cs="Arial"/>
          <w:sz w:val="22"/>
          <w:szCs w:val="22"/>
          <w:highlight w:val="cyan"/>
          <w:u w:val="single"/>
        </w:rPr>
        <w:t>a la</w:t>
      </w:r>
      <w:r w:rsidR="00397A29" w:rsidRPr="005E1F89">
        <w:rPr>
          <w:rFonts w:ascii="Garamond" w:hAnsi="Garamond" w:cs="Arial"/>
          <w:sz w:val="22"/>
          <w:szCs w:val="22"/>
          <w:highlight w:val="cyan"/>
          <w:u w:val="single"/>
        </w:rPr>
        <w:t xml:space="preserve"> información </w:t>
      </w:r>
      <w:r w:rsidR="00D7213E" w:rsidRPr="005E1F89">
        <w:rPr>
          <w:rFonts w:ascii="Garamond" w:hAnsi="Garamond" w:cs="Arial"/>
          <w:sz w:val="22"/>
          <w:szCs w:val="22"/>
          <w:highlight w:val="cyan"/>
          <w:u w:val="single"/>
        </w:rPr>
        <w:t>que registra</w:t>
      </w:r>
      <w:r w:rsidR="008D704C" w:rsidRPr="005E1F89">
        <w:rPr>
          <w:rFonts w:ascii="Garamond" w:hAnsi="Garamond" w:cs="Arial"/>
          <w:sz w:val="22"/>
          <w:szCs w:val="22"/>
          <w:highlight w:val="cyan"/>
          <w:u w:val="single"/>
        </w:rPr>
        <w:t xml:space="preserve"> a la fecha</w:t>
      </w:r>
      <w:r w:rsidR="00D7213E" w:rsidRPr="005E1F89">
        <w:rPr>
          <w:rFonts w:ascii="Garamond" w:hAnsi="Garamond" w:cs="Arial"/>
          <w:sz w:val="22"/>
          <w:szCs w:val="22"/>
          <w:highlight w:val="cyan"/>
          <w:u w:val="single"/>
        </w:rPr>
        <w:t xml:space="preserve"> </w:t>
      </w:r>
      <w:r w:rsidR="0066357E" w:rsidRPr="005E1F89">
        <w:rPr>
          <w:rFonts w:ascii="Garamond" w:hAnsi="Garamond" w:cs="Arial"/>
          <w:sz w:val="22"/>
          <w:szCs w:val="22"/>
          <w:highlight w:val="cyan"/>
          <w:u w:val="single"/>
        </w:rPr>
        <w:t xml:space="preserve">en el </w:t>
      </w:r>
      <w:r w:rsidR="00B92338" w:rsidRPr="005E1F89">
        <w:rPr>
          <w:rFonts w:ascii="Garamond" w:hAnsi="Garamond" w:cs="Arial"/>
          <w:sz w:val="22"/>
          <w:szCs w:val="22"/>
          <w:highlight w:val="cyan"/>
          <w:u w:val="single"/>
        </w:rPr>
        <w:t xml:space="preserve">contrato electrónico </w:t>
      </w:r>
      <w:r w:rsidR="004E54CC" w:rsidRPr="005E1F89">
        <w:rPr>
          <w:rFonts w:ascii="Garamond" w:hAnsi="Garamond" w:cs="Arial"/>
          <w:sz w:val="22"/>
          <w:szCs w:val="22"/>
          <w:highlight w:val="cyan"/>
          <w:u w:val="single"/>
        </w:rPr>
        <w:t>se observa que:</w:t>
      </w:r>
      <w:commentRangeEnd w:id="5"/>
      <w:r w:rsidR="00DC2F93" w:rsidRPr="005E1F89">
        <w:rPr>
          <w:rStyle w:val="Refdecomentario"/>
          <w:rFonts w:ascii="Garamond" w:hAnsi="Garamond"/>
          <w:sz w:val="22"/>
          <w:szCs w:val="22"/>
          <w:highlight w:val="cyan"/>
          <w:u w:val="single"/>
        </w:rPr>
        <w:commentReference w:id="5"/>
      </w:r>
    </w:p>
    <w:p w14:paraId="2DED20B2" w14:textId="77777777" w:rsidR="00DB6FA7" w:rsidRPr="00464BF9" w:rsidRDefault="00DB6FA7" w:rsidP="005E329F">
      <w:pPr>
        <w:tabs>
          <w:tab w:val="left" w:pos="1267"/>
          <w:tab w:val="left" w:pos="7425"/>
        </w:tabs>
        <w:contextualSpacing/>
        <w:jc w:val="both"/>
        <w:rPr>
          <w:rFonts w:ascii="Garamond" w:hAnsi="Garamond" w:cs="Arial"/>
          <w:sz w:val="22"/>
          <w:szCs w:val="22"/>
          <w:highlight w:val="cyan"/>
        </w:rPr>
      </w:pPr>
    </w:p>
    <w:p w14:paraId="51D86674" w14:textId="34BFFD5B" w:rsidR="00DB6FA7" w:rsidRPr="008A0935" w:rsidRDefault="002C105B" w:rsidP="005E329F">
      <w:pPr>
        <w:pStyle w:val="Prrafodelista"/>
        <w:numPr>
          <w:ilvl w:val="0"/>
          <w:numId w:val="17"/>
        </w:numPr>
        <w:tabs>
          <w:tab w:val="left" w:pos="426"/>
        </w:tabs>
        <w:ind w:left="426" w:hanging="426"/>
        <w:jc w:val="both"/>
        <w:rPr>
          <w:rFonts w:ascii="Garamond" w:hAnsi="Garamond" w:cs="Arial"/>
          <w:sz w:val="22"/>
          <w:szCs w:val="22"/>
        </w:rPr>
      </w:pPr>
      <w:r w:rsidRPr="008A0935">
        <w:rPr>
          <w:rFonts w:ascii="Garamond" w:hAnsi="Garamond" w:cs="Arial"/>
          <w:sz w:val="22"/>
          <w:szCs w:val="22"/>
        </w:rPr>
        <w:t>E</w:t>
      </w:r>
      <w:r w:rsidR="003C335E" w:rsidRPr="008A0935">
        <w:rPr>
          <w:rFonts w:ascii="Garamond" w:hAnsi="Garamond" w:cs="Arial"/>
          <w:sz w:val="22"/>
          <w:szCs w:val="22"/>
        </w:rPr>
        <w:t>l contratista no ha cargado la</w:t>
      </w:r>
      <w:r w:rsidR="0083728B" w:rsidRPr="008A0935">
        <w:rPr>
          <w:rFonts w:ascii="Garamond" w:hAnsi="Garamond" w:cs="Arial"/>
          <w:sz w:val="22"/>
          <w:szCs w:val="22"/>
        </w:rPr>
        <w:t xml:space="preserve"> documentación e</w:t>
      </w:r>
      <w:r w:rsidR="003C335E" w:rsidRPr="008A0935">
        <w:rPr>
          <w:rFonts w:ascii="Garamond" w:hAnsi="Garamond" w:cs="Arial"/>
          <w:sz w:val="22"/>
          <w:szCs w:val="22"/>
        </w:rPr>
        <w:t xml:space="preserve"> información</w:t>
      </w:r>
      <w:r w:rsidR="00EF38D1" w:rsidRPr="008A0935">
        <w:rPr>
          <w:rFonts w:ascii="Garamond" w:hAnsi="Garamond" w:cs="Arial"/>
          <w:sz w:val="22"/>
          <w:szCs w:val="22"/>
        </w:rPr>
        <w:t xml:space="preserve"> </w:t>
      </w:r>
      <w:commentRangeStart w:id="6"/>
      <w:r w:rsidR="00EF38D1" w:rsidRPr="008A0935">
        <w:rPr>
          <w:rFonts w:ascii="Garamond" w:hAnsi="Garamond" w:cs="Arial"/>
          <w:sz w:val="22"/>
          <w:szCs w:val="22"/>
        </w:rPr>
        <w:t>completa</w:t>
      </w:r>
      <w:commentRangeEnd w:id="6"/>
      <w:r w:rsidR="00EF38D1" w:rsidRPr="008A0935">
        <w:rPr>
          <w:rStyle w:val="Refdecomentario"/>
          <w:rFonts w:ascii="Garamond" w:hAnsi="Garamond"/>
          <w:sz w:val="22"/>
          <w:szCs w:val="22"/>
        </w:rPr>
        <w:commentReference w:id="6"/>
      </w:r>
      <w:r w:rsidR="003C335E" w:rsidRPr="008A0935">
        <w:rPr>
          <w:rFonts w:ascii="Garamond" w:hAnsi="Garamond" w:cs="Arial"/>
          <w:sz w:val="22"/>
          <w:szCs w:val="22"/>
        </w:rPr>
        <w:t xml:space="preserve"> que evidencie su ejecución contractual, por lo que están pendientes</w:t>
      </w:r>
      <w:r w:rsidR="004D6DD0" w:rsidRPr="008A0935">
        <w:rPr>
          <w:rFonts w:ascii="Garamond" w:hAnsi="Garamond" w:cs="Arial"/>
          <w:sz w:val="22"/>
          <w:szCs w:val="22"/>
        </w:rPr>
        <w:t xml:space="preserve"> los informes de actividades </w:t>
      </w:r>
      <w:r w:rsidR="003C335E" w:rsidRPr="008A0935">
        <w:rPr>
          <w:rFonts w:ascii="Garamond" w:hAnsi="Garamond" w:cs="Arial"/>
          <w:sz w:val="22"/>
          <w:szCs w:val="22"/>
        </w:rPr>
        <w:t>de</w:t>
      </w:r>
      <w:r w:rsidR="007154CF" w:rsidRPr="008A0935">
        <w:rPr>
          <w:rFonts w:ascii="Garamond" w:hAnsi="Garamond" w:cs="Arial"/>
          <w:sz w:val="22"/>
          <w:szCs w:val="22"/>
        </w:rPr>
        <w:t xml:space="preserve"> los meses de </w:t>
      </w:r>
      <w:r w:rsidR="000F1DAA" w:rsidRPr="008A0935">
        <w:rPr>
          <w:rFonts w:ascii="Garamond" w:hAnsi="Garamond" w:cs="Arial"/>
          <w:sz w:val="22"/>
          <w:szCs w:val="22"/>
        </w:rPr>
        <w:t>XXXX</w:t>
      </w:r>
      <w:r w:rsidR="007154CF" w:rsidRPr="008A0935">
        <w:rPr>
          <w:rFonts w:ascii="Garamond" w:hAnsi="Garamond" w:cs="Arial"/>
          <w:sz w:val="22"/>
          <w:szCs w:val="22"/>
        </w:rPr>
        <w:t xml:space="preserve">, </w:t>
      </w:r>
      <w:r w:rsidR="00A364FF" w:rsidRPr="008A0935">
        <w:rPr>
          <w:rFonts w:ascii="Garamond" w:hAnsi="Garamond" w:cs="Arial"/>
          <w:sz w:val="22"/>
          <w:szCs w:val="22"/>
        </w:rPr>
        <w:t>XXXX</w:t>
      </w:r>
      <w:r w:rsidR="00123ADD" w:rsidRPr="008A0935">
        <w:rPr>
          <w:rFonts w:ascii="Garamond" w:hAnsi="Garamond" w:cs="Arial"/>
          <w:sz w:val="22"/>
          <w:szCs w:val="22"/>
        </w:rPr>
        <w:t xml:space="preserve">, </w:t>
      </w:r>
      <w:r w:rsidR="00A364FF" w:rsidRPr="008A0935">
        <w:rPr>
          <w:rFonts w:ascii="Garamond" w:hAnsi="Garamond" w:cs="Arial"/>
          <w:sz w:val="22"/>
          <w:szCs w:val="22"/>
        </w:rPr>
        <w:t>XXXX</w:t>
      </w:r>
      <w:r w:rsidR="00123ADD" w:rsidRPr="008A0935">
        <w:rPr>
          <w:rFonts w:ascii="Garamond" w:hAnsi="Garamond" w:cs="Arial"/>
          <w:sz w:val="22"/>
          <w:szCs w:val="22"/>
        </w:rPr>
        <w:t xml:space="preserve"> y </w:t>
      </w:r>
      <w:r w:rsidR="00A364FF" w:rsidRPr="008A0935">
        <w:rPr>
          <w:rFonts w:ascii="Garamond" w:hAnsi="Garamond" w:cs="Arial"/>
          <w:sz w:val="22"/>
          <w:szCs w:val="22"/>
        </w:rPr>
        <w:t>XX</w:t>
      </w:r>
      <w:r w:rsidR="00E0144D" w:rsidRPr="008A0935">
        <w:rPr>
          <w:rFonts w:ascii="Garamond" w:hAnsi="Garamond" w:cs="Arial"/>
          <w:sz w:val="22"/>
          <w:szCs w:val="22"/>
        </w:rPr>
        <w:t>X</w:t>
      </w:r>
      <w:r w:rsidR="00A364FF" w:rsidRPr="008A0935">
        <w:rPr>
          <w:rFonts w:ascii="Garamond" w:hAnsi="Garamond" w:cs="Arial"/>
          <w:sz w:val="22"/>
          <w:szCs w:val="22"/>
        </w:rPr>
        <w:t>X</w:t>
      </w:r>
      <w:r w:rsidR="003606BA" w:rsidRPr="008A0935">
        <w:rPr>
          <w:rFonts w:ascii="Garamond" w:hAnsi="Garamond" w:cs="Arial"/>
          <w:sz w:val="22"/>
          <w:szCs w:val="22"/>
        </w:rPr>
        <w:t xml:space="preserve"> con</w:t>
      </w:r>
      <w:r w:rsidR="00123ADD" w:rsidRPr="008A0935">
        <w:rPr>
          <w:rFonts w:ascii="Garamond" w:hAnsi="Garamond" w:cs="Arial"/>
          <w:sz w:val="22"/>
          <w:szCs w:val="22"/>
        </w:rPr>
        <w:t xml:space="preserve"> </w:t>
      </w:r>
      <w:r w:rsidR="003C335E" w:rsidRPr="008A0935">
        <w:rPr>
          <w:rFonts w:ascii="Garamond" w:hAnsi="Garamond" w:cs="Arial"/>
          <w:sz w:val="22"/>
          <w:szCs w:val="22"/>
        </w:rPr>
        <w:t xml:space="preserve">sus respectivos soportes y evidencias. </w:t>
      </w:r>
    </w:p>
    <w:p w14:paraId="004CCDC3" w14:textId="77777777" w:rsidR="00CA73DD" w:rsidRPr="005E329F" w:rsidRDefault="00CA73DD" w:rsidP="005E1F89">
      <w:pPr>
        <w:tabs>
          <w:tab w:val="left" w:pos="1267"/>
          <w:tab w:val="left" w:pos="7425"/>
        </w:tabs>
        <w:contextualSpacing/>
        <w:rPr>
          <w:rFonts w:ascii="Garamond" w:hAnsi="Garamond"/>
          <w:noProof/>
          <w:sz w:val="22"/>
          <w:szCs w:val="22"/>
          <w:highlight w:val="yellow"/>
          <w:lang w:val="es-CO" w:eastAsia="es-CO"/>
        </w:rPr>
      </w:pPr>
    </w:p>
    <w:p w14:paraId="4CB9CAA7" w14:textId="0C70D890" w:rsidR="006A5CA5" w:rsidRPr="005E1F89" w:rsidRDefault="00CA73DD" w:rsidP="005E1F89">
      <w:pPr>
        <w:pStyle w:val="Prrafodelista"/>
        <w:numPr>
          <w:ilvl w:val="0"/>
          <w:numId w:val="17"/>
        </w:numPr>
        <w:tabs>
          <w:tab w:val="left" w:pos="1267"/>
          <w:tab w:val="left" w:pos="7425"/>
        </w:tabs>
        <w:ind w:left="426" w:hanging="426"/>
        <w:rPr>
          <w:rFonts w:ascii="Garamond" w:hAnsi="Garamond"/>
          <w:noProof/>
          <w:sz w:val="22"/>
          <w:szCs w:val="22"/>
          <w:highlight w:val="yellow"/>
          <w:lang w:val="es-CO" w:eastAsia="es-CO"/>
        </w:rPr>
      </w:pPr>
      <w:r w:rsidRPr="005E329F">
        <w:rPr>
          <w:rFonts w:ascii="Garamond" w:hAnsi="Garamond"/>
          <w:noProof/>
          <w:sz w:val="22"/>
          <w:szCs w:val="22"/>
          <w:highlight w:val="yellow"/>
          <w:lang w:val="es-CO" w:eastAsia="es-CO"/>
        </w:rPr>
        <w:t xml:space="preserve">El contrato esta </w:t>
      </w:r>
      <w:r w:rsidR="007C7EA9" w:rsidRPr="005E329F">
        <w:rPr>
          <w:rFonts w:ascii="Garamond" w:hAnsi="Garamond"/>
          <w:noProof/>
          <w:sz w:val="22"/>
          <w:szCs w:val="22"/>
          <w:highlight w:val="yellow"/>
          <w:lang w:val="es-CO" w:eastAsia="es-CO"/>
        </w:rPr>
        <w:t>terminado.</w:t>
      </w:r>
    </w:p>
    <w:p w14:paraId="339A789E" w14:textId="77777777" w:rsidR="006A5CA5" w:rsidRPr="005E329F" w:rsidRDefault="006A5CA5" w:rsidP="005E329F">
      <w:pPr>
        <w:pStyle w:val="Standard"/>
        <w:contextualSpacing/>
        <w:jc w:val="both"/>
        <w:rPr>
          <w:rFonts w:ascii="Garamond" w:hAnsi="Garamond" w:cs="Arial"/>
          <w:b/>
          <w:sz w:val="22"/>
          <w:szCs w:val="22"/>
          <w:highlight w:val="yellow"/>
          <w:u w:val="single"/>
        </w:rPr>
      </w:pPr>
    </w:p>
    <w:p w14:paraId="25A4BF77" w14:textId="2467839D" w:rsidR="006A5CA5" w:rsidRPr="005E329F" w:rsidRDefault="006A5CA5" w:rsidP="005E329F">
      <w:pPr>
        <w:tabs>
          <w:tab w:val="left" w:pos="1267"/>
          <w:tab w:val="left" w:pos="7425"/>
        </w:tabs>
        <w:ind w:left="426" w:hanging="426"/>
        <w:contextualSpacing/>
        <w:rPr>
          <w:rFonts w:ascii="Garamond" w:hAnsi="Garamond"/>
          <w:noProof/>
          <w:sz w:val="22"/>
          <w:szCs w:val="22"/>
          <w:highlight w:val="yellow"/>
          <w:lang w:val="es-CO" w:eastAsia="es-CO"/>
        </w:rPr>
      </w:pPr>
      <w:commentRangeStart w:id="7"/>
      <w:r w:rsidRPr="005E329F">
        <w:rPr>
          <w:rFonts w:ascii="Garamond" w:hAnsi="Garamond"/>
          <w:noProof/>
          <w:sz w:val="22"/>
          <w:szCs w:val="22"/>
          <w:highlight w:val="yellow"/>
          <w:lang w:val="es-CO" w:eastAsia="es-CO"/>
        </w:rPr>
        <w:t>i.</w:t>
      </w:r>
      <w:r w:rsidRPr="005E329F">
        <w:rPr>
          <w:rFonts w:ascii="Garamond" w:hAnsi="Garamond"/>
          <w:noProof/>
          <w:sz w:val="22"/>
          <w:szCs w:val="22"/>
          <w:highlight w:val="yellow"/>
          <w:lang w:val="es-CO" w:eastAsia="es-CO"/>
        </w:rPr>
        <w:tab/>
      </w:r>
      <w:r w:rsidRPr="005E329F">
        <w:rPr>
          <w:rFonts w:ascii="Garamond" w:hAnsi="Garamond"/>
          <w:noProof/>
          <w:sz w:val="22"/>
          <w:szCs w:val="22"/>
          <w:highlight w:val="yellow"/>
          <w:lang w:eastAsia="es-CO"/>
        </w:rPr>
        <w:t>El contratista ha cargado la documentación e información que evidencia su ejecución contractual</w:t>
      </w:r>
      <w:commentRangeEnd w:id="7"/>
      <w:r w:rsidR="00D7385C">
        <w:rPr>
          <w:rStyle w:val="Refdecomentario"/>
        </w:rPr>
        <w:commentReference w:id="7"/>
      </w:r>
    </w:p>
    <w:p w14:paraId="328E462B" w14:textId="77777777" w:rsidR="00E839E9" w:rsidRPr="005E329F" w:rsidRDefault="00E839E9" w:rsidP="005E329F">
      <w:pPr>
        <w:pStyle w:val="Standard"/>
        <w:contextualSpacing/>
        <w:jc w:val="both"/>
        <w:rPr>
          <w:rFonts w:ascii="Garamond" w:hAnsi="Garamond" w:cs="Arial"/>
          <w:b/>
          <w:sz w:val="22"/>
          <w:szCs w:val="22"/>
          <w:highlight w:val="yellow"/>
          <w:u w:val="single"/>
        </w:rPr>
      </w:pPr>
    </w:p>
    <w:p w14:paraId="5D1F5783" w14:textId="26F8F8EF" w:rsidR="005E0891" w:rsidRPr="005E329F" w:rsidRDefault="005E0891" w:rsidP="005E329F">
      <w:pPr>
        <w:pStyle w:val="Prrafodelista"/>
        <w:numPr>
          <w:ilvl w:val="0"/>
          <w:numId w:val="16"/>
        </w:numPr>
        <w:tabs>
          <w:tab w:val="left" w:pos="426"/>
          <w:tab w:val="left" w:pos="7425"/>
        </w:tabs>
        <w:ind w:left="426" w:hanging="426"/>
        <w:jc w:val="both"/>
        <w:rPr>
          <w:rFonts w:ascii="Garamond" w:hAnsi="Garamond" w:cs="Arial"/>
          <w:b/>
          <w:sz w:val="22"/>
          <w:szCs w:val="22"/>
          <w:highlight w:val="yellow"/>
        </w:rPr>
      </w:pPr>
      <w:commentRangeStart w:id="8"/>
      <w:r w:rsidRPr="005E329F">
        <w:rPr>
          <w:rFonts w:ascii="Garamond" w:hAnsi="Garamond" w:cs="Arial"/>
          <w:b/>
          <w:sz w:val="22"/>
          <w:szCs w:val="22"/>
          <w:highlight w:val="yellow"/>
          <w:lang w:val="es-CO"/>
        </w:rPr>
        <w:t>SOLICITUD XXXXXX</w:t>
      </w:r>
      <w:commentRangeEnd w:id="8"/>
      <w:r w:rsidR="00846A23" w:rsidRPr="005E329F">
        <w:rPr>
          <w:rStyle w:val="Refdecomentario"/>
          <w:rFonts w:ascii="Garamond" w:hAnsi="Garamond"/>
          <w:sz w:val="22"/>
          <w:szCs w:val="22"/>
          <w:highlight w:val="yellow"/>
        </w:rPr>
        <w:commentReference w:id="8"/>
      </w:r>
    </w:p>
    <w:p w14:paraId="24C8587E" w14:textId="77777777" w:rsidR="005E0891" w:rsidRPr="005E329F" w:rsidRDefault="005E0891" w:rsidP="005E329F">
      <w:pPr>
        <w:pStyle w:val="Standard"/>
        <w:contextualSpacing/>
        <w:jc w:val="both"/>
        <w:rPr>
          <w:rFonts w:ascii="Garamond" w:hAnsi="Garamond" w:cs="Arial"/>
          <w:b/>
          <w:sz w:val="22"/>
          <w:szCs w:val="22"/>
          <w:u w:val="single"/>
        </w:rPr>
      </w:pPr>
    </w:p>
    <w:tbl>
      <w:tblPr>
        <w:tblW w:w="5000" w:type="pct"/>
        <w:jc w:val="center"/>
        <w:tblCellMar>
          <w:left w:w="57" w:type="dxa"/>
          <w:right w:w="57" w:type="dxa"/>
        </w:tblCellMar>
        <w:tblLook w:val="0000" w:firstRow="0" w:lastRow="0" w:firstColumn="0" w:lastColumn="0" w:noHBand="0" w:noVBand="0"/>
      </w:tblPr>
      <w:tblGrid>
        <w:gridCol w:w="2073"/>
        <w:gridCol w:w="6144"/>
        <w:gridCol w:w="567"/>
        <w:gridCol w:w="611"/>
      </w:tblGrid>
      <w:tr w:rsidR="005B79C0" w:rsidRPr="005E329F" w14:paraId="46557B81" w14:textId="77777777" w:rsidTr="007029A0">
        <w:trPr>
          <w:trHeight w:val="300"/>
          <w:jc w:val="center"/>
        </w:trPr>
        <w:tc>
          <w:tcPr>
            <w:tcW w:w="4373" w:type="pct"/>
            <w:gridSpan w:val="2"/>
            <w:vMerge w:val="restart"/>
            <w:tcBorders>
              <w:top w:val="single" w:sz="4" w:space="0" w:color="00000A"/>
              <w:left w:val="single" w:sz="4" w:space="0" w:color="00000A"/>
              <w:right w:val="single" w:sz="4" w:space="0" w:color="00000A"/>
            </w:tcBorders>
            <w:shd w:val="clear" w:color="auto" w:fill="auto"/>
            <w:tcMar>
              <w:top w:w="0" w:type="dxa"/>
              <w:left w:w="98" w:type="dxa"/>
              <w:bottom w:w="0" w:type="dxa"/>
              <w:right w:w="108" w:type="dxa"/>
            </w:tcMar>
            <w:vAlign w:val="center"/>
          </w:tcPr>
          <w:p w14:paraId="39E16111" w14:textId="77777777" w:rsidR="005B79C0" w:rsidRPr="005E329F" w:rsidRDefault="005B79C0" w:rsidP="005E329F">
            <w:pPr>
              <w:pStyle w:val="Standard"/>
              <w:contextualSpacing/>
              <w:jc w:val="center"/>
              <w:rPr>
                <w:rFonts w:ascii="Garamond" w:hAnsi="Garamond" w:cs="Arial"/>
                <w:sz w:val="22"/>
                <w:szCs w:val="22"/>
                <w:lang w:val="es-CO"/>
              </w:rPr>
            </w:pPr>
            <w:r w:rsidRPr="005E329F">
              <w:rPr>
                <w:rFonts w:ascii="Garamond" w:hAnsi="Garamond" w:cs="Arial"/>
                <w:sz w:val="22"/>
                <w:szCs w:val="22"/>
                <w:lang w:val="es-CO"/>
              </w:rPr>
              <w:t xml:space="preserve">INFORMACIÓN REGISTRADA EN EL FORMATO </w:t>
            </w:r>
          </w:p>
          <w:p w14:paraId="1655A989" w14:textId="77777777" w:rsidR="005B79C0" w:rsidRPr="005E329F" w:rsidRDefault="005B79C0" w:rsidP="005E329F">
            <w:pPr>
              <w:pStyle w:val="Standard"/>
              <w:contextualSpacing/>
              <w:jc w:val="center"/>
              <w:rPr>
                <w:rFonts w:ascii="Garamond" w:hAnsi="Garamond" w:cs="Arial"/>
                <w:sz w:val="22"/>
                <w:szCs w:val="22"/>
                <w:highlight w:val="yellow"/>
                <w:lang w:val="es-CO"/>
              </w:rPr>
            </w:pPr>
            <w:r w:rsidRPr="005E329F">
              <w:rPr>
                <w:rFonts w:ascii="Garamond" w:hAnsi="Garamond" w:cs="Arial"/>
                <w:sz w:val="22"/>
                <w:szCs w:val="22"/>
                <w:lang w:val="es-CO"/>
              </w:rPr>
              <w:t>DE SOLICITUD DE MODIFICACIÓN CONTRACTUAL</w:t>
            </w:r>
          </w:p>
        </w:tc>
        <w:tc>
          <w:tcPr>
            <w:tcW w:w="627" w:type="pct"/>
            <w:gridSpan w:val="2"/>
            <w:tcBorders>
              <w:top w:val="single" w:sz="4" w:space="0" w:color="00000A"/>
              <w:left w:val="single" w:sz="4" w:space="0" w:color="00000A"/>
              <w:bottom w:val="single" w:sz="4" w:space="0" w:color="00000A"/>
              <w:right w:val="single" w:sz="4" w:space="0" w:color="00000A"/>
            </w:tcBorders>
            <w:vAlign w:val="center"/>
          </w:tcPr>
          <w:p w14:paraId="6F55B6DF" w14:textId="77777777" w:rsidR="005B79C0" w:rsidRPr="005E329F" w:rsidRDefault="005B79C0" w:rsidP="005E329F">
            <w:pPr>
              <w:pStyle w:val="Standard"/>
              <w:contextualSpacing/>
              <w:jc w:val="center"/>
              <w:rPr>
                <w:rFonts w:ascii="Garamond" w:hAnsi="Garamond" w:cs="Arial"/>
                <w:sz w:val="22"/>
                <w:szCs w:val="22"/>
                <w:highlight w:val="yellow"/>
              </w:rPr>
            </w:pPr>
            <w:r w:rsidRPr="005E329F">
              <w:rPr>
                <w:rFonts w:ascii="Garamond" w:hAnsi="Garamond" w:cs="Arial"/>
                <w:sz w:val="22"/>
                <w:szCs w:val="22"/>
              </w:rPr>
              <w:t>Se ajusta:</w:t>
            </w:r>
          </w:p>
        </w:tc>
      </w:tr>
      <w:tr w:rsidR="005B79C0" w:rsidRPr="005E329F" w14:paraId="23C48113" w14:textId="77777777" w:rsidTr="007029A0">
        <w:trPr>
          <w:trHeight w:val="59"/>
          <w:jc w:val="center"/>
        </w:trPr>
        <w:tc>
          <w:tcPr>
            <w:tcW w:w="4373" w:type="pct"/>
            <w:gridSpan w:val="2"/>
            <w:vMerge/>
            <w:tcBorders>
              <w:left w:val="single" w:sz="4" w:space="0" w:color="00000A"/>
              <w:bottom w:val="single" w:sz="4" w:space="0" w:color="00000A"/>
              <w:right w:val="single" w:sz="4" w:space="0" w:color="00000A"/>
            </w:tcBorders>
            <w:shd w:val="clear" w:color="auto" w:fill="auto"/>
            <w:tcMar>
              <w:top w:w="0" w:type="dxa"/>
              <w:left w:w="98" w:type="dxa"/>
              <w:bottom w:w="0" w:type="dxa"/>
              <w:right w:w="108" w:type="dxa"/>
            </w:tcMar>
            <w:vAlign w:val="center"/>
          </w:tcPr>
          <w:p w14:paraId="586FCC51" w14:textId="77777777" w:rsidR="005B79C0" w:rsidRPr="005E329F" w:rsidRDefault="005B79C0" w:rsidP="005E329F">
            <w:pPr>
              <w:pStyle w:val="Standard"/>
              <w:contextualSpacing/>
              <w:jc w:val="center"/>
              <w:rPr>
                <w:rFonts w:ascii="Garamond" w:hAnsi="Garamond" w:cs="Arial"/>
                <w:sz w:val="22"/>
                <w:szCs w:val="22"/>
                <w:highlight w:val="yellow"/>
                <w:lang w:val="es-CO"/>
              </w:rPr>
            </w:pPr>
          </w:p>
        </w:tc>
        <w:tc>
          <w:tcPr>
            <w:tcW w:w="302" w:type="pct"/>
            <w:tcBorders>
              <w:top w:val="single" w:sz="4" w:space="0" w:color="00000A"/>
              <w:left w:val="single" w:sz="4" w:space="0" w:color="00000A"/>
              <w:bottom w:val="single" w:sz="4" w:space="0" w:color="00000A"/>
              <w:right w:val="single" w:sz="4" w:space="0" w:color="00000A"/>
            </w:tcBorders>
            <w:vAlign w:val="center"/>
          </w:tcPr>
          <w:p w14:paraId="53FE3211" w14:textId="77777777" w:rsidR="005B79C0" w:rsidRPr="005E329F" w:rsidRDefault="005B79C0" w:rsidP="005E329F">
            <w:pPr>
              <w:pStyle w:val="Standard"/>
              <w:contextualSpacing/>
              <w:jc w:val="center"/>
              <w:rPr>
                <w:rFonts w:ascii="Garamond" w:hAnsi="Garamond" w:cs="Arial"/>
                <w:sz w:val="22"/>
                <w:szCs w:val="22"/>
              </w:rPr>
            </w:pPr>
            <w:r w:rsidRPr="005E329F">
              <w:rPr>
                <w:rFonts w:ascii="Garamond" w:hAnsi="Garamond" w:cs="Arial"/>
                <w:sz w:val="22"/>
                <w:szCs w:val="22"/>
              </w:rPr>
              <w:t>Si</w:t>
            </w:r>
          </w:p>
        </w:tc>
        <w:tc>
          <w:tcPr>
            <w:tcW w:w="325" w:type="pct"/>
            <w:tcBorders>
              <w:top w:val="single" w:sz="4" w:space="0" w:color="00000A"/>
              <w:left w:val="single" w:sz="4" w:space="0" w:color="00000A"/>
              <w:bottom w:val="single" w:sz="4" w:space="0" w:color="00000A"/>
              <w:right w:val="single" w:sz="4" w:space="0" w:color="00000A"/>
            </w:tcBorders>
            <w:vAlign w:val="center"/>
          </w:tcPr>
          <w:p w14:paraId="59D38C91" w14:textId="77777777" w:rsidR="005B79C0" w:rsidRPr="005E329F" w:rsidRDefault="005B79C0" w:rsidP="005E329F">
            <w:pPr>
              <w:pStyle w:val="Standard"/>
              <w:contextualSpacing/>
              <w:jc w:val="center"/>
              <w:rPr>
                <w:rFonts w:ascii="Garamond" w:hAnsi="Garamond" w:cs="Arial"/>
                <w:sz w:val="22"/>
                <w:szCs w:val="22"/>
              </w:rPr>
            </w:pPr>
            <w:r w:rsidRPr="005E329F">
              <w:rPr>
                <w:rFonts w:ascii="Garamond" w:hAnsi="Garamond" w:cs="Arial"/>
                <w:sz w:val="22"/>
                <w:szCs w:val="22"/>
              </w:rPr>
              <w:t>No</w:t>
            </w:r>
          </w:p>
        </w:tc>
      </w:tr>
      <w:tr w:rsidR="005B79C0" w:rsidRPr="005E329F" w14:paraId="3AD8D188" w14:textId="77777777" w:rsidTr="005B79C0">
        <w:trPr>
          <w:trHeight w:val="397"/>
          <w:jc w:val="center"/>
        </w:trPr>
        <w:tc>
          <w:tcPr>
            <w:tcW w:w="1103" w:type="pct"/>
            <w:tcBorders>
              <w:top w:val="single" w:sz="4" w:space="0" w:color="00000A"/>
              <w:left w:val="single" w:sz="4" w:space="0" w:color="00000A"/>
              <w:bottom w:val="single" w:sz="4" w:space="0" w:color="00000A"/>
              <w:right w:val="single" w:sz="4" w:space="0" w:color="00000A"/>
            </w:tcBorders>
            <w:shd w:val="clear" w:color="auto" w:fill="auto"/>
            <w:tcMar>
              <w:top w:w="0" w:type="dxa"/>
              <w:left w:w="98" w:type="dxa"/>
              <w:bottom w:w="0" w:type="dxa"/>
              <w:right w:w="108" w:type="dxa"/>
            </w:tcMar>
            <w:vAlign w:val="center"/>
          </w:tcPr>
          <w:p w14:paraId="44988D0B" w14:textId="77777777" w:rsidR="005B79C0" w:rsidRPr="005E329F" w:rsidRDefault="005B79C0" w:rsidP="005E329F">
            <w:pPr>
              <w:pStyle w:val="Standard"/>
              <w:contextualSpacing/>
              <w:rPr>
                <w:rFonts w:ascii="Garamond" w:hAnsi="Garamond" w:cs="Arial"/>
                <w:bCs/>
                <w:sz w:val="22"/>
                <w:szCs w:val="22"/>
                <w:lang w:val="es-CO"/>
              </w:rPr>
            </w:pPr>
            <w:r w:rsidRPr="005E329F">
              <w:rPr>
                <w:rFonts w:ascii="Garamond" w:hAnsi="Garamond" w:cs="Arial"/>
                <w:bCs/>
                <w:sz w:val="22"/>
                <w:szCs w:val="22"/>
                <w:lang w:val="es-CO"/>
              </w:rPr>
              <w:t>Contrato</w:t>
            </w:r>
          </w:p>
        </w:tc>
        <w:tc>
          <w:tcPr>
            <w:tcW w:w="3270" w:type="pct"/>
            <w:tcBorders>
              <w:top w:val="single" w:sz="4" w:space="0" w:color="00000A"/>
              <w:left w:val="single" w:sz="4" w:space="0" w:color="00000A"/>
              <w:bottom w:val="single" w:sz="4" w:space="0" w:color="00000A"/>
              <w:right w:val="single" w:sz="4" w:space="0" w:color="00000A"/>
            </w:tcBorders>
            <w:vAlign w:val="center"/>
          </w:tcPr>
          <w:p w14:paraId="2B67C25A" w14:textId="5074D998" w:rsidR="005B79C0" w:rsidRPr="005E329F" w:rsidRDefault="005B79C0" w:rsidP="005E329F">
            <w:pPr>
              <w:pStyle w:val="Standard"/>
              <w:contextualSpacing/>
              <w:jc w:val="center"/>
              <w:rPr>
                <w:rFonts w:ascii="Garamond" w:hAnsi="Garamond" w:cs="Arial"/>
                <w:sz w:val="22"/>
                <w:szCs w:val="22"/>
                <w:highlight w:val="yellow"/>
                <w:lang w:val="es-CO"/>
              </w:rPr>
            </w:pPr>
          </w:p>
        </w:tc>
        <w:tc>
          <w:tcPr>
            <w:tcW w:w="302" w:type="pct"/>
            <w:tcBorders>
              <w:top w:val="single" w:sz="4" w:space="0" w:color="00000A"/>
              <w:left w:val="single" w:sz="4" w:space="0" w:color="00000A"/>
              <w:bottom w:val="single" w:sz="4" w:space="0" w:color="00000A"/>
              <w:right w:val="single" w:sz="4" w:space="0" w:color="00000A"/>
            </w:tcBorders>
            <w:vAlign w:val="center"/>
          </w:tcPr>
          <w:p w14:paraId="4697CAFD" w14:textId="4279A9D3" w:rsidR="005B79C0" w:rsidRPr="005E329F" w:rsidRDefault="005B79C0" w:rsidP="005E329F">
            <w:pPr>
              <w:pStyle w:val="Standard"/>
              <w:contextualSpacing/>
              <w:jc w:val="center"/>
              <w:rPr>
                <w:rFonts w:ascii="Garamond" w:hAnsi="Garamond" w:cs="Arial"/>
                <w:sz w:val="22"/>
                <w:szCs w:val="22"/>
                <w:highlight w:val="yellow"/>
              </w:rPr>
            </w:pPr>
          </w:p>
        </w:tc>
        <w:tc>
          <w:tcPr>
            <w:tcW w:w="325" w:type="pct"/>
            <w:tcBorders>
              <w:top w:val="single" w:sz="4" w:space="0" w:color="00000A"/>
              <w:left w:val="single" w:sz="4" w:space="0" w:color="00000A"/>
              <w:bottom w:val="single" w:sz="4" w:space="0" w:color="00000A"/>
              <w:right w:val="single" w:sz="4" w:space="0" w:color="00000A"/>
            </w:tcBorders>
            <w:vAlign w:val="center"/>
          </w:tcPr>
          <w:p w14:paraId="48533303" w14:textId="77777777" w:rsidR="005B79C0" w:rsidRPr="005E329F" w:rsidRDefault="005B79C0" w:rsidP="005E329F">
            <w:pPr>
              <w:pStyle w:val="Standard"/>
              <w:contextualSpacing/>
              <w:jc w:val="center"/>
              <w:rPr>
                <w:rFonts w:ascii="Garamond" w:hAnsi="Garamond" w:cs="Arial"/>
                <w:sz w:val="22"/>
                <w:szCs w:val="22"/>
                <w:highlight w:val="yellow"/>
              </w:rPr>
            </w:pPr>
          </w:p>
        </w:tc>
      </w:tr>
      <w:tr w:rsidR="005B79C0" w:rsidRPr="005E329F" w14:paraId="00B69357" w14:textId="77777777" w:rsidTr="005B79C0">
        <w:trPr>
          <w:trHeight w:val="397"/>
          <w:jc w:val="center"/>
        </w:trPr>
        <w:tc>
          <w:tcPr>
            <w:tcW w:w="1103" w:type="pct"/>
            <w:tcBorders>
              <w:top w:val="single" w:sz="4" w:space="0" w:color="00000A"/>
              <w:left w:val="single" w:sz="4" w:space="0" w:color="00000A"/>
              <w:bottom w:val="single" w:sz="4" w:space="0" w:color="00000A"/>
              <w:right w:val="single" w:sz="4" w:space="0" w:color="00000A"/>
            </w:tcBorders>
            <w:shd w:val="clear" w:color="auto" w:fill="auto"/>
            <w:tcMar>
              <w:top w:w="0" w:type="dxa"/>
              <w:left w:w="98" w:type="dxa"/>
              <w:bottom w:w="0" w:type="dxa"/>
              <w:right w:w="108" w:type="dxa"/>
            </w:tcMar>
            <w:vAlign w:val="center"/>
          </w:tcPr>
          <w:p w14:paraId="2AEB2746" w14:textId="77777777" w:rsidR="005B79C0" w:rsidRPr="005E329F" w:rsidRDefault="005B79C0" w:rsidP="005E329F">
            <w:pPr>
              <w:pStyle w:val="Standard"/>
              <w:contextualSpacing/>
              <w:rPr>
                <w:rFonts w:ascii="Garamond" w:hAnsi="Garamond" w:cs="Arial"/>
                <w:bCs/>
                <w:sz w:val="22"/>
                <w:szCs w:val="22"/>
                <w:lang w:val="es-CO"/>
              </w:rPr>
            </w:pPr>
            <w:r w:rsidRPr="005E329F">
              <w:rPr>
                <w:rFonts w:ascii="Garamond" w:hAnsi="Garamond" w:cs="Arial"/>
                <w:bCs/>
                <w:sz w:val="22"/>
                <w:szCs w:val="22"/>
                <w:lang w:val="es-CO"/>
              </w:rPr>
              <w:t>Contratista</w:t>
            </w:r>
          </w:p>
        </w:tc>
        <w:tc>
          <w:tcPr>
            <w:tcW w:w="3270" w:type="pct"/>
            <w:tcBorders>
              <w:top w:val="single" w:sz="4" w:space="0" w:color="00000A"/>
              <w:left w:val="single" w:sz="4" w:space="0" w:color="00000A"/>
              <w:bottom w:val="single" w:sz="4" w:space="0" w:color="00000A"/>
              <w:right w:val="single" w:sz="4" w:space="0" w:color="00000A"/>
            </w:tcBorders>
            <w:vAlign w:val="center"/>
          </w:tcPr>
          <w:p w14:paraId="1A4E6C3E" w14:textId="19D0F87E" w:rsidR="005B79C0" w:rsidRPr="005E329F" w:rsidRDefault="005B79C0" w:rsidP="005E329F">
            <w:pPr>
              <w:pStyle w:val="Standard"/>
              <w:contextualSpacing/>
              <w:jc w:val="center"/>
              <w:rPr>
                <w:rFonts w:ascii="Garamond" w:hAnsi="Garamond" w:cs="Arial"/>
                <w:bCs/>
                <w:sz w:val="22"/>
                <w:szCs w:val="22"/>
                <w:highlight w:val="yellow"/>
                <w:lang w:val="es-CO"/>
              </w:rPr>
            </w:pPr>
          </w:p>
        </w:tc>
        <w:tc>
          <w:tcPr>
            <w:tcW w:w="302" w:type="pct"/>
            <w:tcBorders>
              <w:top w:val="single" w:sz="4" w:space="0" w:color="00000A"/>
              <w:left w:val="single" w:sz="4" w:space="0" w:color="00000A"/>
              <w:bottom w:val="single" w:sz="4" w:space="0" w:color="00000A"/>
              <w:right w:val="single" w:sz="4" w:space="0" w:color="00000A"/>
            </w:tcBorders>
            <w:vAlign w:val="center"/>
          </w:tcPr>
          <w:p w14:paraId="4D9B48C2" w14:textId="2DCC832C" w:rsidR="005B79C0" w:rsidRPr="005E329F" w:rsidRDefault="005B79C0" w:rsidP="005E329F">
            <w:pPr>
              <w:pStyle w:val="Standard"/>
              <w:contextualSpacing/>
              <w:jc w:val="center"/>
              <w:rPr>
                <w:rFonts w:ascii="Garamond" w:hAnsi="Garamond" w:cs="Arial"/>
                <w:bCs/>
                <w:sz w:val="22"/>
                <w:szCs w:val="22"/>
                <w:highlight w:val="yellow"/>
                <w:lang w:val="es-CO"/>
              </w:rPr>
            </w:pPr>
          </w:p>
        </w:tc>
        <w:tc>
          <w:tcPr>
            <w:tcW w:w="325" w:type="pct"/>
            <w:tcBorders>
              <w:top w:val="single" w:sz="4" w:space="0" w:color="00000A"/>
              <w:left w:val="single" w:sz="4" w:space="0" w:color="00000A"/>
              <w:bottom w:val="single" w:sz="4" w:space="0" w:color="00000A"/>
              <w:right w:val="single" w:sz="4" w:space="0" w:color="00000A"/>
            </w:tcBorders>
            <w:vAlign w:val="center"/>
          </w:tcPr>
          <w:p w14:paraId="59432A32" w14:textId="77777777" w:rsidR="005B79C0" w:rsidRPr="005E329F" w:rsidRDefault="005B79C0" w:rsidP="005E329F">
            <w:pPr>
              <w:pStyle w:val="Standard"/>
              <w:contextualSpacing/>
              <w:jc w:val="center"/>
              <w:rPr>
                <w:rFonts w:ascii="Garamond" w:hAnsi="Garamond" w:cs="Arial"/>
                <w:bCs/>
                <w:sz w:val="22"/>
                <w:szCs w:val="22"/>
                <w:highlight w:val="yellow"/>
                <w:lang w:val="es-CO"/>
              </w:rPr>
            </w:pPr>
          </w:p>
        </w:tc>
      </w:tr>
      <w:tr w:rsidR="005B79C0" w:rsidRPr="005E329F" w14:paraId="37FDB46C" w14:textId="77777777" w:rsidTr="005B79C0">
        <w:trPr>
          <w:trHeight w:val="397"/>
          <w:jc w:val="center"/>
        </w:trPr>
        <w:tc>
          <w:tcPr>
            <w:tcW w:w="1103" w:type="pct"/>
            <w:tcBorders>
              <w:top w:val="single" w:sz="4" w:space="0" w:color="00000A"/>
              <w:left w:val="single" w:sz="4" w:space="0" w:color="00000A"/>
              <w:bottom w:val="single" w:sz="4" w:space="0" w:color="00000A"/>
              <w:right w:val="single" w:sz="4" w:space="0" w:color="00000A"/>
            </w:tcBorders>
            <w:shd w:val="clear" w:color="auto" w:fill="auto"/>
            <w:tcMar>
              <w:top w:w="0" w:type="dxa"/>
              <w:left w:w="98" w:type="dxa"/>
              <w:bottom w:w="0" w:type="dxa"/>
              <w:right w:w="108" w:type="dxa"/>
            </w:tcMar>
            <w:vAlign w:val="center"/>
          </w:tcPr>
          <w:p w14:paraId="773F158B" w14:textId="77777777" w:rsidR="005B79C0" w:rsidRPr="005E329F" w:rsidRDefault="005B79C0" w:rsidP="005E329F">
            <w:pPr>
              <w:pStyle w:val="Standard"/>
              <w:contextualSpacing/>
              <w:rPr>
                <w:rFonts w:ascii="Garamond" w:hAnsi="Garamond" w:cs="Arial"/>
                <w:bCs/>
                <w:sz w:val="22"/>
                <w:szCs w:val="22"/>
                <w:lang w:val="es-CO"/>
              </w:rPr>
            </w:pPr>
            <w:r w:rsidRPr="005E329F">
              <w:rPr>
                <w:rFonts w:ascii="Garamond" w:hAnsi="Garamond" w:cs="Arial"/>
                <w:bCs/>
                <w:sz w:val="22"/>
                <w:szCs w:val="22"/>
                <w:lang w:val="es-CO"/>
              </w:rPr>
              <w:t>Objeto</w:t>
            </w:r>
          </w:p>
        </w:tc>
        <w:tc>
          <w:tcPr>
            <w:tcW w:w="3270" w:type="pct"/>
            <w:tcBorders>
              <w:top w:val="single" w:sz="4" w:space="0" w:color="00000A"/>
              <w:left w:val="single" w:sz="4" w:space="0" w:color="00000A"/>
              <w:bottom w:val="single" w:sz="4" w:space="0" w:color="00000A"/>
              <w:right w:val="single" w:sz="4" w:space="0" w:color="00000A"/>
            </w:tcBorders>
            <w:vAlign w:val="center"/>
          </w:tcPr>
          <w:p w14:paraId="4A2A6464" w14:textId="3AEF1561" w:rsidR="005B79C0" w:rsidRPr="005E329F" w:rsidRDefault="005B79C0" w:rsidP="005E329F">
            <w:pPr>
              <w:pStyle w:val="Standard"/>
              <w:contextualSpacing/>
              <w:jc w:val="both"/>
              <w:rPr>
                <w:rFonts w:ascii="Garamond" w:hAnsi="Garamond" w:cs="Arial"/>
                <w:sz w:val="22"/>
                <w:szCs w:val="22"/>
                <w:highlight w:val="yellow"/>
              </w:rPr>
            </w:pPr>
          </w:p>
        </w:tc>
        <w:tc>
          <w:tcPr>
            <w:tcW w:w="302" w:type="pct"/>
            <w:tcBorders>
              <w:top w:val="single" w:sz="4" w:space="0" w:color="00000A"/>
              <w:left w:val="single" w:sz="4" w:space="0" w:color="00000A"/>
              <w:bottom w:val="single" w:sz="4" w:space="0" w:color="00000A"/>
              <w:right w:val="single" w:sz="4" w:space="0" w:color="00000A"/>
            </w:tcBorders>
            <w:vAlign w:val="center"/>
          </w:tcPr>
          <w:p w14:paraId="575A2F1C" w14:textId="77777777" w:rsidR="005B79C0" w:rsidRPr="005E329F" w:rsidRDefault="005B79C0" w:rsidP="005E329F">
            <w:pPr>
              <w:pStyle w:val="Standard"/>
              <w:contextualSpacing/>
              <w:jc w:val="center"/>
              <w:rPr>
                <w:rFonts w:ascii="Garamond" w:hAnsi="Garamond" w:cs="Arial"/>
                <w:sz w:val="22"/>
                <w:szCs w:val="22"/>
                <w:highlight w:val="yellow"/>
              </w:rPr>
            </w:pPr>
          </w:p>
        </w:tc>
        <w:tc>
          <w:tcPr>
            <w:tcW w:w="325" w:type="pct"/>
            <w:tcBorders>
              <w:top w:val="single" w:sz="4" w:space="0" w:color="00000A"/>
              <w:left w:val="single" w:sz="4" w:space="0" w:color="00000A"/>
              <w:bottom w:val="single" w:sz="4" w:space="0" w:color="00000A"/>
              <w:right w:val="single" w:sz="4" w:space="0" w:color="00000A"/>
            </w:tcBorders>
            <w:vAlign w:val="center"/>
          </w:tcPr>
          <w:p w14:paraId="39CE3CC2" w14:textId="00D9B485" w:rsidR="005B79C0" w:rsidRPr="005E329F" w:rsidRDefault="005B79C0" w:rsidP="005E329F">
            <w:pPr>
              <w:pStyle w:val="Standard"/>
              <w:contextualSpacing/>
              <w:jc w:val="center"/>
              <w:rPr>
                <w:rFonts w:ascii="Garamond" w:hAnsi="Garamond" w:cs="Arial"/>
                <w:sz w:val="22"/>
                <w:szCs w:val="22"/>
                <w:highlight w:val="yellow"/>
              </w:rPr>
            </w:pPr>
          </w:p>
        </w:tc>
      </w:tr>
      <w:tr w:rsidR="005B79C0" w:rsidRPr="005E329F" w14:paraId="29E37CDC" w14:textId="77777777" w:rsidTr="005B79C0">
        <w:trPr>
          <w:trHeight w:val="397"/>
          <w:jc w:val="center"/>
        </w:trPr>
        <w:tc>
          <w:tcPr>
            <w:tcW w:w="1103" w:type="pct"/>
            <w:tcBorders>
              <w:top w:val="single" w:sz="4" w:space="0" w:color="00000A"/>
              <w:left w:val="single" w:sz="4" w:space="0" w:color="00000A"/>
              <w:bottom w:val="single" w:sz="4" w:space="0" w:color="00000A"/>
              <w:right w:val="single" w:sz="4" w:space="0" w:color="00000A"/>
            </w:tcBorders>
            <w:shd w:val="clear" w:color="auto" w:fill="auto"/>
            <w:tcMar>
              <w:top w:w="0" w:type="dxa"/>
              <w:left w:w="98" w:type="dxa"/>
              <w:bottom w:w="0" w:type="dxa"/>
              <w:right w:w="108" w:type="dxa"/>
            </w:tcMar>
            <w:vAlign w:val="center"/>
          </w:tcPr>
          <w:p w14:paraId="1AFF53D3" w14:textId="77777777" w:rsidR="005B79C0" w:rsidRPr="005E329F" w:rsidRDefault="005B79C0" w:rsidP="005E329F">
            <w:pPr>
              <w:pStyle w:val="Standard"/>
              <w:contextualSpacing/>
              <w:rPr>
                <w:rFonts w:ascii="Garamond" w:hAnsi="Garamond" w:cs="Arial"/>
                <w:bCs/>
                <w:sz w:val="22"/>
                <w:szCs w:val="22"/>
                <w:lang w:val="es-CO"/>
              </w:rPr>
            </w:pPr>
            <w:r w:rsidRPr="005E329F">
              <w:rPr>
                <w:rFonts w:ascii="Garamond" w:hAnsi="Garamond" w:cs="Arial"/>
                <w:bCs/>
                <w:sz w:val="22"/>
                <w:szCs w:val="22"/>
                <w:lang w:val="es-CO"/>
              </w:rPr>
              <w:t>Fecha de inicio</w:t>
            </w:r>
          </w:p>
        </w:tc>
        <w:tc>
          <w:tcPr>
            <w:tcW w:w="3270" w:type="pct"/>
            <w:tcBorders>
              <w:top w:val="single" w:sz="4" w:space="0" w:color="00000A"/>
              <w:left w:val="single" w:sz="4" w:space="0" w:color="00000A"/>
              <w:bottom w:val="single" w:sz="4" w:space="0" w:color="00000A"/>
              <w:right w:val="single" w:sz="4" w:space="0" w:color="00000A"/>
            </w:tcBorders>
            <w:vAlign w:val="center"/>
          </w:tcPr>
          <w:p w14:paraId="503F8F28" w14:textId="75720CFB" w:rsidR="005B79C0" w:rsidRPr="005E329F" w:rsidRDefault="005B79C0" w:rsidP="005E329F">
            <w:pPr>
              <w:pStyle w:val="Standard"/>
              <w:contextualSpacing/>
              <w:jc w:val="center"/>
              <w:rPr>
                <w:rFonts w:ascii="Garamond" w:hAnsi="Garamond" w:cs="Arial"/>
                <w:iCs/>
                <w:sz w:val="22"/>
                <w:szCs w:val="22"/>
                <w:highlight w:val="yellow"/>
              </w:rPr>
            </w:pPr>
          </w:p>
        </w:tc>
        <w:tc>
          <w:tcPr>
            <w:tcW w:w="302" w:type="pct"/>
            <w:tcBorders>
              <w:top w:val="single" w:sz="4" w:space="0" w:color="00000A"/>
              <w:left w:val="single" w:sz="4" w:space="0" w:color="00000A"/>
              <w:bottom w:val="single" w:sz="4" w:space="0" w:color="00000A"/>
              <w:right w:val="single" w:sz="4" w:space="0" w:color="00000A"/>
            </w:tcBorders>
            <w:vAlign w:val="center"/>
          </w:tcPr>
          <w:p w14:paraId="3163D2A4" w14:textId="77777777" w:rsidR="005B79C0" w:rsidRPr="005E329F" w:rsidRDefault="005B79C0" w:rsidP="005E329F">
            <w:pPr>
              <w:pStyle w:val="Standard"/>
              <w:contextualSpacing/>
              <w:jc w:val="center"/>
              <w:rPr>
                <w:rFonts w:ascii="Garamond" w:hAnsi="Garamond" w:cs="Arial"/>
                <w:iCs/>
                <w:sz w:val="22"/>
                <w:szCs w:val="22"/>
                <w:highlight w:val="yellow"/>
              </w:rPr>
            </w:pPr>
          </w:p>
        </w:tc>
        <w:tc>
          <w:tcPr>
            <w:tcW w:w="325" w:type="pct"/>
            <w:tcBorders>
              <w:top w:val="single" w:sz="4" w:space="0" w:color="00000A"/>
              <w:left w:val="single" w:sz="4" w:space="0" w:color="00000A"/>
              <w:bottom w:val="single" w:sz="4" w:space="0" w:color="00000A"/>
              <w:right w:val="single" w:sz="4" w:space="0" w:color="00000A"/>
            </w:tcBorders>
            <w:vAlign w:val="center"/>
          </w:tcPr>
          <w:p w14:paraId="5D94A0A3" w14:textId="0113F386" w:rsidR="005B79C0" w:rsidRPr="005E329F" w:rsidRDefault="005B79C0" w:rsidP="005E329F">
            <w:pPr>
              <w:pStyle w:val="Standard"/>
              <w:contextualSpacing/>
              <w:jc w:val="center"/>
              <w:rPr>
                <w:rFonts w:ascii="Garamond" w:hAnsi="Garamond" w:cs="Arial"/>
                <w:iCs/>
                <w:sz w:val="22"/>
                <w:szCs w:val="22"/>
                <w:highlight w:val="yellow"/>
              </w:rPr>
            </w:pPr>
          </w:p>
        </w:tc>
      </w:tr>
      <w:tr w:rsidR="005B79C0" w:rsidRPr="005E329F" w14:paraId="0A52B2BE" w14:textId="77777777" w:rsidTr="005B79C0">
        <w:trPr>
          <w:trHeight w:val="397"/>
          <w:jc w:val="center"/>
        </w:trPr>
        <w:tc>
          <w:tcPr>
            <w:tcW w:w="1103" w:type="pct"/>
            <w:tcBorders>
              <w:top w:val="single" w:sz="4" w:space="0" w:color="00000A"/>
              <w:left w:val="single" w:sz="4" w:space="0" w:color="00000A"/>
              <w:bottom w:val="single" w:sz="4" w:space="0" w:color="00000A"/>
              <w:right w:val="single" w:sz="4" w:space="0" w:color="00000A"/>
            </w:tcBorders>
            <w:shd w:val="clear" w:color="auto" w:fill="auto"/>
            <w:tcMar>
              <w:top w:w="0" w:type="dxa"/>
              <w:left w:w="98" w:type="dxa"/>
              <w:bottom w:w="0" w:type="dxa"/>
              <w:right w:w="108" w:type="dxa"/>
            </w:tcMar>
            <w:vAlign w:val="center"/>
          </w:tcPr>
          <w:p w14:paraId="1739D020" w14:textId="77777777" w:rsidR="005B79C0" w:rsidRPr="005E329F" w:rsidRDefault="005B79C0" w:rsidP="005E329F">
            <w:pPr>
              <w:pStyle w:val="Standard"/>
              <w:contextualSpacing/>
              <w:rPr>
                <w:rFonts w:ascii="Garamond" w:hAnsi="Garamond" w:cs="Arial"/>
                <w:bCs/>
                <w:sz w:val="22"/>
                <w:szCs w:val="22"/>
                <w:lang w:val="es-CO"/>
              </w:rPr>
            </w:pPr>
            <w:r w:rsidRPr="005E329F">
              <w:rPr>
                <w:rFonts w:ascii="Garamond" w:hAnsi="Garamond" w:cs="Arial"/>
                <w:bCs/>
                <w:sz w:val="22"/>
                <w:szCs w:val="22"/>
                <w:lang w:val="es-CO"/>
              </w:rPr>
              <w:t>Plazo</w:t>
            </w:r>
          </w:p>
        </w:tc>
        <w:tc>
          <w:tcPr>
            <w:tcW w:w="3270" w:type="pct"/>
            <w:tcBorders>
              <w:top w:val="single" w:sz="4" w:space="0" w:color="00000A"/>
              <w:left w:val="single" w:sz="4" w:space="0" w:color="00000A"/>
              <w:bottom w:val="single" w:sz="4" w:space="0" w:color="00000A"/>
              <w:right w:val="single" w:sz="4" w:space="0" w:color="00000A"/>
            </w:tcBorders>
            <w:vAlign w:val="center"/>
          </w:tcPr>
          <w:p w14:paraId="1FF22B0D" w14:textId="5A710810" w:rsidR="005B79C0" w:rsidRPr="005E329F" w:rsidRDefault="005B79C0" w:rsidP="005E329F">
            <w:pPr>
              <w:pStyle w:val="Standard"/>
              <w:contextualSpacing/>
              <w:jc w:val="center"/>
              <w:rPr>
                <w:rFonts w:ascii="Garamond" w:hAnsi="Garamond" w:cs="Arial"/>
                <w:sz w:val="22"/>
                <w:szCs w:val="22"/>
                <w:highlight w:val="yellow"/>
                <w:lang w:val="es-CO"/>
              </w:rPr>
            </w:pPr>
          </w:p>
        </w:tc>
        <w:tc>
          <w:tcPr>
            <w:tcW w:w="302" w:type="pct"/>
            <w:tcBorders>
              <w:top w:val="single" w:sz="4" w:space="0" w:color="00000A"/>
              <w:left w:val="single" w:sz="4" w:space="0" w:color="00000A"/>
              <w:bottom w:val="single" w:sz="4" w:space="0" w:color="00000A"/>
              <w:right w:val="single" w:sz="4" w:space="0" w:color="00000A"/>
            </w:tcBorders>
            <w:vAlign w:val="center"/>
          </w:tcPr>
          <w:p w14:paraId="286A59E1" w14:textId="77777777" w:rsidR="005B79C0" w:rsidRPr="005E329F" w:rsidRDefault="005B79C0" w:rsidP="005E329F">
            <w:pPr>
              <w:pStyle w:val="Standard"/>
              <w:contextualSpacing/>
              <w:jc w:val="center"/>
              <w:rPr>
                <w:rFonts w:ascii="Garamond" w:hAnsi="Garamond" w:cs="Arial"/>
                <w:sz w:val="22"/>
                <w:szCs w:val="22"/>
                <w:highlight w:val="yellow"/>
                <w:lang w:val="es-CO"/>
              </w:rPr>
            </w:pPr>
          </w:p>
        </w:tc>
        <w:tc>
          <w:tcPr>
            <w:tcW w:w="325" w:type="pct"/>
            <w:tcBorders>
              <w:top w:val="single" w:sz="4" w:space="0" w:color="00000A"/>
              <w:left w:val="single" w:sz="4" w:space="0" w:color="00000A"/>
              <w:bottom w:val="single" w:sz="4" w:space="0" w:color="00000A"/>
              <w:right w:val="single" w:sz="4" w:space="0" w:color="00000A"/>
            </w:tcBorders>
            <w:vAlign w:val="center"/>
          </w:tcPr>
          <w:p w14:paraId="1306E382" w14:textId="3368E6F5" w:rsidR="005B79C0" w:rsidRPr="005E329F" w:rsidRDefault="005B79C0" w:rsidP="005E329F">
            <w:pPr>
              <w:pStyle w:val="Standard"/>
              <w:contextualSpacing/>
              <w:jc w:val="center"/>
              <w:rPr>
                <w:rFonts w:ascii="Garamond" w:hAnsi="Garamond" w:cs="Arial"/>
                <w:sz w:val="22"/>
                <w:szCs w:val="22"/>
                <w:highlight w:val="yellow"/>
                <w:lang w:val="es-CO"/>
              </w:rPr>
            </w:pPr>
          </w:p>
        </w:tc>
      </w:tr>
      <w:tr w:rsidR="005B79C0" w:rsidRPr="005E329F" w14:paraId="2769065E" w14:textId="77777777" w:rsidTr="005B79C0">
        <w:trPr>
          <w:trHeight w:val="397"/>
          <w:jc w:val="center"/>
        </w:trPr>
        <w:tc>
          <w:tcPr>
            <w:tcW w:w="1103" w:type="pct"/>
            <w:tcBorders>
              <w:top w:val="single" w:sz="4" w:space="0" w:color="00000A"/>
              <w:left w:val="single" w:sz="4" w:space="0" w:color="00000A"/>
              <w:bottom w:val="single" w:sz="4" w:space="0" w:color="00000A"/>
              <w:right w:val="single" w:sz="4" w:space="0" w:color="00000A"/>
            </w:tcBorders>
            <w:shd w:val="clear" w:color="auto" w:fill="auto"/>
            <w:tcMar>
              <w:top w:w="0" w:type="dxa"/>
              <w:left w:w="98" w:type="dxa"/>
              <w:bottom w:w="0" w:type="dxa"/>
              <w:right w:w="108" w:type="dxa"/>
            </w:tcMar>
            <w:vAlign w:val="center"/>
          </w:tcPr>
          <w:p w14:paraId="219FE590" w14:textId="77777777" w:rsidR="005B79C0" w:rsidRPr="005E329F" w:rsidRDefault="005B79C0" w:rsidP="005E329F">
            <w:pPr>
              <w:pStyle w:val="Standard"/>
              <w:contextualSpacing/>
              <w:rPr>
                <w:rFonts w:ascii="Garamond" w:hAnsi="Garamond" w:cs="Arial"/>
                <w:bCs/>
                <w:sz w:val="22"/>
                <w:szCs w:val="22"/>
                <w:lang w:val="es-CO"/>
              </w:rPr>
            </w:pPr>
            <w:r w:rsidRPr="005E329F">
              <w:rPr>
                <w:rFonts w:ascii="Garamond" w:hAnsi="Garamond" w:cs="Arial"/>
                <w:bCs/>
                <w:sz w:val="22"/>
                <w:szCs w:val="22"/>
                <w:lang w:val="es-CO"/>
              </w:rPr>
              <w:t>Valor</w:t>
            </w:r>
          </w:p>
        </w:tc>
        <w:tc>
          <w:tcPr>
            <w:tcW w:w="3270" w:type="pct"/>
            <w:tcBorders>
              <w:top w:val="single" w:sz="4" w:space="0" w:color="00000A"/>
              <w:left w:val="single" w:sz="4" w:space="0" w:color="00000A"/>
              <w:bottom w:val="single" w:sz="4" w:space="0" w:color="00000A"/>
              <w:right w:val="single" w:sz="4" w:space="0" w:color="00000A"/>
            </w:tcBorders>
            <w:vAlign w:val="center"/>
          </w:tcPr>
          <w:p w14:paraId="0E36842E" w14:textId="23F57DB5" w:rsidR="005B79C0" w:rsidRPr="005E329F" w:rsidRDefault="005B79C0" w:rsidP="005E329F">
            <w:pPr>
              <w:pStyle w:val="Standard"/>
              <w:contextualSpacing/>
              <w:jc w:val="center"/>
              <w:rPr>
                <w:rFonts w:ascii="Garamond" w:hAnsi="Garamond" w:cs="Arial"/>
                <w:sz w:val="22"/>
                <w:szCs w:val="22"/>
                <w:highlight w:val="yellow"/>
                <w:lang w:val="es-CO"/>
              </w:rPr>
            </w:pPr>
          </w:p>
        </w:tc>
        <w:tc>
          <w:tcPr>
            <w:tcW w:w="302" w:type="pct"/>
            <w:tcBorders>
              <w:top w:val="single" w:sz="4" w:space="0" w:color="00000A"/>
              <w:left w:val="single" w:sz="4" w:space="0" w:color="00000A"/>
              <w:bottom w:val="single" w:sz="4" w:space="0" w:color="00000A"/>
              <w:right w:val="single" w:sz="4" w:space="0" w:color="00000A"/>
            </w:tcBorders>
            <w:vAlign w:val="center"/>
          </w:tcPr>
          <w:p w14:paraId="5C799B65" w14:textId="3D4F3D75" w:rsidR="005B79C0" w:rsidRPr="005E329F" w:rsidRDefault="005B79C0" w:rsidP="005E329F">
            <w:pPr>
              <w:pStyle w:val="Standard"/>
              <w:contextualSpacing/>
              <w:jc w:val="center"/>
              <w:rPr>
                <w:rFonts w:ascii="Garamond" w:hAnsi="Garamond" w:cs="Arial"/>
                <w:sz w:val="22"/>
                <w:szCs w:val="22"/>
                <w:highlight w:val="yellow"/>
                <w:lang w:val="es-CO"/>
              </w:rPr>
            </w:pPr>
          </w:p>
        </w:tc>
        <w:tc>
          <w:tcPr>
            <w:tcW w:w="325" w:type="pct"/>
            <w:tcBorders>
              <w:top w:val="single" w:sz="4" w:space="0" w:color="00000A"/>
              <w:left w:val="single" w:sz="4" w:space="0" w:color="00000A"/>
              <w:bottom w:val="single" w:sz="4" w:space="0" w:color="00000A"/>
              <w:right w:val="single" w:sz="4" w:space="0" w:color="00000A"/>
            </w:tcBorders>
            <w:vAlign w:val="center"/>
          </w:tcPr>
          <w:p w14:paraId="404B64DB" w14:textId="77777777" w:rsidR="005B79C0" w:rsidRPr="005E329F" w:rsidRDefault="005B79C0" w:rsidP="005E329F">
            <w:pPr>
              <w:pStyle w:val="Standard"/>
              <w:contextualSpacing/>
              <w:jc w:val="center"/>
              <w:rPr>
                <w:rFonts w:ascii="Garamond" w:hAnsi="Garamond" w:cs="Arial"/>
                <w:sz w:val="22"/>
                <w:szCs w:val="22"/>
                <w:highlight w:val="yellow"/>
                <w:lang w:val="es-CO"/>
              </w:rPr>
            </w:pPr>
          </w:p>
        </w:tc>
      </w:tr>
      <w:tr w:rsidR="005B79C0" w:rsidRPr="005E329F" w14:paraId="430C1508" w14:textId="77777777" w:rsidTr="005B79C0">
        <w:trPr>
          <w:trHeight w:val="397"/>
          <w:jc w:val="center"/>
        </w:trPr>
        <w:tc>
          <w:tcPr>
            <w:tcW w:w="1103" w:type="pct"/>
            <w:tcBorders>
              <w:top w:val="single" w:sz="4" w:space="0" w:color="00000A"/>
              <w:left w:val="single" w:sz="4" w:space="0" w:color="00000A"/>
              <w:bottom w:val="single" w:sz="4" w:space="0" w:color="00000A"/>
              <w:right w:val="single" w:sz="4" w:space="0" w:color="00000A"/>
            </w:tcBorders>
            <w:shd w:val="clear" w:color="auto" w:fill="auto"/>
            <w:tcMar>
              <w:top w:w="0" w:type="dxa"/>
              <w:left w:w="98" w:type="dxa"/>
              <w:bottom w:w="0" w:type="dxa"/>
              <w:right w:w="108" w:type="dxa"/>
            </w:tcMar>
            <w:vAlign w:val="center"/>
          </w:tcPr>
          <w:p w14:paraId="032611B4" w14:textId="77777777" w:rsidR="005B79C0" w:rsidRPr="005E329F" w:rsidRDefault="005B79C0" w:rsidP="005E329F">
            <w:pPr>
              <w:pStyle w:val="Standard"/>
              <w:contextualSpacing/>
              <w:rPr>
                <w:rFonts w:ascii="Garamond" w:hAnsi="Garamond" w:cs="Arial"/>
                <w:bCs/>
                <w:sz w:val="22"/>
                <w:szCs w:val="22"/>
                <w:lang w:val="es-CO"/>
              </w:rPr>
            </w:pPr>
            <w:r w:rsidRPr="005E329F">
              <w:rPr>
                <w:rFonts w:ascii="Garamond" w:hAnsi="Garamond" w:cs="Arial"/>
                <w:bCs/>
                <w:sz w:val="22"/>
                <w:szCs w:val="22"/>
                <w:lang w:val="es-CO"/>
              </w:rPr>
              <w:t>Fecha de terminación</w:t>
            </w:r>
          </w:p>
        </w:tc>
        <w:tc>
          <w:tcPr>
            <w:tcW w:w="3270" w:type="pct"/>
            <w:tcBorders>
              <w:top w:val="single" w:sz="4" w:space="0" w:color="00000A"/>
              <w:left w:val="single" w:sz="4" w:space="0" w:color="00000A"/>
              <w:bottom w:val="single" w:sz="4" w:space="0" w:color="00000A"/>
              <w:right w:val="single" w:sz="4" w:space="0" w:color="00000A"/>
            </w:tcBorders>
            <w:vAlign w:val="center"/>
          </w:tcPr>
          <w:p w14:paraId="6681D9CA" w14:textId="2217A4DE" w:rsidR="005B79C0" w:rsidRPr="005E329F" w:rsidRDefault="005B79C0" w:rsidP="005E329F">
            <w:pPr>
              <w:pStyle w:val="Standard"/>
              <w:contextualSpacing/>
              <w:jc w:val="center"/>
              <w:rPr>
                <w:rFonts w:ascii="Garamond" w:hAnsi="Garamond" w:cs="Arial"/>
                <w:sz w:val="22"/>
                <w:szCs w:val="22"/>
                <w:highlight w:val="yellow"/>
                <w:lang w:val="es-CO"/>
              </w:rPr>
            </w:pPr>
          </w:p>
        </w:tc>
        <w:tc>
          <w:tcPr>
            <w:tcW w:w="302" w:type="pct"/>
            <w:tcBorders>
              <w:top w:val="single" w:sz="4" w:space="0" w:color="00000A"/>
              <w:left w:val="single" w:sz="4" w:space="0" w:color="00000A"/>
              <w:bottom w:val="single" w:sz="4" w:space="0" w:color="00000A"/>
              <w:right w:val="single" w:sz="4" w:space="0" w:color="00000A"/>
            </w:tcBorders>
            <w:vAlign w:val="center"/>
          </w:tcPr>
          <w:p w14:paraId="1E8D0B74" w14:textId="1BE4582E" w:rsidR="005B79C0" w:rsidRPr="005E329F" w:rsidRDefault="005B79C0" w:rsidP="005E329F">
            <w:pPr>
              <w:pStyle w:val="Standard"/>
              <w:contextualSpacing/>
              <w:jc w:val="center"/>
              <w:rPr>
                <w:rFonts w:ascii="Garamond" w:hAnsi="Garamond" w:cs="Arial"/>
                <w:sz w:val="22"/>
                <w:szCs w:val="22"/>
                <w:highlight w:val="yellow"/>
                <w:lang w:val="es-CO"/>
              </w:rPr>
            </w:pPr>
          </w:p>
        </w:tc>
        <w:tc>
          <w:tcPr>
            <w:tcW w:w="325" w:type="pct"/>
            <w:tcBorders>
              <w:top w:val="single" w:sz="4" w:space="0" w:color="00000A"/>
              <w:left w:val="single" w:sz="4" w:space="0" w:color="00000A"/>
              <w:bottom w:val="single" w:sz="4" w:space="0" w:color="00000A"/>
              <w:right w:val="single" w:sz="4" w:space="0" w:color="00000A"/>
            </w:tcBorders>
            <w:vAlign w:val="center"/>
          </w:tcPr>
          <w:p w14:paraId="23FD2F4B" w14:textId="77777777" w:rsidR="005B79C0" w:rsidRPr="005E329F" w:rsidRDefault="005B79C0" w:rsidP="005E329F">
            <w:pPr>
              <w:pStyle w:val="Standard"/>
              <w:contextualSpacing/>
              <w:jc w:val="center"/>
              <w:rPr>
                <w:rFonts w:ascii="Garamond" w:hAnsi="Garamond" w:cs="Arial"/>
                <w:sz w:val="22"/>
                <w:szCs w:val="22"/>
                <w:highlight w:val="yellow"/>
                <w:lang w:val="es-CO"/>
              </w:rPr>
            </w:pPr>
          </w:p>
        </w:tc>
      </w:tr>
      <w:tr w:rsidR="005B79C0" w:rsidRPr="005E329F" w14:paraId="173BA2AA" w14:textId="77777777" w:rsidTr="005B79C0">
        <w:trPr>
          <w:trHeight w:val="397"/>
          <w:jc w:val="center"/>
        </w:trPr>
        <w:tc>
          <w:tcPr>
            <w:tcW w:w="1103" w:type="pct"/>
            <w:tcBorders>
              <w:top w:val="single" w:sz="4" w:space="0" w:color="00000A"/>
              <w:left w:val="single" w:sz="4" w:space="0" w:color="00000A"/>
              <w:bottom w:val="single" w:sz="4" w:space="0" w:color="00000A"/>
              <w:right w:val="single" w:sz="4" w:space="0" w:color="00000A"/>
            </w:tcBorders>
            <w:shd w:val="clear" w:color="auto" w:fill="auto"/>
            <w:tcMar>
              <w:top w:w="0" w:type="dxa"/>
              <w:left w:w="98" w:type="dxa"/>
              <w:bottom w:w="0" w:type="dxa"/>
              <w:right w:w="108" w:type="dxa"/>
            </w:tcMar>
            <w:vAlign w:val="center"/>
          </w:tcPr>
          <w:p w14:paraId="418FA401" w14:textId="77777777" w:rsidR="005B79C0" w:rsidRPr="005E329F" w:rsidRDefault="005B79C0" w:rsidP="005E329F">
            <w:pPr>
              <w:pStyle w:val="Standard"/>
              <w:contextualSpacing/>
              <w:rPr>
                <w:rFonts w:ascii="Garamond" w:hAnsi="Garamond" w:cs="Arial"/>
                <w:bCs/>
                <w:sz w:val="22"/>
                <w:szCs w:val="22"/>
                <w:lang w:val="es-CO"/>
              </w:rPr>
            </w:pPr>
            <w:r w:rsidRPr="005E329F">
              <w:rPr>
                <w:rFonts w:ascii="Garamond" w:hAnsi="Garamond" w:cs="Arial"/>
                <w:bCs/>
                <w:sz w:val="22"/>
                <w:szCs w:val="22"/>
                <w:lang w:val="es-CO"/>
              </w:rPr>
              <w:t>Prorroga</w:t>
            </w:r>
          </w:p>
        </w:tc>
        <w:tc>
          <w:tcPr>
            <w:tcW w:w="3270" w:type="pct"/>
            <w:tcBorders>
              <w:top w:val="single" w:sz="4" w:space="0" w:color="00000A"/>
              <w:left w:val="single" w:sz="4" w:space="0" w:color="00000A"/>
              <w:bottom w:val="single" w:sz="4" w:space="0" w:color="00000A"/>
              <w:right w:val="single" w:sz="4" w:space="0" w:color="00000A"/>
            </w:tcBorders>
            <w:vAlign w:val="center"/>
          </w:tcPr>
          <w:p w14:paraId="3E939ADF" w14:textId="67825C62" w:rsidR="005B79C0" w:rsidRPr="005E329F" w:rsidRDefault="005B79C0" w:rsidP="005E329F">
            <w:pPr>
              <w:pStyle w:val="Standard"/>
              <w:contextualSpacing/>
              <w:jc w:val="center"/>
              <w:rPr>
                <w:rFonts w:ascii="Garamond" w:hAnsi="Garamond" w:cs="Arial"/>
                <w:sz w:val="22"/>
                <w:szCs w:val="22"/>
                <w:highlight w:val="yellow"/>
                <w:lang w:val="es-CO"/>
              </w:rPr>
            </w:pPr>
          </w:p>
        </w:tc>
        <w:tc>
          <w:tcPr>
            <w:tcW w:w="302" w:type="pct"/>
            <w:tcBorders>
              <w:top w:val="single" w:sz="4" w:space="0" w:color="00000A"/>
              <w:left w:val="single" w:sz="4" w:space="0" w:color="00000A"/>
              <w:bottom w:val="single" w:sz="4" w:space="0" w:color="00000A"/>
              <w:right w:val="single" w:sz="4" w:space="0" w:color="00000A"/>
            </w:tcBorders>
            <w:vAlign w:val="center"/>
          </w:tcPr>
          <w:p w14:paraId="3FA9350E" w14:textId="001CAF6B" w:rsidR="005B79C0" w:rsidRPr="005E329F" w:rsidRDefault="005B79C0" w:rsidP="005E329F">
            <w:pPr>
              <w:pStyle w:val="Standard"/>
              <w:contextualSpacing/>
              <w:jc w:val="center"/>
              <w:rPr>
                <w:rFonts w:ascii="Garamond" w:hAnsi="Garamond" w:cs="Arial"/>
                <w:sz w:val="22"/>
                <w:szCs w:val="22"/>
                <w:highlight w:val="yellow"/>
                <w:lang w:val="es-CO"/>
              </w:rPr>
            </w:pPr>
          </w:p>
        </w:tc>
        <w:tc>
          <w:tcPr>
            <w:tcW w:w="325" w:type="pct"/>
            <w:tcBorders>
              <w:top w:val="single" w:sz="4" w:space="0" w:color="00000A"/>
              <w:left w:val="single" w:sz="4" w:space="0" w:color="00000A"/>
              <w:bottom w:val="single" w:sz="4" w:space="0" w:color="00000A"/>
              <w:right w:val="single" w:sz="4" w:space="0" w:color="00000A"/>
            </w:tcBorders>
            <w:vAlign w:val="center"/>
          </w:tcPr>
          <w:p w14:paraId="59651DF8" w14:textId="77777777" w:rsidR="005B79C0" w:rsidRPr="005E329F" w:rsidRDefault="005B79C0" w:rsidP="005E329F">
            <w:pPr>
              <w:pStyle w:val="Standard"/>
              <w:contextualSpacing/>
              <w:jc w:val="center"/>
              <w:rPr>
                <w:rFonts w:ascii="Garamond" w:hAnsi="Garamond" w:cs="Arial"/>
                <w:sz w:val="22"/>
                <w:szCs w:val="22"/>
                <w:highlight w:val="yellow"/>
                <w:lang w:val="es-CO"/>
              </w:rPr>
            </w:pPr>
          </w:p>
        </w:tc>
      </w:tr>
      <w:tr w:rsidR="005B79C0" w:rsidRPr="005E329F" w14:paraId="1846BD23" w14:textId="77777777" w:rsidTr="005B79C0">
        <w:trPr>
          <w:trHeight w:val="397"/>
          <w:jc w:val="center"/>
        </w:trPr>
        <w:tc>
          <w:tcPr>
            <w:tcW w:w="1103" w:type="pct"/>
            <w:tcBorders>
              <w:top w:val="single" w:sz="4" w:space="0" w:color="00000A"/>
              <w:left w:val="single" w:sz="4" w:space="0" w:color="00000A"/>
              <w:bottom w:val="single" w:sz="4" w:space="0" w:color="00000A"/>
              <w:right w:val="single" w:sz="4" w:space="0" w:color="00000A"/>
            </w:tcBorders>
            <w:shd w:val="clear" w:color="auto" w:fill="auto"/>
            <w:tcMar>
              <w:top w:w="0" w:type="dxa"/>
              <w:left w:w="98" w:type="dxa"/>
              <w:bottom w:w="0" w:type="dxa"/>
              <w:right w:w="108" w:type="dxa"/>
            </w:tcMar>
            <w:vAlign w:val="center"/>
          </w:tcPr>
          <w:p w14:paraId="65DC18FD" w14:textId="77777777" w:rsidR="005B79C0" w:rsidRPr="005E329F" w:rsidRDefault="005B79C0" w:rsidP="005E329F">
            <w:pPr>
              <w:pStyle w:val="Standard"/>
              <w:contextualSpacing/>
              <w:rPr>
                <w:rFonts w:ascii="Garamond" w:hAnsi="Garamond" w:cs="Arial"/>
                <w:bCs/>
                <w:sz w:val="22"/>
                <w:szCs w:val="22"/>
                <w:lang w:val="es-CO"/>
              </w:rPr>
            </w:pPr>
            <w:r w:rsidRPr="005E329F">
              <w:rPr>
                <w:rFonts w:ascii="Garamond" w:hAnsi="Garamond" w:cs="Arial"/>
                <w:bCs/>
                <w:sz w:val="22"/>
                <w:szCs w:val="22"/>
                <w:lang w:val="es-CO"/>
              </w:rPr>
              <w:t xml:space="preserve">Adición </w:t>
            </w:r>
          </w:p>
        </w:tc>
        <w:tc>
          <w:tcPr>
            <w:tcW w:w="3270" w:type="pct"/>
            <w:tcBorders>
              <w:top w:val="single" w:sz="4" w:space="0" w:color="00000A"/>
              <w:left w:val="single" w:sz="4" w:space="0" w:color="00000A"/>
              <w:bottom w:val="single" w:sz="4" w:space="0" w:color="00000A"/>
              <w:right w:val="single" w:sz="4" w:space="0" w:color="00000A"/>
            </w:tcBorders>
            <w:vAlign w:val="center"/>
          </w:tcPr>
          <w:p w14:paraId="47B79BD1" w14:textId="33FC961E" w:rsidR="005B79C0" w:rsidRPr="005E329F" w:rsidRDefault="005B79C0" w:rsidP="005E329F">
            <w:pPr>
              <w:pStyle w:val="Standard"/>
              <w:contextualSpacing/>
              <w:jc w:val="center"/>
              <w:rPr>
                <w:rFonts w:ascii="Garamond" w:hAnsi="Garamond" w:cs="Arial"/>
                <w:sz w:val="22"/>
                <w:szCs w:val="22"/>
                <w:highlight w:val="yellow"/>
                <w:lang w:val="es-CO"/>
              </w:rPr>
            </w:pPr>
          </w:p>
        </w:tc>
        <w:tc>
          <w:tcPr>
            <w:tcW w:w="302" w:type="pct"/>
            <w:tcBorders>
              <w:top w:val="single" w:sz="4" w:space="0" w:color="00000A"/>
              <w:left w:val="single" w:sz="4" w:space="0" w:color="00000A"/>
              <w:bottom w:val="single" w:sz="4" w:space="0" w:color="00000A"/>
              <w:right w:val="single" w:sz="4" w:space="0" w:color="00000A"/>
            </w:tcBorders>
            <w:vAlign w:val="center"/>
          </w:tcPr>
          <w:p w14:paraId="69E18F11" w14:textId="0F1F0482" w:rsidR="005B79C0" w:rsidRPr="005E329F" w:rsidRDefault="005B79C0" w:rsidP="005E329F">
            <w:pPr>
              <w:pStyle w:val="Standard"/>
              <w:contextualSpacing/>
              <w:jc w:val="center"/>
              <w:rPr>
                <w:rFonts w:ascii="Garamond" w:hAnsi="Garamond" w:cs="Arial"/>
                <w:sz w:val="22"/>
                <w:szCs w:val="22"/>
                <w:highlight w:val="yellow"/>
                <w:lang w:val="es-CO"/>
              </w:rPr>
            </w:pPr>
          </w:p>
        </w:tc>
        <w:tc>
          <w:tcPr>
            <w:tcW w:w="325" w:type="pct"/>
            <w:tcBorders>
              <w:top w:val="single" w:sz="4" w:space="0" w:color="00000A"/>
              <w:left w:val="single" w:sz="4" w:space="0" w:color="00000A"/>
              <w:bottom w:val="single" w:sz="4" w:space="0" w:color="00000A"/>
              <w:right w:val="single" w:sz="4" w:space="0" w:color="00000A"/>
            </w:tcBorders>
            <w:vAlign w:val="center"/>
          </w:tcPr>
          <w:p w14:paraId="0D3A7FD5" w14:textId="77777777" w:rsidR="005B79C0" w:rsidRPr="005E329F" w:rsidRDefault="005B79C0" w:rsidP="005E329F">
            <w:pPr>
              <w:pStyle w:val="Standard"/>
              <w:contextualSpacing/>
              <w:jc w:val="center"/>
              <w:rPr>
                <w:rFonts w:ascii="Garamond" w:hAnsi="Garamond" w:cs="Arial"/>
                <w:sz w:val="22"/>
                <w:szCs w:val="22"/>
                <w:highlight w:val="yellow"/>
                <w:lang w:val="es-CO"/>
              </w:rPr>
            </w:pPr>
          </w:p>
        </w:tc>
      </w:tr>
      <w:tr w:rsidR="005B79C0" w:rsidRPr="005E329F" w14:paraId="36769D6D" w14:textId="77777777" w:rsidTr="005B79C0">
        <w:trPr>
          <w:trHeight w:val="397"/>
          <w:jc w:val="center"/>
        </w:trPr>
        <w:tc>
          <w:tcPr>
            <w:tcW w:w="1103" w:type="pct"/>
            <w:tcBorders>
              <w:top w:val="single" w:sz="4" w:space="0" w:color="00000A"/>
              <w:left w:val="single" w:sz="4" w:space="0" w:color="00000A"/>
              <w:bottom w:val="single" w:sz="4" w:space="0" w:color="00000A"/>
              <w:right w:val="single" w:sz="4" w:space="0" w:color="00000A"/>
            </w:tcBorders>
            <w:shd w:val="clear" w:color="auto" w:fill="auto"/>
            <w:tcMar>
              <w:top w:w="0" w:type="dxa"/>
              <w:left w:w="98" w:type="dxa"/>
              <w:bottom w:w="0" w:type="dxa"/>
              <w:right w:w="108" w:type="dxa"/>
            </w:tcMar>
            <w:vAlign w:val="center"/>
          </w:tcPr>
          <w:p w14:paraId="6CD2A860" w14:textId="77777777" w:rsidR="005B79C0" w:rsidRPr="005E329F" w:rsidRDefault="005B79C0" w:rsidP="005E329F">
            <w:pPr>
              <w:pStyle w:val="Standard"/>
              <w:contextualSpacing/>
              <w:rPr>
                <w:rFonts w:ascii="Garamond" w:hAnsi="Garamond" w:cs="Arial"/>
                <w:bCs/>
                <w:sz w:val="22"/>
                <w:szCs w:val="22"/>
                <w:lang w:val="es-CO"/>
              </w:rPr>
            </w:pPr>
            <w:r w:rsidRPr="005E329F">
              <w:rPr>
                <w:rFonts w:ascii="Garamond" w:hAnsi="Garamond" w:cs="Arial"/>
                <w:bCs/>
                <w:sz w:val="22"/>
                <w:szCs w:val="22"/>
                <w:lang w:val="es-CO"/>
              </w:rPr>
              <w:t>Fecha de terminación con la prórroga</w:t>
            </w:r>
          </w:p>
        </w:tc>
        <w:tc>
          <w:tcPr>
            <w:tcW w:w="3270" w:type="pct"/>
            <w:tcBorders>
              <w:top w:val="single" w:sz="4" w:space="0" w:color="00000A"/>
              <w:left w:val="single" w:sz="4" w:space="0" w:color="00000A"/>
              <w:bottom w:val="single" w:sz="4" w:space="0" w:color="00000A"/>
              <w:right w:val="single" w:sz="4" w:space="0" w:color="00000A"/>
            </w:tcBorders>
            <w:vAlign w:val="center"/>
          </w:tcPr>
          <w:p w14:paraId="689261B6" w14:textId="3565B292" w:rsidR="005B79C0" w:rsidRPr="005E329F" w:rsidRDefault="005B79C0" w:rsidP="005E329F">
            <w:pPr>
              <w:pStyle w:val="Standard"/>
              <w:contextualSpacing/>
              <w:jc w:val="center"/>
              <w:rPr>
                <w:rFonts w:ascii="Garamond" w:hAnsi="Garamond" w:cs="Arial"/>
                <w:bCs/>
                <w:sz w:val="22"/>
                <w:szCs w:val="22"/>
                <w:highlight w:val="yellow"/>
                <w:lang w:val="es-CO"/>
              </w:rPr>
            </w:pPr>
          </w:p>
        </w:tc>
        <w:tc>
          <w:tcPr>
            <w:tcW w:w="302" w:type="pct"/>
            <w:tcBorders>
              <w:top w:val="single" w:sz="4" w:space="0" w:color="00000A"/>
              <w:left w:val="single" w:sz="4" w:space="0" w:color="00000A"/>
              <w:bottom w:val="single" w:sz="4" w:space="0" w:color="00000A"/>
              <w:right w:val="single" w:sz="4" w:space="0" w:color="00000A"/>
            </w:tcBorders>
            <w:vAlign w:val="center"/>
          </w:tcPr>
          <w:p w14:paraId="52BB6041" w14:textId="77777777" w:rsidR="005B79C0" w:rsidRPr="005E329F" w:rsidRDefault="005B79C0" w:rsidP="005E329F">
            <w:pPr>
              <w:pStyle w:val="Standard"/>
              <w:contextualSpacing/>
              <w:jc w:val="center"/>
              <w:rPr>
                <w:rFonts w:ascii="Garamond" w:hAnsi="Garamond" w:cs="Arial"/>
                <w:bCs/>
                <w:sz w:val="22"/>
                <w:szCs w:val="22"/>
                <w:highlight w:val="yellow"/>
                <w:lang w:val="es-CO"/>
              </w:rPr>
            </w:pPr>
          </w:p>
        </w:tc>
        <w:tc>
          <w:tcPr>
            <w:tcW w:w="325" w:type="pct"/>
            <w:tcBorders>
              <w:top w:val="single" w:sz="4" w:space="0" w:color="00000A"/>
              <w:left w:val="single" w:sz="4" w:space="0" w:color="00000A"/>
              <w:bottom w:val="single" w:sz="4" w:space="0" w:color="00000A"/>
              <w:right w:val="single" w:sz="4" w:space="0" w:color="00000A"/>
            </w:tcBorders>
            <w:vAlign w:val="center"/>
          </w:tcPr>
          <w:p w14:paraId="79686EFB" w14:textId="7C17BAC9" w:rsidR="005B79C0" w:rsidRPr="005E329F" w:rsidRDefault="005B79C0" w:rsidP="005E329F">
            <w:pPr>
              <w:pStyle w:val="Standard"/>
              <w:contextualSpacing/>
              <w:jc w:val="center"/>
              <w:rPr>
                <w:rFonts w:ascii="Garamond" w:hAnsi="Garamond" w:cs="Arial"/>
                <w:bCs/>
                <w:sz w:val="22"/>
                <w:szCs w:val="22"/>
                <w:highlight w:val="yellow"/>
                <w:lang w:val="es-CO"/>
              </w:rPr>
            </w:pPr>
          </w:p>
        </w:tc>
      </w:tr>
    </w:tbl>
    <w:p w14:paraId="06DD2320" w14:textId="77777777" w:rsidR="005E0891" w:rsidRPr="005E329F" w:rsidRDefault="005E0891" w:rsidP="005E329F">
      <w:pPr>
        <w:pStyle w:val="Standard"/>
        <w:contextualSpacing/>
        <w:jc w:val="both"/>
        <w:rPr>
          <w:rFonts w:ascii="Garamond" w:hAnsi="Garamond" w:cs="Arial"/>
          <w:b/>
          <w:sz w:val="22"/>
          <w:szCs w:val="22"/>
          <w:u w:val="single"/>
        </w:rPr>
      </w:pPr>
    </w:p>
    <w:p w14:paraId="22876600" w14:textId="77777777" w:rsidR="00A352CD" w:rsidRPr="005E329F" w:rsidRDefault="00A352CD" w:rsidP="005E329F">
      <w:pPr>
        <w:pStyle w:val="Standard"/>
        <w:contextualSpacing/>
        <w:jc w:val="both"/>
        <w:rPr>
          <w:rFonts w:ascii="Garamond" w:hAnsi="Garamond" w:cs="Arial"/>
          <w:b/>
          <w:sz w:val="22"/>
          <w:szCs w:val="22"/>
          <w:u w:val="single"/>
        </w:rPr>
      </w:pPr>
    </w:p>
    <w:p w14:paraId="01BED43C" w14:textId="3D528A10" w:rsidR="00E864C9" w:rsidRPr="005E329F" w:rsidRDefault="00C90C48" w:rsidP="005E329F">
      <w:pPr>
        <w:pStyle w:val="Standard"/>
        <w:contextualSpacing/>
        <w:jc w:val="both"/>
        <w:rPr>
          <w:rFonts w:ascii="Garamond" w:hAnsi="Garamond" w:cs="Arial"/>
          <w:b/>
          <w:sz w:val="22"/>
          <w:szCs w:val="22"/>
          <w:u w:val="single"/>
        </w:rPr>
      </w:pPr>
      <w:r w:rsidRPr="005E329F">
        <w:rPr>
          <w:rFonts w:ascii="Garamond" w:hAnsi="Garamond" w:cs="Arial"/>
          <w:b/>
          <w:sz w:val="22"/>
          <w:szCs w:val="22"/>
          <w:u w:val="single"/>
        </w:rPr>
        <w:t>RECOMENDACIONES</w:t>
      </w:r>
      <w:r w:rsidR="005E5FEE" w:rsidRPr="005E329F">
        <w:rPr>
          <w:rFonts w:ascii="Garamond" w:hAnsi="Garamond" w:cs="Arial"/>
          <w:b/>
          <w:sz w:val="22"/>
          <w:szCs w:val="22"/>
          <w:u w:val="single"/>
        </w:rPr>
        <w:t xml:space="preserve"> GENERALES</w:t>
      </w:r>
      <w:r w:rsidR="00A0336C" w:rsidRPr="005E329F">
        <w:rPr>
          <w:rFonts w:ascii="Garamond" w:hAnsi="Garamond" w:cs="Arial"/>
          <w:b/>
          <w:sz w:val="22"/>
          <w:szCs w:val="22"/>
          <w:u w:val="single"/>
        </w:rPr>
        <w:t xml:space="preserve"> </w:t>
      </w:r>
    </w:p>
    <w:p w14:paraId="4BE4A625" w14:textId="0D8685DA" w:rsidR="00635B99" w:rsidRPr="005E329F" w:rsidRDefault="00635B99" w:rsidP="005E329F">
      <w:pPr>
        <w:pStyle w:val="Standard"/>
        <w:contextualSpacing/>
        <w:rPr>
          <w:rFonts w:ascii="Garamond" w:hAnsi="Garamond" w:cs="Arial"/>
          <w:sz w:val="22"/>
          <w:szCs w:val="22"/>
        </w:rPr>
      </w:pPr>
    </w:p>
    <w:p w14:paraId="3E3B5B3C" w14:textId="48968084" w:rsidR="00E220D1" w:rsidRPr="005E329F" w:rsidRDefault="00E220D1" w:rsidP="005E329F">
      <w:pPr>
        <w:pStyle w:val="Prrafodelista"/>
        <w:numPr>
          <w:ilvl w:val="0"/>
          <w:numId w:val="14"/>
        </w:numPr>
        <w:ind w:left="426" w:hanging="426"/>
        <w:jc w:val="both"/>
        <w:rPr>
          <w:rFonts w:ascii="Garamond" w:hAnsi="Garamond" w:cs="Arial"/>
          <w:kern w:val="3"/>
          <w:sz w:val="22"/>
          <w:szCs w:val="22"/>
        </w:rPr>
      </w:pPr>
      <w:commentRangeStart w:id="9"/>
      <w:r w:rsidRPr="005E329F">
        <w:rPr>
          <w:rFonts w:ascii="Garamond" w:hAnsi="Garamond" w:cs="Arial"/>
          <w:kern w:val="3"/>
          <w:sz w:val="22"/>
          <w:szCs w:val="22"/>
        </w:rPr>
        <w:t xml:space="preserve">Al ingresar en SECOP II se encontró que varios de los contratos están terminados, por lo que es pertinente indicar que las solicitudes de modificación contractual deben ser enviadas con quince (15) días hábiles de anticipación a la fecha de terminación del contrato, para que la Dirección para la Gestión del Desarrollo Local pueda revisar, analizar y responder; por lo tanto, los contratos terminados </w:t>
      </w:r>
      <w:r w:rsidRPr="005E329F">
        <w:rPr>
          <w:rFonts w:ascii="Garamond" w:hAnsi="Garamond" w:cs="Arial"/>
          <w:kern w:val="3"/>
          <w:sz w:val="22"/>
          <w:szCs w:val="22"/>
          <w:u w:val="single"/>
        </w:rPr>
        <w:t>no son susceptibles de revisión, análisis y respuesta, en razón a que ya son hechos superados</w:t>
      </w:r>
      <w:r w:rsidRPr="005E329F">
        <w:rPr>
          <w:rFonts w:ascii="Garamond" w:hAnsi="Garamond" w:cs="Arial"/>
          <w:kern w:val="3"/>
          <w:sz w:val="22"/>
          <w:szCs w:val="22"/>
        </w:rPr>
        <w:t>.</w:t>
      </w:r>
      <w:commentRangeEnd w:id="9"/>
      <w:r w:rsidRPr="005E329F">
        <w:rPr>
          <w:rStyle w:val="Refdecomentario"/>
          <w:rFonts w:ascii="Garamond" w:hAnsi="Garamond"/>
          <w:sz w:val="22"/>
          <w:szCs w:val="22"/>
        </w:rPr>
        <w:commentReference w:id="9"/>
      </w:r>
    </w:p>
    <w:p w14:paraId="39D81AAE" w14:textId="77777777" w:rsidR="006A5CA5" w:rsidRPr="005E329F" w:rsidRDefault="006A5CA5" w:rsidP="005E329F">
      <w:pPr>
        <w:pStyle w:val="Prrafodelista"/>
        <w:ind w:left="426"/>
        <w:jc w:val="both"/>
        <w:rPr>
          <w:rFonts w:ascii="Garamond" w:hAnsi="Garamond" w:cs="Arial"/>
          <w:kern w:val="3"/>
          <w:sz w:val="22"/>
          <w:szCs w:val="22"/>
        </w:rPr>
      </w:pPr>
    </w:p>
    <w:p w14:paraId="46FE298C" w14:textId="3AD39568" w:rsidR="00964DA8" w:rsidRPr="005E329F" w:rsidRDefault="006A5CA5" w:rsidP="005E329F">
      <w:pPr>
        <w:pStyle w:val="Prrafodelista"/>
        <w:numPr>
          <w:ilvl w:val="0"/>
          <w:numId w:val="14"/>
        </w:numPr>
        <w:ind w:left="426" w:hanging="426"/>
        <w:jc w:val="both"/>
        <w:rPr>
          <w:rFonts w:ascii="Garamond" w:hAnsi="Garamond" w:cs="Arial"/>
          <w:kern w:val="3"/>
          <w:sz w:val="22"/>
          <w:szCs w:val="22"/>
          <w:u w:val="single"/>
        </w:rPr>
      </w:pPr>
      <w:commentRangeStart w:id="10"/>
      <w:r w:rsidRPr="005E329F">
        <w:rPr>
          <w:rFonts w:ascii="Garamond" w:hAnsi="Garamond" w:cs="Arial"/>
          <w:kern w:val="3"/>
          <w:sz w:val="22"/>
          <w:szCs w:val="22"/>
          <w:u w:val="single"/>
        </w:rPr>
        <w:lastRenderedPageBreak/>
        <w:t xml:space="preserve">Varios de los contratos están adicionados y prorrogados, por lo que es pertinente indicar que las solicitudes de modificación contractual deben ser enviadas con quince (15) días hábiles de anticipación a la fecha de terminación del contrato, para que la Dirección para la Gestión del Desarrollo Local pueda revisar, analizar y responder, y si es preciso </w:t>
      </w:r>
      <w:r w:rsidRPr="005E329F">
        <w:rPr>
          <w:rFonts w:ascii="Garamond" w:hAnsi="Garamond" w:cs="Arial"/>
          <w:b/>
          <w:bCs/>
          <w:kern w:val="3"/>
          <w:sz w:val="22"/>
          <w:szCs w:val="22"/>
          <w:u w:val="single"/>
        </w:rPr>
        <w:t>advertir y prevenir de los posibles riesgos</w:t>
      </w:r>
      <w:r w:rsidRPr="005E329F">
        <w:rPr>
          <w:rFonts w:ascii="Garamond" w:hAnsi="Garamond" w:cs="Arial"/>
          <w:kern w:val="3"/>
          <w:sz w:val="22"/>
          <w:szCs w:val="22"/>
          <w:u w:val="single"/>
        </w:rPr>
        <w:t xml:space="preserve"> que se pudiesen presentar con la aplicación de la(s) modificación(es).</w:t>
      </w:r>
      <w:commentRangeEnd w:id="10"/>
      <w:r w:rsidRPr="005E329F">
        <w:rPr>
          <w:rStyle w:val="Refdecomentario"/>
          <w:rFonts w:ascii="Garamond" w:hAnsi="Garamond"/>
          <w:sz w:val="22"/>
          <w:szCs w:val="22"/>
        </w:rPr>
        <w:commentReference w:id="10"/>
      </w:r>
    </w:p>
    <w:p w14:paraId="7694447D" w14:textId="77777777" w:rsidR="00964DA8" w:rsidRPr="005E329F" w:rsidRDefault="00964DA8" w:rsidP="005E329F">
      <w:pPr>
        <w:pStyle w:val="Prrafodelista"/>
        <w:ind w:left="426"/>
        <w:jc w:val="both"/>
        <w:rPr>
          <w:rFonts w:ascii="Garamond" w:hAnsi="Garamond" w:cs="Arial"/>
          <w:kern w:val="3"/>
          <w:sz w:val="22"/>
          <w:szCs w:val="22"/>
        </w:rPr>
      </w:pPr>
    </w:p>
    <w:p w14:paraId="359ED2B8" w14:textId="2B6F5452" w:rsidR="00EF38D1" w:rsidRPr="00EF737F" w:rsidRDefault="00EF38D1" w:rsidP="005E329F">
      <w:pPr>
        <w:pStyle w:val="Prrafodelista"/>
        <w:numPr>
          <w:ilvl w:val="0"/>
          <w:numId w:val="14"/>
        </w:numPr>
        <w:ind w:left="426" w:hanging="426"/>
        <w:jc w:val="both"/>
        <w:rPr>
          <w:rFonts w:ascii="Garamond" w:hAnsi="Garamond" w:cs="Arial"/>
          <w:kern w:val="3"/>
          <w:sz w:val="22"/>
          <w:szCs w:val="22"/>
        </w:rPr>
      </w:pPr>
      <w:commentRangeStart w:id="11"/>
      <w:r w:rsidRPr="005E329F">
        <w:rPr>
          <w:rFonts w:ascii="Garamond" w:hAnsi="Garamond" w:cs="Arial"/>
          <w:b/>
          <w:bCs/>
          <w:sz w:val="22"/>
          <w:szCs w:val="22"/>
          <w:u w:val="single"/>
        </w:rPr>
        <w:t>Varios de los contratos están adicionados y prorrogados</w:t>
      </w:r>
      <w:r w:rsidRPr="005E329F">
        <w:rPr>
          <w:rFonts w:ascii="Garamond" w:hAnsi="Garamond" w:cs="Arial"/>
          <w:sz w:val="22"/>
          <w:szCs w:val="22"/>
        </w:rPr>
        <w:t>, por lo que en cierta forma la función preventiva de la Dirección para la Gestión del Desarrollo Local no es funcional, ya que aplicada(s) la(s) modificación(es) pueden que se hayan materializado los riegos que fueron advertidos en este documento.</w:t>
      </w:r>
      <w:commentRangeEnd w:id="11"/>
      <w:r w:rsidRPr="005E329F">
        <w:rPr>
          <w:rStyle w:val="Refdecomentario"/>
          <w:rFonts w:ascii="Garamond" w:hAnsi="Garamond"/>
          <w:sz w:val="22"/>
          <w:szCs w:val="22"/>
        </w:rPr>
        <w:commentReference w:id="11"/>
      </w:r>
    </w:p>
    <w:p w14:paraId="52F01048" w14:textId="77777777" w:rsidR="00EF737F" w:rsidRPr="00EF737F" w:rsidRDefault="00EF737F" w:rsidP="00EF737F">
      <w:pPr>
        <w:pStyle w:val="Prrafodelista"/>
        <w:rPr>
          <w:rFonts w:ascii="Garamond" w:hAnsi="Garamond" w:cs="Arial"/>
          <w:kern w:val="3"/>
          <w:sz w:val="22"/>
          <w:szCs w:val="22"/>
        </w:rPr>
      </w:pPr>
    </w:p>
    <w:p w14:paraId="4B994B71" w14:textId="4D7C68C2" w:rsidR="00EF737F" w:rsidRPr="005E329F" w:rsidRDefault="00EF737F" w:rsidP="005E329F">
      <w:pPr>
        <w:pStyle w:val="Prrafodelista"/>
        <w:numPr>
          <w:ilvl w:val="0"/>
          <w:numId w:val="14"/>
        </w:numPr>
        <w:ind w:left="426" w:hanging="426"/>
        <w:jc w:val="both"/>
        <w:rPr>
          <w:rFonts w:ascii="Garamond" w:hAnsi="Garamond" w:cs="Arial"/>
          <w:kern w:val="3"/>
          <w:sz w:val="22"/>
          <w:szCs w:val="22"/>
        </w:rPr>
      </w:pPr>
      <w:bookmarkStart w:id="12" w:name="_Hlk208384911"/>
      <w:r w:rsidRPr="00EF737F">
        <w:rPr>
          <w:rFonts w:ascii="Garamond" w:hAnsi="Garamond" w:cs="Arial"/>
          <w:kern w:val="3"/>
          <w:sz w:val="22"/>
          <w:szCs w:val="22"/>
        </w:rPr>
        <w:t>Las proyecciones para adelantar adiciones y prórrogas que se suscriban por meses y días en aquellos contratos que terminan en un mes que tiene 31 días, aun cuando la contabilización de la prórroga termine el 31 de dicho mes, la proyección de los recursos destinados a cubrir la adición deberá realizarse teniendo en cuenta la suma faltante para completar el pago de los honorarios del mes contable de los 30 días pactados. (Radicado No. 20234500261013 Fecha: 21-07-2023)</w:t>
      </w:r>
    </w:p>
    <w:bookmarkEnd w:id="12"/>
    <w:p w14:paraId="0B3A48DB" w14:textId="77777777" w:rsidR="00EF737F" w:rsidRPr="005E329F" w:rsidRDefault="00EF737F" w:rsidP="005E329F">
      <w:pPr>
        <w:pStyle w:val="Prrafodelista"/>
        <w:ind w:left="426"/>
        <w:jc w:val="both"/>
        <w:rPr>
          <w:rFonts w:ascii="Garamond" w:hAnsi="Garamond" w:cs="Arial"/>
          <w:kern w:val="3"/>
          <w:sz w:val="22"/>
          <w:szCs w:val="22"/>
        </w:rPr>
      </w:pPr>
    </w:p>
    <w:p w14:paraId="61A91E0B" w14:textId="1C256811" w:rsidR="00E220D1" w:rsidRPr="005E329F" w:rsidRDefault="00E220D1" w:rsidP="005E329F">
      <w:pPr>
        <w:pStyle w:val="Standard"/>
        <w:numPr>
          <w:ilvl w:val="0"/>
          <w:numId w:val="14"/>
        </w:numPr>
        <w:ind w:left="426" w:hanging="426"/>
        <w:contextualSpacing/>
        <w:jc w:val="both"/>
        <w:rPr>
          <w:rFonts w:ascii="Garamond" w:hAnsi="Garamond" w:cs="Arial"/>
          <w:sz w:val="22"/>
          <w:szCs w:val="22"/>
        </w:rPr>
      </w:pPr>
      <w:r w:rsidRPr="005E329F">
        <w:rPr>
          <w:rFonts w:ascii="Garamond" w:hAnsi="Garamond" w:cs="Arial"/>
          <w:sz w:val="22"/>
          <w:szCs w:val="22"/>
        </w:rPr>
        <w:t xml:space="preserve">El Fondo de Desarrollo Local debe tener la disponibilidad presupuestal en caso de considerar procedentes las adiciones y prórrogas de los contratos de prestación de servicios, y una vez efectuadas las modificaciones, es </w:t>
      </w:r>
      <w:r w:rsidR="004C5A33" w:rsidRPr="005E329F">
        <w:rPr>
          <w:rFonts w:ascii="Garamond" w:hAnsi="Garamond" w:cs="Arial"/>
          <w:sz w:val="22"/>
          <w:szCs w:val="22"/>
        </w:rPr>
        <w:t xml:space="preserve">prioritario </w:t>
      </w:r>
      <w:r w:rsidRPr="005E329F">
        <w:rPr>
          <w:rFonts w:ascii="Garamond" w:hAnsi="Garamond" w:cs="Arial"/>
          <w:sz w:val="22"/>
          <w:szCs w:val="22"/>
        </w:rPr>
        <w:t xml:space="preserve">solicitarles a los contratistas con la actualización de las garantías de acuerdo con </w:t>
      </w:r>
      <w:r w:rsidR="00CE4A2F" w:rsidRPr="005E329F">
        <w:rPr>
          <w:rFonts w:ascii="Garamond" w:hAnsi="Garamond" w:cs="Arial"/>
          <w:sz w:val="22"/>
          <w:szCs w:val="22"/>
        </w:rPr>
        <w:t xml:space="preserve">el </w:t>
      </w:r>
      <w:r w:rsidRPr="005E329F">
        <w:rPr>
          <w:rFonts w:ascii="Garamond" w:hAnsi="Garamond" w:cs="Arial"/>
          <w:sz w:val="22"/>
          <w:szCs w:val="22"/>
        </w:rPr>
        <w:t>valor adicionado y el tiempo extendido.</w:t>
      </w:r>
    </w:p>
    <w:p w14:paraId="3F7AA1D1" w14:textId="77777777" w:rsidR="00D226F4" w:rsidRPr="005E329F" w:rsidRDefault="00D226F4" w:rsidP="005E329F">
      <w:pPr>
        <w:pStyle w:val="Prrafodelista"/>
        <w:rPr>
          <w:rFonts w:ascii="Garamond" w:hAnsi="Garamond" w:cs="Arial"/>
          <w:kern w:val="3"/>
          <w:sz w:val="22"/>
          <w:szCs w:val="22"/>
        </w:rPr>
      </w:pPr>
    </w:p>
    <w:p w14:paraId="51DAF4D7" w14:textId="77777777" w:rsidR="007029A0" w:rsidRPr="005E329F" w:rsidRDefault="00D226F4" w:rsidP="005E329F">
      <w:pPr>
        <w:pStyle w:val="Prrafodelista"/>
        <w:numPr>
          <w:ilvl w:val="0"/>
          <w:numId w:val="14"/>
        </w:numPr>
        <w:ind w:left="426" w:hanging="426"/>
        <w:jc w:val="both"/>
        <w:rPr>
          <w:rFonts w:ascii="Garamond" w:hAnsi="Garamond" w:cs="Arial"/>
          <w:kern w:val="3"/>
          <w:sz w:val="22"/>
          <w:szCs w:val="22"/>
          <w:u w:val="single"/>
        </w:rPr>
      </w:pPr>
      <w:r w:rsidRPr="005E329F">
        <w:rPr>
          <w:rFonts w:ascii="Garamond" w:hAnsi="Garamond" w:cs="Arial"/>
          <w:kern w:val="3"/>
          <w:sz w:val="22"/>
          <w:szCs w:val="22"/>
        </w:rPr>
        <w:t xml:space="preserve">En SECOP II el contratista tiene la obligación de cargar la información que esté relacionada con la ejecución contractual y presupuestal, por lo que el Fondo de Desarrollo Local a través de la supervisión, debe solicitar, revisar y aprobar el cargue correcto de información, siendo oportuno que los archivos estén completos y organizados para facilitar el acceso a la información, por lo que se sugiere que se </w:t>
      </w:r>
      <w:r w:rsidRPr="005E329F">
        <w:rPr>
          <w:rFonts w:ascii="Garamond" w:hAnsi="Garamond" w:cs="Arial"/>
          <w:kern w:val="3"/>
          <w:sz w:val="22"/>
          <w:szCs w:val="22"/>
          <w:u w:val="single"/>
        </w:rPr>
        <w:t>utilice la sección "factura del contrato" ya que se diligenciará automáticamente un balance de pagos y entregas, una vez la Entidad aprueba y posteriormente marque como pagado las solicitudes de pago realizadas por el contratista.</w:t>
      </w:r>
      <w:r w:rsidR="007E4F9A" w:rsidRPr="005E329F">
        <w:rPr>
          <w:rFonts w:ascii="Garamond" w:hAnsi="Garamond" w:cs="Arial"/>
          <w:kern w:val="3"/>
          <w:sz w:val="22"/>
          <w:szCs w:val="22"/>
          <w:u w:val="single"/>
        </w:rPr>
        <w:t xml:space="preserve"> </w:t>
      </w:r>
    </w:p>
    <w:p w14:paraId="57EFC66D" w14:textId="77777777" w:rsidR="007029A0" w:rsidRPr="005E329F" w:rsidRDefault="007029A0" w:rsidP="005E329F">
      <w:pPr>
        <w:pStyle w:val="Prrafodelista"/>
        <w:rPr>
          <w:rFonts w:ascii="Garamond" w:hAnsi="Garamond" w:cs="Arial"/>
          <w:sz w:val="22"/>
          <w:szCs w:val="22"/>
        </w:rPr>
      </w:pPr>
    </w:p>
    <w:p w14:paraId="4DAEF722" w14:textId="4C757A20" w:rsidR="00B6716E" w:rsidRPr="005E329F" w:rsidRDefault="007029A0" w:rsidP="005E329F">
      <w:pPr>
        <w:pStyle w:val="Prrafodelista"/>
        <w:numPr>
          <w:ilvl w:val="0"/>
          <w:numId w:val="14"/>
        </w:numPr>
        <w:ind w:left="426" w:hanging="426"/>
        <w:jc w:val="both"/>
        <w:rPr>
          <w:rFonts w:ascii="Garamond" w:hAnsi="Garamond" w:cs="Arial"/>
          <w:kern w:val="3"/>
          <w:sz w:val="22"/>
          <w:szCs w:val="22"/>
          <w:u w:val="single"/>
        </w:rPr>
      </w:pPr>
      <w:r w:rsidRPr="005E329F">
        <w:rPr>
          <w:rFonts w:ascii="Garamond" w:hAnsi="Garamond" w:cs="Arial"/>
          <w:sz w:val="22"/>
          <w:szCs w:val="22"/>
        </w:rPr>
        <w:t xml:space="preserve">La Secretaria Distrital de Hacienda permite la consulta y descarga de los pagos que la Tesorería Distrital le ha efectuado a los contratistas, por lo que se recomienda que cada vez que se haga efectivo un pago al contratista, el soporte sea descargado del enlace </w:t>
      </w:r>
      <w:hyperlink r:id="rId12" w:history="1">
        <w:r w:rsidRPr="005E329F">
          <w:rPr>
            <w:rStyle w:val="Hipervnculo"/>
            <w:rFonts w:ascii="Garamond" w:hAnsi="Garamond" w:cs="Arial"/>
            <w:sz w:val="22"/>
            <w:szCs w:val="22"/>
          </w:rPr>
          <w:t>https://nuevorecursosweb.shd.gov.co:8181/shdcerti-web/certificado/pago.shd</w:t>
        </w:r>
      </w:hyperlink>
      <w:r w:rsidRPr="005E329F">
        <w:rPr>
          <w:rFonts w:ascii="Garamond" w:hAnsi="Garamond" w:cs="Arial"/>
          <w:sz w:val="22"/>
          <w:szCs w:val="22"/>
        </w:rPr>
        <w:t>, para que luego sea cargado en la sección “</w:t>
      </w:r>
      <w:r w:rsidRPr="005E329F">
        <w:rPr>
          <w:rFonts w:ascii="Garamond" w:hAnsi="Garamond" w:cs="Arial"/>
          <w:sz w:val="22"/>
          <w:szCs w:val="22"/>
          <w:lang w:val="zh-CN"/>
        </w:rPr>
        <w:t>Documentos de ejecución del contrato” del contrato electrónico.</w:t>
      </w:r>
    </w:p>
    <w:p w14:paraId="4A922C6F" w14:textId="77777777" w:rsidR="00204EA0" w:rsidRPr="005E329F" w:rsidRDefault="00204EA0" w:rsidP="005E329F">
      <w:pPr>
        <w:pStyle w:val="Standard"/>
        <w:contextualSpacing/>
        <w:jc w:val="both"/>
        <w:rPr>
          <w:rFonts w:ascii="Garamond" w:hAnsi="Garamond" w:cs="Arial"/>
          <w:sz w:val="22"/>
          <w:szCs w:val="22"/>
        </w:rPr>
      </w:pPr>
    </w:p>
    <w:p w14:paraId="2C0324D5" w14:textId="300F7174" w:rsidR="00F9675D" w:rsidRPr="005E329F" w:rsidRDefault="00AD2346" w:rsidP="005E329F">
      <w:pPr>
        <w:pStyle w:val="Prrafodelista"/>
        <w:numPr>
          <w:ilvl w:val="0"/>
          <w:numId w:val="14"/>
        </w:numPr>
        <w:ind w:left="426" w:hanging="426"/>
        <w:jc w:val="both"/>
        <w:rPr>
          <w:rFonts w:ascii="Garamond" w:hAnsi="Garamond" w:cs="Arial"/>
          <w:kern w:val="3"/>
          <w:sz w:val="22"/>
          <w:szCs w:val="22"/>
        </w:rPr>
      </w:pPr>
      <w:r w:rsidRPr="005E329F">
        <w:rPr>
          <w:rFonts w:ascii="Garamond" w:hAnsi="Garamond" w:cs="Arial"/>
          <w:kern w:val="3"/>
          <w:sz w:val="22"/>
          <w:szCs w:val="22"/>
        </w:rPr>
        <w:t xml:space="preserve">En relación con el concepto </w:t>
      </w:r>
      <w:r w:rsidR="009B6429" w:rsidRPr="005E329F">
        <w:rPr>
          <w:rFonts w:ascii="Garamond" w:hAnsi="Garamond" w:cs="Arial"/>
          <w:kern w:val="3"/>
          <w:sz w:val="22"/>
          <w:szCs w:val="22"/>
        </w:rPr>
        <w:t>301391 de 2021 Departamento Administrativo de la Función Pública</w:t>
      </w:r>
      <w:r w:rsidR="00461816" w:rsidRPr="005E329F">
        <w:rPr>
          <w:rFonts w:ascii="Garamond" w:hAnsi="Garamond" w:cs="Arial"/>
          <w:kern w:val="3"/>
          <w:sz w:val="22"/>
          <w:szCs w:val="22"/>
        </w:rPr>
        <w:t xml:space="preserve"> </w:t>
      </w:r>
      <w:r w:rsidRPr="005E329F">
        <w:rPr>
          <w:rFonts w:ascii="Garamond" w:hAnsi="Garamond" w:cs="Arial"/>
          <w:kern w:val="3"/>
          <w:sz w:val="22"/>
          <w:szCs w:val="22"/>
        </w:rPr>
        <w:t xml:space="preserve">y en la Sentencia del Consejo de Estado, Sala de lo Contencioso Administrativo, Sección Cuarta, del 30 de agosto de 2007, radicado 25000-23-27-000-2002-01477- 01(15517), se debe precisar que, por analogía con el derecho comercial y laboral, todos los meses para efectos laborales y salariales deben ser tomados por 30 días, por </w:t>
      </w:r>
      <w:r w:rsidR="00D21B50" w:rsidRPr="005E329F">
        <w:rPr>
          <w:rFonts w:ascii="Garamond" w:hAnsi="Garamond" w:cs="Arial"/>
          <w:kern w:val="3"/>
          <w:sz w:val="22"/>
          <w:szCs w:val="22"/>
        </w:rPr>
        <w:t xml:space="preserve">lo que </w:t>
      </w:r>
      <w:r w:rsidRPr="005E329F">
        <w:rPr>
          <w:rFonts w:ascii="Garamond" w:hAnsi="Garamond" w:cs="Arial"/>
          <w:kern w:val="3"/>
          <w:sz w:val="22"/>
          <w:szCs w:val="22"/>
        </w:rPr>
        <w:t>el tiempo de prórroga p</w:t>
      </w:r>
      <w:r w:rsidR="00F9675D" w:rsidRPr="005E329F">
        <w:rPr>
          <w:rFonts w:ascii="Garamond" w:hAnsi="Garamond" w:cs="Arial"/>
          <w:kern w:val="3"/>
          <w:sz w:val="22"/>
          <w:szCs w:val="22"/>
        </w:rPr>
        <w:t xml:space="preserve">uede </w:t>
      </w:r>
      <w:r w:rsidRPr="005E329F">
        <w:rPr>
          <w:rFonts w:ascii="Garamond" w:hAnsi="Garamond" w:cs="Arial"/>
          <w:kern w:val="3"/>
          <w:sz w:val="22"/>
          <w:szCs w:val="22"/>
        </w:rPr>
        <w:t>variar respecto de</w:t>
      </w:r>
      <w:r w:rsidR="00792090" w:rsidRPr="005E329F">
        <w:rPr>
          <w:rFonts w:ascii="Garamond" w:hAnsi="Garamond" w:cs="Arial"/>
          <w:kern w:val="3"/>
          <w:sz w:val="22"/>
          <w:szCs w:val="22"/>
        </w:rPr>
        <w:t xml:space="preserve"> </w:t>
      </w:r>
      <w:r w:rsidRPr="005E329F">
        <w:rPr>
          <w:rFonts w:ascii="Garamond" w:hAnsi="Garamond" w:cs="Arial"/>
          <w:kern w:val="3"/>
          <w:sz w:val="22"/>
          <w:szCs w:val="22"/>
        </w:rPr>
        <w:t>la adición.</w:t>
      </w:r>
      <w:r w:rsidR="00F9675D" w:rsidRPr="005E329F">
        <w:rPr>
          <w:rFonts w:ascii="Garamond" w:hAnsi="Garamond" w:cs="Arial"/>
          <w:kern w:val="3"/>
          <w:sz w:val="22"/>
          <w:szCs w:val="22"/>
        </w:rPr>
        <w:t xml:space="preserve"> </w:t>
      </w:r>
      <w:r w:rsidR="00D55CA1" w:rsidRPr="005E329F">
        <w:rPr>
          <w:rFonts w:ascii="Garamond" w:hAnsi="Garamond" w:cs="Arial"/>
          <w:kern w:val="3"/>
          <w:sz w:val="22"/>
          <w:szCs w:val="22"/>
        </w:rPr>
        <w:t xml:space="preserve">Siendo importante </w:t>
      </w:r>
      <w:r w:rsidR="00FA0649" w:rsidRPr="005E329F">
        <w:rPr>
          <w:rFonts w:ascii="Garamond" w:hAnsi="Garamond" w:cs="Arial"/>
          <w:kern w:val="3"/>
          <w:sz w:val="22"/>
          <w:szCs w:val="22"/>
        </w:rPr>
        <w:t>indica</w:t>
      </w:r>
      <w:r w:rsidR="00792090" w:rsidRPr="005E329F">
        <w:rPr>
          <w:rFonts w:ascii="Garamond" w:hAnsi="Garamond" w:cs="Arial"/>
          <w:kern w:val="3"/>
          <w:sz w:val="22"/>
          <w:szCs w:val="22"/>
        </w:rPr>
        <w:t>r</w:t>
      </w:r>
      <w:r w:rsidR="00FA0649" w:rsidRPr="005E329F">
        <w:rPr>
          <w:rFonts w:ascii="Garamond" w:hAnsi="Garamond" w:cs="Arial"/>
          <w:kern w:val="3"/>
          <w:sz w:val="22"/>
          <w:szCs w:val="22"/>
        </w:rPr>
        <w:t xml:space="preserve"> </w:t>
      </w:r>
      <w:r w:rsidR="00D55CA1" w:rsidRPr="005E329F">
        <w:rPr>
          <w:rFonts w:ascii="Garamond" w:hAnsi="Garamond" w:cs="Arial"/>
          <w:kern w:val="3"/>
          <w:sz w:val="22"/>
          <w:szCs w:val="22"/>
        </w:rPr>
        <w:t>que los plazos fijados en días</w:t>
      </w:r>
      <w:r w:rsidR="00C841F5" w:rsidRPr="005E329F">
        <w:rPr>
          <w:rFonts w:ascii="Garamond" w:hAnsi="Garamond" w:cs="Arial"/>
          <w:kern w:val="3"/>
          <w:sz w:val="22"/>
          <w:szCs w:val="22"/>
        </w:rPr>
        <w:t>, meses o años tienen diferentes connotaciones.</w:t>
      </w:r>
    </w:p>
    <w:p w14:paraId="444A9E7B" w14:textId="610A3663" w:rsidR="005C75B1" w:rsidRPr="005E329F" w:rsidRDefault="005C75B1" w:rsidP="005E329F">
      <w:pPr>
        <w:pStyle w:val="Standard"/>
        <w:ind w:left="426"/>
        <w:contextualSpacing/>
        <w:jc w:val="both"/>
        <w:rPr>
          <w:rFonts w:ascii="Garamond" w:hAnsi="Garamond" w:cs="Arial"/>
          <w:sz w:val="22"/>
          <w:szCs w:val="22"/>
        </w:rPr>
      </w:pPr>
    </w:p>
    <w:p w14:paraId="1DC6A4AC" w14:textId="479E9C2F" w:rsidR="00635B99" w:rsidRPr="005E329F" w:rsidRDefault="00635B99" w:rsidP="005E329F">
      <w:pPr>
        <w:pStyle w:val="Standard"/>
        <w:numPr>
          <w:ilvl w:val="0"/>
          <w:numId w:val="14"/>
        </w:numPr>
        <w:ind w:left="426" w:hanging="426"/>
        <w:contextualSpacing/>
        <w:jc w:val="both"/>
        <w:rPr>
          <w:rFonts w:ascii="Garamond" w:hAnsi="Garamond" w:cs="Arial"/>
          <w:sz w:val="22"/>
          <w:szCs w:val="22"/>
        </w:rPr>
      </w:pPr>
      <w:r w:rsidRPr="005E329F">
        <w:rPr>
          <w:rFonts w:ascii="Garamond" w:hAnsi="Garamond" w:cs="Arial"/>
          <w:sz w:val="22"/>
          <w:szCs w:val="22"/>
        </w:rPr>
        <w:t xml:space="preserve">Si los contratos se encuentran vigentes y la adiciones y prórrogas solicitadas cumplen con lo estipulado en el artículo 40 de la Ley 80 de 1993 y demás normas contractuales y presupuestales concordantes con el proyecto de fortalecimiento a la gestión administrativa y desarrollo local, es posible continuar con el trámite </w:t>
      </w:r>
      <w:r w:rsidRPr="005E329F">
        <w:rPr>
          <w:rFonts w:ascii="Garamond" w:hAnsi="Garamond" w:cs="Arial"/>
          <w:sz w:val="22"/>
          <w:szCs w:val="22"/>
        </w:rPr>
        <w:lastRenderedPageBreak/>
        <w:t>de los contratos de prestación de servicios; siempre y cuando las actividades no puedan realizarse por personal de planta y su celebración sea por el término estrictamente indispensable.</w:t>
      </w:r>
    </w:p>
    <w:p w14:paraId="768B75CC" w14:textId="77777777" w:rsidR="00635B99" w:rsidRPr="005E329F" w:rsidRDefault="00635B99" w:rsidP="005E329F">
      <w:pPr>
        <w:pStyle w:val="Standard"/>
        <w:ind w:left="426"/>
        <w:contextualSpacing/>
        <w:jc w:val="both"/>
        <w:rPr>
          <w:rFonts w:ascii="Garamond" w:hAnsi="Garamond" w:cs="Arial"/>
          <w:sz w:val="22"/>
          <w:szCs w:val="22"/>
          <w:lang w:val="es-CO"/>
        </w:rPr>
      </w:pPr>
    </w:p>
    <w:p w14:paraId="05ECEB99" w14:textId="209A181F" w:rsidR="00E864C9" w:rsidRPr="005E329F" w:rsidRDefault="00E53971" w:rsidP="005E329F">
      <w:pPr>
        <w:pStyle w:val="Standard"/>
        <w:numPr>
          <w:ilvl w:val="0"/>
          <w:numId w:val="14"/>
        </w:numPr>
        <w:ind w:left="426" w:hanging="426"/>
        <w:contextualSpacing/>
        <w:jc w:val="both"/>
        <w:rPr>
          <w:rFonts w:ascii="Garamond" w:hAnsi="Garamond" w:cs="Arial"/>
          <w:sz w:val="22"/>
          <w:szCs w:val="22"/>
          <w:lang w:val="es-CO"/>
        </w:rPr>
      </w:pPr>
      <w:r w:rsidRPr="005E329F">
        <w:rPr>
          <w:rFonts w:ascii="Garamond" w:hAnsi="Garamond" w:cs="Arial"/>
          <w:bCs/>
          <w:sz w:val="22"/>
          <w:szCs w:val="22"/>
          <w:lang w:val="es-CO"/>
        </w:rPr>
        <w:t>L</w:t>
      </w:r>
      <w:r w:rsidR="00E864C9" w:rsidRPr="005E329F">
        <w:rPr>
          <w:rFonts w:ascii="Garamond" w:hAnsi="Garamond" w:cs="Arial"/>
          <w:bCs/>
          <w:sz w:val="22"/>
          <w:szCs w:val="22"/>
          <w:lang w:val="es-CO"/>
        </w:rPr>
        <w:t>os</w:t>
      </w:r>
      <w:r w:rsidR="00790662" w:rsidRPr="005E329F">
        <w:rPr>
          <w:rFonts w:ascii="Garamond" w:hAnsi="Garamond" w:cs="Arial"/>
          <w:bCs/>
          <w:sz w:val="22"/>
          <w:szCs w:val="22"/>
          <w:lang w:val="es-CO"/>
        </w:rPr>
        <w:t xml:space="preserve"> documentos e información de las fases precontractual, contractual y poscontractual </w:t>
      </w:r>
      <w:r w:rsidR="00E864C9" w:rsidRPr="005E329F">
        <w:rPr>
          <w:rFonts w:ascii="Garamond" w:hAnsi="Garamond" w:cs="Arial"/>
          <w:sz w:val="22"/>
          <w:szCs w:val="22"/>
          <w:lang w:val="es-CO"/>
        </w:rPr>
        <w:t xml:space="preserve">son esenciales para los </w:t>
      </w:r>
      <w:r w:rsidR="00160E89" w:rsidRPr="005E329F">
        <w:rPr>
          <w:rFonts w:ascii="Garamond" w:hAnsi="Garamond" w:cs="Arial"/>
          <w:sz w:val="22"/>
          <w:szCs w:val="22"/>
          <w:lang w:val="es-CO"/>
        </w:rPr>
        <w:t xml:space="preserve">entes </w:t>
      </w:r>
      <w:r w:rsidR="00E864C9" w:rsidRPr="005E329F">
        <w:rPr>
          <w:rFonts w:ascii="Garamond" w:hAnsi="Garamond" w:cs="Arial"/>
          <w:sz w:val="22"/>
          <w:szCs w:val="22"/>
          <w:lang w:val="es-CO"/>
        </w:rPr>
        <w:t>de control y</w:t>
      </w:r>
      <w:r w:rsidR="003417F6" w:rsidRPr="005E329F">
        <w:rPr>
          <w:rFonts w:ascii="Garamond" w:hAnsi="Garamond" w:cs="Arial"/>
          <w:sz w:val="22"/>
          <w:szCs w:val="22"/>
          <w:lang w:val="es-CO"/>
        </w:rPr>
        <w:t xml:space="preserve"> para</w:t>
      </w:r>
      <w:r w:rsidR="00E864C9" w:rsidRPr="005E329F">
        <w:rPr>
          <w:rFonts w:ascii="Garamond" w:hAnsi="Garamond" w:cs="Arial"/>
          <w:sz w:val="22"/>
          <w:szCs w:val="22"/>
          <w:lang w:val="es-CO"/>
        </w:rPr>
        <w:t xml:space="preserve"> la ciudadanía</w:t>
      </w:r>
      <w:r w:rsidR="003417F6" w:rsidRPr="005E329F">
        <w:rPr>
          <w:rFonts w:ascii="Garamond" w:hAnsi="Garamond" w:cs="Arial"/>
          <w:sz w:val="22"/>
          <w:szCs w:val="22"/>
          <w:lang w:val="es-CO"/>
        </w:rPr>
        <w:t>,</w:t>
      </w:r>
      <w:r w:rsidR="00160E89" w:rsidRPr="005E329F">
        <w:rPr>
          <w:rFonts w:ascii="Garamond" w:hAnsi="Garamond" w:cs="Arial"/>
          <w:sz w:val="22"/>
          <w:szCs w:val="22"/>
          <w:lang w:val="es-CO"/>
        </w:rPr>
        <w:t xml:space="preserve"> por</w:t>
      </w:r>
      <w:r w:rsidR="00E72141" w:rsidRPr="005E329F">
        <w:rPr>
          <w:rFonts w:ascii="Garamond" w:hAnsi="Garamond" w:cs="Arial"/>
          <w:sz w:val="22"/>
          <w:szCs w:val="22"/>
          <w:lang w:val="es-CO"/>
        </w:rPr>
        <w:t xml:space="preserve">que </w:t>
      </w:r>
      <w:r w:rsidR="00102D96" w:rsidRPr="005E329F">
        <w:rPr>
          <w:rFonts w:ascii="Garamond" w:hAnsi="Garamond" w:cs="Arial"/>
          <w:sz w:val="22"/>
          <w:szCs w:val="22"/>
          <w:lang w:val="es-CO"/>
        </w:rPr>
        <w:t>evidencian e</w:t>
      </w:r>
      <w:r w:rsidR="003417F6" w:rsidRPr="005E329F">
        <w:rPr>
          <w:rFonts w:ascii="Garamond" w:hAnsi="Garamond" w:cs="Arial"/>
          <w:sz w:val="22"/>
          <w:szCs w:val="22"/>
          <w:lang w:val="es-CO"/>
        </w:rPr>
        <w:t xml:space="preserve">l </w:t>
      </w:r>
      <w:r w:rsidR="00E864C9" w:rsidRPr="005E329F">
        <w:rPr>
          <w:rFonts w:ascii="Garamond" w:hAnsi="Garamond" w:cs="Arial"/>
          <w:sz w:val="22"/>
          <w:szCs w:val="22"/>
          <w:lang w:val="es-CO"/>
        </w:rPr>
        <w:t>cumplimiento de</w:t>
      </w:r>
      <w:r w:rsidR="00102D96" w:rsidRPr="005E329F">
        <w:rPr>
          <w:rFonts w:ascii="Garamond" w:hAnsi="Garamond" w:cs="Arial"/>
          <w:sz w:val="22"/>
          <w:szCs w:val="22"/>
          <w:lang w:val="es-CO"/>
        </w:rPr>
        <w:t xml:space="preserve"> </w:t>
      </w:r>
      <w:r w:rsidR="00E864C9" w:rsidRPr="005E329F">
        <w:rPr>
          <w:rFonts w:ascii="Garamond" w:hAnsi="Garamond" w:cs="Arial"/>
          <w:sz w:val="22"/>
          <w:szCs w:val="22"/>
          <w:lang w:val="es-CO"/>
        </w:rPr>
        <w:t>l</w:t>
      </w:r>
      <w:r w:rsidR="00102D96" w:rsidRPr="005E329F">
        <w:rPr>
          <w:rFonts w:ascii="Garamond" w:hAnsi="Garamond" w:cs="Arial"/>
          <w:sz w:val="22"/>
          <w:szCs w:val="22"/>
          <w:lang w:val="es-CO"/>
        </w:rPr>
        <w:t>os p</w:t>
      </w:r>
      <w:r w:rsidR="00E864C9" w:rsidRPr="005E329F">
        <w:rPr>
          <w:rFonts w:ascii="Garamond" w:hAnsi="Garamond" w:cs="Arial"/>
          <w:sz w:val="22"/>
          <w:szCs w:val="22"/>
          <w:lang w:val="es-CO"/>
        </w:rPr>
        <w:t>rincipio</w:t>
      </w:r>
      <w:r w:rsidR="00102D96" w:rsidRPr="005E329F">
        <w:rPr>
          <w:rFonts w:ascii="Garamond" w:hAnsi="Garamond" w:cs="Arial"/>
          <w:sz w:val="22"/>
          <w:szCs w:val="22"/>
          <w:lang w:val="es-CO"/>
        </w:rPr>
        <w:t>s</w:t>
      </w:r>
      <w:r w:rsidR="00E864C9" w:rsidRPr="005E329F">
        <w:rPr>
          <w:rFonts w:ascii="Garamond" w:hAnsi="Garamond" w:cs="Arial"/>
          <w:sz w:val="22"/>
          <w:szCs w:val="22"/>
          <w:lang w:val="es-CO"/>
        </w:rPr>
        <w:t xml:space="preserve"> de transparencia y </w:t>
      </w:r>
      <w:r w:rsidR="00102D96" w:rsidRPr="005E329F">
        <w:rPr>
          <w:rFonts w:ascii="Garamond" w:hAnsi="Garamond" w:cs="Arial"/>
          <w:sz w:val="22"/>
          <w:szCs w:val="22"/>
          <w:lang w:val="es-CO"/>
        </w:rPr>
        <w:t>publicidad,</w:t>
      </w:r>
      <w:r w:rsidR="00E864C9" w:rsidRPr="005E329F">
        <w:rPr>
          <w:rFonts w:ascii="Garamond" w:hAnsi="Garamond" w:cs="Arial"/>
          <w:sz w:val="22"/>
          <w:szCs w:val="22"/>
          <w:lang w:val="es-CO"/>
        </w:rPr>
        <w:t xml:space="preserve"> </w:t>
      </w:r>
      <w:r w:rsidR="00F57732" w:rsidRPr="005E329F">
        <w:rPr>
          <w:rFonts w:ascii="Garamond" w:hAnsi="Garamond" w:cs="Arial"/>
          <w:sz w:val="22"/>
          <w:szCs w:val="22"/>
          <w:lang w:val="es-CO"/>
        </w:rPr>
        <w:t xml:space="preserve">por </w:t>
      </w:r>
      <w:r w:rsidR="002747B5" w:rsidRPr="005E329F">
        <w:rPr>
          <w:rFonts w:ascii="Garamond" w:hAnsi="Garamond" w:cs="Arial"/>
          <w:sz w:val="22"/>
          <w:szCs w:val="22"/>
          <w:lang w:val="es-CO"/>
        </w:rPr>
        <w:t>consiguiente,</w:t>
      </w:r>
      <w:r w:rsidR="00E72141" w:rsidRPr="005E329F">
        <w:rPr>
          <w:rFonts w:ascii="Garamond" w:hAnsi="Garamond" w:cs="Arial"/>
          <w:sz w:val="22"/>
          <w:szCs w:val="22"/>
          <w:lang w:val="es-CO"/>
        </w:rPr>
        <w:t xml:space="preserve"> en el</w:t>
      </w:r>
      <w:r w:rsidR="00F57732" w:rsidRPr="005E329F">
        <w:rPr>
          <w:rFonts w:ascii="Garamond" w:hAnsi="Garamond" w:cs="Arial"/>
          <w:sz w:val="22"/>
          <w:szCs w:val="22"/>
          <w:lang w:val="es-CO"/>
        </w:rPr>
        <w:t xml:space="preserve"> </w:t>
      </w:r>
      <w:r w:rsidR="00E864C9" w:rsidRPr="005E329F">
        <w:rPr>
          <w:rFonts w:ascii="Garamond" w:hAnsi="Garamond" w:cs="Arial"/>
          <w:sz w:val="22"/>
          <w:szCs w:val="22"/>
          <w:lang w:val="es-CO"/>
        </w:rPr>
        <w:t>contract</w:t>
      </w:r>
      <w:r w:rsidR="00A81BC6" w:rsidRPr="005E329F">
        <w:rPr>
          <w:rFonts w:ascii="Garamond" w:hAnsi="Garamond" w:cs="Arial"/>
          <w:sz w:val="22"/>
          <w:szCs w:val="22"/>
          <w:lang w:val="es-CO"/>
        </w:rPr>
        <w:t>o electrónico</w:t>
      </w:r>
      <w:r w:rsidR="00E72141" w:rsidRPr="005E329F">
        <w:rPr>
          <w:rFonts w:ascii="Garamond" w:hAnsi="Garamond" w:cs="Arial"/>
          <w:sz w:val="22"/>
          <w:szCs w:val="22"/>
          <w:lang w:val="es-CO"/>
        </w:rPr>
        <w:t xml:space="preserve"> se</w:t>
      </w:r>
      <w:r w:rsidR="00A81BC6" w:rsidRPr="005E329F">
        <w:rPr>
          <w:rFonts w:ascii="Garamond" w:hAnsi="Garamond" w:cs="Arial"/>
          <w:sz w:val="22"/>
          <w:szCs w:val="22"/>
          <w:lang w:val="es-CO"/>
        </w:rPr>
        <w:t xml:space="preserve"> </w:t>
      </w:r>
      <w:r w:rsidR="00E864C9" w:rsidRPr="005E329F">
        <w:rPr>
          <w:rFonts w:ascii="Garamond" w:hAnsi="Garamond" w:cs="Arial"/>
          <w:sz w:val="22"/>
          <w:szCs w:val="22"/>
          <w:lang w:val="es-CO"/>
        </w:rPr>
        <w:t xml:space="preserve">debe </w:t>
      </w:r>
      <w:r w:rsidR="00A81BC6" w:rsidRPr="005E329F">
        <w:rPr>
          <w:rFonts w:ascii="Garamond" w:hAnsi="Garamond" w:cs="Arial"/>
          <w:sz w:val="22"/>
          <w:szCs w:val="22"/>
          <w:lang w:val="es-CO"/>
        </w:rPr>
        <w:t xml:space="preserve">tener </w:t>
      </w:r>
      <w:r w:rsidR="00B13DF9" w:rsidRPr="005E329F">
        <w:rPr>
          <w:rFonts w:ascii="Garamond" w:hAnsi="Garamond" w:cs="Arial"/>
          <w:sz w:val="22"/>
          <w:szCs w:val="22"/>
          <w:lang w:val="es-CO"/>
        </w:rPr>
        <w:t xml:space="preserve">cargada </w:t>
      </w:r>
      <w:r w:rsidR="000D5F5E" w:rsidRPr="005E329F">
        <w:rPr>
          <w:rFonts w:ascii="Garamond" w:hAnsi="Garamond" w:cs="Arial"/>
          <w:sz w:val="22"/>
          <w:szCs w:val="22"/>
          <w:lang w:val="es-CO"/>
        </w:rPr>
        <w:t xml:space="preserve">toda </w:t>
      </w:r>
      <w:r w:rsidR="00B13DF9" w:rsidRPr="005E329F">
        <w:rPr>
          <w:rFonts w:ascii="Garamond" w:hAnsi="Garamond" w:cs="Arial"/>
          <w:sz w:val="22"/>
          <w:szCs w:val="22"/>
          <w:lang w:val="es-CO"/>
        </w:rPr>
        <w:t>la información y documentación</w:t>
      </w:r>
      <w:r w:rsidR="00B85EFA" w:rsidRPr="005E329F">
        <w:rPr>
          <w:rFonts w:ascii="Garamond" w:hAnsi="Garamond" w:cs="Arial"/>
          <w:sz w:val="22"/>
          <w:szCs w:val="22"/>
          <w:lang w:val="es-CO"/>
        </w:rPr>
        <w:t xml:space="preserve"> que sustente</w:t>
      </w:r>
      <w:r w:rsidR="000D5F5E" w:rsidRPr="005E329F">
        <w:rPr>
          <w:rFonts w:ascii="Garamond" w:hAnsi="Garamond" w:cs="Arial"/>
          <w:sz w:val="22"/>
          <w:szCs w:val="22"/>
          <w:lang w:val="es-CO"/>
        </w:rPr>
        <w:t>n</w:t>
      </w:r>
      <w:r w:rsidR="00B85EFA" w:rsidRPr="005E329F">
        <w:rPr>
          <w:rFonts w:ascii="Garamond" w:hAnsi="Garamond" w:cs="Arial"/>
          <w:sz w:val="22"/>
          <w:szCs w:val="22"/>
          <w:lang w:val="es-CO"/>
        </w:rPr>
        <w:t xml:space="preserve"> </w:t>
      </w:r>
      <w:r w:rsidR="000D5F5E" w:rsidRPr="005E329F">
        <w:rPr>
          <w:rFonts w:ascii="Garamond" w:hAnsi="Garamond" w:cs="Arial"/>
          <w:sz w:val="22"/>
          <w:szCs w:val="22"/>
          <w:lang w:val="es-CO"/>
        </w:rPr>
        <w:t>las actuaciones contractuales.</w:t>
      </w:r>
    </w:p>
    <w:p w14:paraId="25216E87" w14:textId="77777777" w:rsidR="00FF6069" w:rsidRPr="005E329F" w:rsidRDefault="00E864C9" w:rsidP="005E329F">
      <w:pPr>
        <w:pStyle w:val="Encabezado"/>
        <w:numPr>
          <w:ilvl w:val="0"/>
          <w:numId w:val="14"/>
        </w:numPr>
        <w:ind w:left="426" w:hanging="426"/>
        <w:contextualSpacing/>
        <w:jc w:val="both"/>
        <w:rPr>
          <w:rFonts w:ascii="Garamond" w:hAnsi="Garamond" w:cs="Arial"/>
          <w:bCs/>
          <w:sz w:val="22"/>
          <w:szCs w:val="22"/>
        </w:rPr>
      </w:pPr>
      <w:r w:rsidRPr="005E329F">
        <w:rPr>
          <w:rFonts w:ascii="Garamond" w:hAnsi="Garamond" w:cs="Arial"/>
          <w:bCs/>
          <w:sz w:val="22"/>
          <w:szCs w:val="22"/>
        </w:rPr>
        <w:t>De otro lado, revisado lo que expone el</w:t>
      </w:r>
      <w:r w:rsidR="00F50FAB" w:rsidRPr="005E329F">
        <w:rPr>
          <w:rFonts w:ascii="Garamond" w:hAnsi="Garamond" w:cs="Arial"/>
          <w:sz w:val="22"/>
          <w:szCs w:val="22"/>
        </w:rPr>
        <w:t xml:space="preserve"> Fondo de Desarrollo Local</w:t>
      </w:r>
      <w:r w:rsidR="00F50FAB" w:rsidRPr="005E329F">
        <w:rPr>
          <w:rFonts w:ascii="Garamond" w:hAnsi="Garamond" w:cs="Arial"/>
          <w:bCs/>
          <w:sz w:val="22"/>
          <w:szCs w:val="22"/>
        </w:rPr>
        <w:t xml:space="preserve"> </w:t>
      </w:r>
      <w:r w:rsidRPr="005E329F">
        <w:rPr>
          <w:rFonts w:ascii="Garamond" w:hAnsi="Garamond" w:cs="Arial"/>
          <w:bCs/>
          <w:sz w:val="22"/>
          <w:szCs w:val="22"/>
        </w:rPr>
        <w:t xml:space="preserve">en el acápite de </w:t>
      </w:r>
      <w:r w:rsidRPr="005E329F">
        <w:rPr>
          <w:rFonts w:ascii="Garamond" w:hAnsi="Garamond" w:cs="Arial"/>
          <w:bCs/>
          <w:i/>
          <w:sz w:val="22"/>
          <w:szCs w:val="22"/>
        </w:rPr>
        <w:t>“conveniencia y justificación de la modificación y/o adición”</w:t>
      </w:r>
      <w:r w:rsidRPr="005E329F">
        <w:rPr>
          <w:rFonts w:ascii="Garamond" w:hAnsi="Garamond" w:cs="Arial"/>
          <w:bCs/>
          <w:sz w:val="22"/>
          <w:szCs w:val="22"/>
        </w:rPr>
        <w:t xml:space="preserve"> de las solicitudes de modificación contractual, </w:t>
      </w:r>
      <w:r w:rsidR="009C4CB0" w:rsidRPr="005E329F">
        <w:rPr>
          <w:rFonts w:ascii="Garamond" w:hAnsi="Garamond" w:cs="Arial"/>
          <w:bCs/>
          <w:sz w:val="22"/>
          <w:szCs w:val="22"/>
        </w:rPr>
        <w:t xml:space="preserve">se recomienda fortalecer </w:t>
      </w:r>
      <w:r w:rsidRPr="005E329F">
        <w:rPr>
          <w:rFonts w:ascii="Garamond" w:hAnsi="Garamond" w:cs="Arial"/>
          <w:bCs/>
          <w:sz w:val="22"/>
          <w:szCs w:val="22"/>
        </w:rPr>
        <w:t>la justificación y conveniencia para adicionar y prorrogar los contratos</w:t>
      </w:r>
      <w:r w:rsidR="00084579" w:rsidRPr="005E329F">
        <w:rPr>
          <w:rFonts w:ascii="Garamond" w:hAnsi="Garamond" w:cs="Arial"/>
          <w:bCs/>
          <w:sz w:val="22"/>
          <w:szCs w:val="22"/>
        </w:rPr>
        <w:t>,</w:t>
      </w:r>
      <w:r w:rsidR="009C4CB0" w:rsidRPr="005E329F">
        <w:rPr>
          <w:rFonts w:ascii="Garamond" w:hAnsi="Garamond" w:cs="Arial"/>
          <w:bCs/>
          <w:sz w:val="22"/>
          <w:szCs w:val="22"/>
        </w:rPr>
        <w:t xml:space="preserve"> indicando con precisión y</w:t>
      </w:r>
      <w:r w:rsidR="001E4614" w:rsidRPr="005E329F">
        <w:rPr>
          <w:rFonts w:ascii="Garamond" w:hAnsi="Garamond" w:cs="Arial"/>
          <w:bCs/>
          <w:sz w:val="22"/>
          <w:szCs w:val="22"/>
        </w:rPr>
        <w:t xml:space="preserve"> detalle, </w:t>
      </w:r>
      <w:r w:rsidR="009C4CB0" w:rsidRPr="005E329F">
        <w:rPr>
          <w:rFonts w:ascii="Garamond" w:hAnsi="Garamond" w:cs="Arial"/>
          <w:bCs/>
          <w:iCs/>
          <w:sz w:val="22"/>
          <w:szCs w:val="22"/>
        </w:rPr>
        <w:t xml:space="preserve">las razones, motivos, circunstancias, que hacen </w:t>
      </w:r>
      <w:r w:rsidRPr="005E329F">
        <w:rPr>
          <w:rFonts w:ascii="Garamond" w:hAnsi="Garamond" w:cs="Arial"/>
          <w:bCs/>
          <w:iCs/>
          <w:sz w:val="22"/>
          <w:szCs w:val="22"/>
        </w:rPr>
        <w:t>necesaria y conveniente la continuación en la prestación de los servicios de los contratistas</w:t>
      </w:r>
      <w:r w:rsidR="009C4CB0" w:rsidRPr="005E329F">
        <w:rPr>
          <w:rFonts w:ascii="Garamond" w:hAnsi="Garamond" w:cs="Arial"/>
          <w:bCs/>
          <w:iCs/>
          <w:sz w:val="22"/>
          <w:szCs w:val="22"/>
        </w:rPr>
        <w:t xml:space="preserve">, </w:t>
      </w:r>
      <w:r w:rsidR="001E4614" w:rsidRPr="005E329F">
        <w:rPr>
          <w:rFonts w:ascii="Garamond" w:hAnsi="Garamond" w:cs="Arial"/>
          <w:bCs/>
          <w:iCs/>
          <w:sz w:val="22"/>
          <w:szCs w:val="22"/>
        </w:rPr>
        <w:t xml:space="preserve">por lo que no es </w:t>
      </w:r>
      <w:r w:rsidRPr="005E329F">
        <w:rPr>
          <w:rFonts w:ascii="Garamond" w:hAnsi="Garamond" w:cs="Arial"/>
          <w:bCs/>
          <w:iCs/>
          <w:sz w:val="22"/>
          <w:szCs w:val="22"/>
        </w:rPr>
        <w:t>suficiente</w:t>
      </w:r>
      <w:r w:rsidR="001E4614" w:rsidRPr="005E329F">
        <w:rPr>
          <w:rFonts w:ascii="Garamond" w:hAnsi="Garamond" w:cs="Arial"/>
          <w:bCs/>
          <w:iCs/>
          <w:sz w:val="22"/>
          <w:szCs w:val="22"/>
        </w:rPr>
        <w:t xml:space="preserve"> manifestar la insuficiencia en el </w:t>
      </w:r>
      <w:r w:rsidRPr="005E329F">
        <w:rPr>
          <w:rFonts w:ascii="Garamond" w:hAnsi="Garamond" w:cs="Arial"/>
          <w:bCs/>
          <w:iCs/>
          <w:sz w:val="22"/>
          <w:szCs w:val="22"/>
        </w:rPr>
        <w:t xml:space="preserve">personal </w:t>
      </w:r>
      <w:r w:rsidR="001E4614" w:rsidRPr="005E329F">
        <w:rPr>
          <w:rFonts w:ascii="Garamond" w:hAnsi="Garamond" w:cs="Arial"/>
          <w:bCs/>
          <w:iCs/>
          <w:sz w:val="22"/>
          <w:szCs w:val="22"/>
        </w:rPr>
        <w:t>de planta.</w:t>
      </w:r>
      <w:r w:rsidR="001E4614" w:rsidRPr="005E329F">
        <w:rPr>
          <w:rFonts w:ascii="Garamond" w:hAnsi="Garamond" w:cs="Arial"/>
          <w:bCs/>
          <w:sz w:val="22"/>
          <w:szCs w:val="22"/>
        </w:rPr>
        <w:t xml:space="preserve"> </w:t>
      </w:r>
    </w:p>
    <w:p w14:paraId="41CC4962" w14:textId="77777777" w:rsidR="00FF6069" w:rsidRPr="005E329F" w:rsidRDefault="00FF6069" w:rsidP="005E329F">
      <w:pPr>
        <w:pStyle w:val="Encabezado"/>
        <w:ind w:left="426"/>
        <w:contextualSpacing/>
        <w:jc w:val="both"/>
        <w:rPr>
          <w:rFonts w:ascii="Garamond" w:hAnsi="Garamond" w:cs="Arial"/>
          <w:bCs/>
          <w:sz w:val="22"/>
          <w:szCs w:val="22"/>
        </w:rPr>
      </w:pPr>
    </w:p>
    <w:p w14:paraId="1AC7543D" w14:textId="5083E520" w:rsidR="005E5FEE" w:rsidRPr="005E329F" w:rsidRDefault="00E864C9" w:rsidP="005E329F">
      <w:pPr>
        <w:pStyle w:val="Encabezado"/>
        <w:ind w:left="426"/>
        <w:contextualSpacing/>
        <w:jc w:val="both"/>
        <w:rPr>
          <w:rFonts w:ascii="Garamond" w:hAnsi="Garamond" w:cs="Arial"/>
          <w:bCs/>
          <w:sz w:val="22"/>
          <w:szCs w:val="22"/>
        </w:rPr>
      </w:pPr>
      <w:r w:rsidRPr="005E329F">
        <w:rPr>
          <w:rFonts w:ascii="Garamond" w:hAnsi="Garamond" w:cs="Arial"/>
          <w:bCs/>
          <w:sz w:val="22"/>
          <w:szCs w:val="22"/>
        </w:rPr>
        <w:t>La necesidad y conveniencia de adelantar las adiciones y prórrogas deben corresponderse con todos aquellos objetivos que, de manera planeada, se espera cumpla cada contratista durante el término de las adiciones y prórrogas solicitadas, ya que sólo de tal forma</w:t>
      </w:r>
      <w:r w:rsidR="001E4614" w:rsidRPr="005E329F">
        <w:rPr>
          <w:rFonts w:ascii="Garamond" w:hAnsi="Garamond" w:cs="Arial"/>
          <w:bCs/>
          <w:sz w:val="22"/>
          <w:szCs w:val="22"/>
        </w:rPr>
        <w:t>,</w:t>
      </w:r>
      <w:r w:rsidRPr="005E329F">
        <w:rPr>
          <w:rFonts w:ascii="Garamond" w:hAnsi="Garamond" w:cs="Arial"/>
          <w:bCs/>
          <w:sz w:val="22"/>
          <w:szCs w:val="22"/>
        </w:rPr>
        <w:t xml:space="preserve"> cada modificación contractual estará justificada</w:t>
      </w:r>
      <w:r w:rsidR="00663913" w:rsidRPr="005E329F">
        <w:rPr>
          <w:rFonts w:ascii="Garamond" w:hAnsi="Garamond" w:cs="Arial"/>
          <w:bCs/>
          <w:sz w:val="22"/>
          <w:szCs w:val="22"/>
        </w:rPr>
        <w:t xml:space="preserve"> </w:t>
      </w:r>
      <w:r w:rsidRPr="005E329F">
        <w:rPr>
          <w:rFonts w:ascii="Garamond" w:hAnsi="Garamond" w:cs="Arial"/>
          <w:bCs/>
          <w:sz w:val="22"/>
          <w:szCs w:val="22"/>
        </w:rPr>
        <w:t xml:space="preserve">razonadamente y obedecerá a lo que realmente ha identificado la administración local como estrictamente requerido para la satisfacción de las necesidades. </w:t>
      </w:r>
    </w:p>
    <w:p w14:paraId="0E438E35" w14:textId="77777777" w:rsidR="005E5FEE" w:rsidRPr="005E329F" w:rsidRDefault="005E5FEE" w:rsidP="005E329F">
      <w:pPr>
        <w:pStyle w:val="Encabezado"/>
        <w:contextualSpacing/>
        <w:jc w:val="both"/>
        <w:rPr>
          <w:rFonts w:ascii="Garamond" w:hAnsi="Garamond" w:cs="Arial"/>
          <w:bCs/>
          <w:sz w:val="22"/>
          <w:szCs w:val="22"/>
        </w:rPr>
      </w:pPr>
    </w:p>
    <w:p w14:paraId="05F6295A" w14:textId="77777777" w:rsidR="00CD28EF" w:rsidRPr="005E329F" w:rsidRDefault="00C90C48" w:rsidP="005E329F">
      <w:pPr>
        <w:pStyle w:val="Encabezado"/>
        <w:ind w:left="426"/>
        <w:contextualSpacing/>
        <w:jc w:val="both"/>
        <w:rPr>
          <w:rFonts w:ascii="Garamond" w:hAnsi="Garamond" w:cs="Arial"/>
          <w:bCs/>
          <w:sz w:val="22"/>
          <w:szCs w:val="22"/>
        </w:rPr>
      </w:pPr>
      <w:r w:rsidRPr="005E329F">
        <w:rPr>
          <w:rFonts w:ascii="Garamond" w:hAnsi="Garamond" w:cs="Arial"/>
          <w:bCs/>
          <w:sz w:val="22"/>
          <w:szCs w:val="22"/>
        </w:rPr>
        <w:t xml:space="preserve">Con una sustentada y soportada modificación contractual, el </w:t>
      </w:r>
      <w:r w:rsidR="00E864C9" w:rsidRPr="005E329F">
        <w:rPr>
          <w:rFonts w:ascii="Garamond" w:hAnsi="Garamond" w:cs="Arial"/>
          <w:bCs/>
          <w:sz w:val="22"/>
          <w:szCs w:val="22"/>
        </w:rPr>
        <w:t>Fondo de Desarrollo Local</w:t>
      </w:r>
      <w:r w:rsidRPr="005E329F">
        <w:rPr>
          <w:rFonts w:ascii="Garamond" w:hAnsi="Garamond" w:cs="Arial"/>
          <w:bCs/>
          <w:sz w:val="22"/>
          <w:szCs w:val="22"/>
        </w:rPr>
        <w:t xml:space="preserve"> corresponde con </w:t>
      </w:r>
      <w:r w:rsidR="00E864C9" w:rsidRPr="005E329F">
        <w:rPr>
          <w:rFonts w:ascii="Garamond" w:hAnsi="Garamond" w:cs="Arial"/>
          <w:bCs/>
          <w:sz w:val="22"/>
          <w:szCs w:val="22"/>
        </w:rPr>
        <w:t>el principio de planeación de la contratación de la Administración Pública,</w:t>
      </w:r>
      <w:r w:rsidRPr="005E329F">
        <w:rPr>
          <w:rFonts w:ascii="Garamond" w:hAnsi="Garamond" w:cs="Arial"/>
          <w:bCs/>
          <w:sz w:val="22"/>
          <w:szCs w:val="22"/>
        </w:rPr>
        <w:t xml:space="preserve"> demostrando que la</w:t>
      </w:r>
      <w:r w:rsidR="00E864C9" w:rsidRPr="005E329F">
        <w:rPr>
          <w:rFonts w:ascii="Garamond" w:hAnsi="Garamond" w:cs="Arial"/>
          <w:bCs/>
          <w:sz w:val="22"/>
          <w:szCs w:val="22"/>
        </w:rPr>
        <w:t xml:space="preserve"> necesidad no result</w:t>
      </w:r>
      <w:r w:rsidRPr="005E329F">
        <w:rPr>
          <w:rFonts w:ascii="Garamond" w:hAnsi="Garamond" w:cs="Arial"/>
          <w:bCs/>
          <w:sz w:val="22"/>
          <w:szCs w:val="22"/>
        </w:rPr>
        <w:t>a</w:t>
      </w:r>
      <w:r w:rsidR="00E864C9" w:rsidRPr="005E329F">
        <w:rPr>
          <w:rFonts w:ascii="Garamond" w:hAnsi="Garamond" w:cs="Arial"/>
          <w:bCs/>
          <w:sz w:val="22"/>
          <w:szCs w:val="22"/>
        </w:rPr>
        <w:t xml:space="preserve"> </w:t>
      </w:r>
      <w:r w:rsidRPr="005E329F">
        <w:rPr>
          <w:rFonts w:ascii="Garamond" w:hAnsi="Garamond" w:cs="Arial"/>
          <w:bCs/>
          <w:sz w:val="22"/>
          <w:szCs w:val="22"/>
        </w:rPr>
        <w:t>caprichosa,</w:t>
      </w:r>
      <w:r w:rsidR="00E864C9" w:rsidRPr="005E329F">
        <w:rPr>
          <w:rFonts w:ascii="Garamond" w:hAnsi="Garamond" w:cs="Arial"/>
          <w:bCs/>
          <w:sz w:val="22"/>
          <w:szCs w:val="22"/>
        </w:rPr>
        <w:t xml:space="preserve"> sino </w:t>
      </w:r>
      <w:r w:rsidRPr="005E329F">
        <w:rPr>
          <w:rFonts w:ascii="Garamond" w:hAnsi="Garamond" w:cs="Arial"/>
          <w:bCs/>
          <w:sz w:val="22"/>
          <w:szCs w:val="22"/>
        </w:rPr>
        <w:t xml:space="preserve">que está </w:t>
      </w:r>
      <w:r w:rsidR="00E864C9" w:rsidRPr="005E329F">
        <w:rPr>
          <w:rFonts w:ascii="Garamond" w:hAnsi="Garamond" w:cs="Arial"/>
          <w:bCs/>
          <w:sz w:val="22"/>
          <w:szCs w:val="22"/>
        </w:rPr>
        <w:t>debidamente justificada</w:t>
      </w:r>
      <w:r w:rsidRPr="005E329F">
        <w:rPr>
          <w:rFonts w:ascii="Garamond" w:hAnsi="Garamond" w:cs="Arial"/>
          <w:bCs/>
          <w:sz w:val="22"/>
          <w:szCs w:val="22"/>
        </w:rPr>
        <w:t xml:space="preserve"> en</w:t>
      </w:r>
      <w:r w:rsidR="00E864C9" w:rsidRPr="005E329F">
        <w:rPr>
          <w:rFonts w:ascii="Garamond" w:hAnsi="Garamond" w:cs="Arial"/>
          <w:bCs/>
          <w:sz w:val="22"/>
          <w:szCs w:val="22"/>
        </w:rPr>
        <w:t xml:space="preserve"> </w:t>
      </w:r>
      <w:r w:rsidRPr="005E329F">
        <w:rPr>
          <w:rFonts w:ascii="Garamond" w:hAnsi="Garamond" w:cs="Arial"/>
          <w:bCs/>
          <w:sz w:val="22"/>
          <w:szCs w:val="22"/>
        </w:rPr>
        <w:t>la necesidad, utilidad y pertinencia.</w:t>
      </w:r>
    </w:p>
    <w:p w14:paraId="5AEB4C01" w14:textId="77777777" w:rsidR="00CD28EF" w:rsidRPr="005E329F" w:rsidRDefault="00CD28EF" w:rsidP="005E329F">
      <w:pPr>
        <w:pStyle w:val="Encabezado"/>
        <w:contextualSpacing/>
        <w:jc w:val="both"/>
        <w:rPr>
          <w:rFonts w:ascii="Garamond" w:hAnsi="Garamond" w:cs="Arial"/>
          <w:bCs/>
          <w:sz w:val="22"/>
          <w:szCs w:val="22"/>
        </w:rPr>
      </w:pPr>
    </w:p>
    <w:p w14:paraId="3A7E55CC" w14:textId="77777777" w:rsidR="00EF38D1" w:rsidRPr="005E329F" w:rsidRDefault="00EF38D1" w:rsidP="005E329F">
      <w:pPr>
        <w:pStyle w:val="Encabezado"/>
        <w:contextualSpacing/>
        <w:jc w:val="both"/>
        <w:rPr>
          <w:rFonts w:ascii="Garamond" w:hAnsi="Garamond" w:cs="Arial"/>
          <w:b/>
          <w:sz w:val="22"/>
          <w:szCs w:val="22"/>
          <w:u w:val="single"/>
          <w:lang w:val="es-CO"/>
        </w:rPr>
      </w:pPr>
    </w:p>
    <w:p w14:paraId="6699F319" w14:textId="5A2AE41F" w:rsidR="00635B99" w:rsidRPr="005E329F" w:rsidRDefault="006862FB" w:rsidP="005E329F">
      <w:pPr>
        <w:pStyle w:val="Encabezado"/>
        <w:contextualSpacing/>
        <w:jc w:val="both"/>
        <w:rPr>
          <w:rFonts w:ascii="Garamond" w:hAnsi="Garamond" w:cs="Arial"/>
          <w:b/>
          <w:sz w:val="22"/>
          <w:szCs w:val="22"/>
          <w:u w:val="single"/>
          <w:lang w:val="es-CO"/>
        </w:rPr>
      </w:pPr>
      <w:r w:rsidRPr="005E329F">
        <w:rPr>
          <w:rFonts w:ascii="Garamond" w:hAnsi="Garamond" w:cs="Arial"/>
          <w:b/>
          <w:sz w:val="22"/>
          <w:szCs w:val="22"/>
          <w:u w:val="single"/>
          <w:lang w:val="es-CO"/>
        </w:rPr>
        <w:t>NOTA</w:t>
      </w:r>
    </w:p>
    <w:p w14:paraId="24405C29" w14:textId="77777777" w:rsidR="00635B99" w:rsidRPr="005E329F" w:rsidRDefault="00635B99" w:rsidP="005E329F">
      <w:pPr>
        <w:pStyle w:val="Encabezado"/>
        <w:contextualSpacing/>
        <w:jc w:val="both"/>
        <w:rPr>
          <w:rFonts w:ascii="Garamond" w:hAnsi="Garamond" w:cs="Arial"/>
          <w:sz w:val="22"/>
          <w:szCs w:val="22"/>
          <w:lang w:val="es-CO"/>
        </w:rPr>
      </w:pPr>
    </w:p>
    <w:p w14:paraId="5EE368A6" w14:textId="39EA2C6D" w:rsidR="007F743D" w:rsidRPr="005E329F" w:rsidRDefault="007F743D" w:rsidP="005E329F">
      <w:pPr>
        <w:pStyle w:val="Encabezado"/>
        <w:contextualSpacing/>
        <w:jc w:val="both"/>
        <w:rPr>
          <w:rFonts w:ascii="Garamond" w:hAnsi="Garamond" w:cs="Arial"/>
          <w:bCs/>
          <w:sz w:val="22"/>
          <w:szCs w:val="22"/>
          <w:lang w:val="es-CO"/>
        </w:rPr>
      </w:pPr>
      <w:r>
        <w:rPr>
          <w:rFonts w:ascii="Garamond" w:hAnsi="Garamond" w:cs="Arial"/>
          <w:sz w:val="22"/>
          <w:szCs w:val="22"/>
          <w:lang w:val="es-CO"/>
        </w:rPr>
        <w:t xml:space="preserve">Importante resaltar que la Dirección para la Gestión del Desarrollo Local a través del radicado 20262100323333 del 31 de agosto de 2026, emitió “RECOMENDACIONES, SUGERENCIAS Y ALERTAS TEMPRANAS SEGUNDO SEMESTRE VIGENCIA 2026” con la finalidad de dar seguridad jurídica a los procesos de contratación, especialmente en lo referente a la asistencia técnica para modificaciones contractuales y el cumplimiento de términos procedimentales, siendo su contenido indispensable para asegurar una ejecución eficiente y transparente, proporcionando a los equipos locales las herramientas preventivas y los lineamientos operativos requeridos para optimizar la gestión administrativa y mitigar riesgos institucionales.</w:t>
      </w:r>
    </w:p>
    <w:p w14:paraId="34FD4B81" w14:textId="77777777" w:rsidR="00635B99" w:rsidRPr="005E329F" w:rsidRDefault="00635B99" w:rsidP="005E329F">
      <w:pPr>
        <w:pStyle w:val="Encabezado"/>
        <w:contextualSpacing/>
        <w:jc w:val="both"/>
        <w:rPr>
          <w:rFonts w:ascii="Garamond" w:hAnsi="Garamond" w:cs="Arial"/>
          <w:i/>
          <w:sz w:val="22"/>
          <w:szCs w:val="22"/>
          <w:lang w:val="es-CO"/>
        </w:rPr>
      </w:pPr>
    </w:p>
    <w:p w14:paraId="5532940D" w14:textId="27C112DC" w:rsidR="007F743D" w:rsidRPr="005E329F" w:rsidRDefault="00635B99" w:rsidP="005E329F">
      <w:pPr>
        <w:pStyle w:val="Encabezado"/>
        <w:contextualSpacing/>
        <w:jc w:val="both"/>
        <w:rPr>
          <w:rFonts w:ascii="Garamond" w:hAnsi="Garamond" w:cs="Arial"/>
          <w:sz w:val="22"/>
          <w:szCs w:val="22"/>
          <w:lang w:val="es-CO"/>
          <w:i w:val="0"/>
          <w:iCs w:val="0"/>
        </w:rPr>
      </w:pPr>
      <w:r>
        <w:rPr>
          <w:rFonts w:ascii="Garamond" w:hAnsi="Garamond" w:cs="Arial"/>
          <w:sz w:val="22"/>
          <w:szCs w:val="22"/>
          <w:lang w:val="es-CO"/>
          <w:i w:val="0"/>
          <w:iCs w:val="0"/>
        </w:rPr>
        <w:t xml:space="preserve">El Fondo de Desarrollo Local tiene el deber de analizar, gestionar y definir la continuidad de los contratos prestación de servicios profesionales y de apoyo a la gestión, acorde a la facultad delegada por el artículo 654 del Decreto 642 de 2025 y en razón a la responsabilidad del mandatario local como representante legal del Fondo de Desarrollo Local, siendo facultativo acoger o no acoger, parcial o total, lo expuesto en este documento.</w:t>
      </w:r>
    </w:p>
    <w:p w14:paraId="280EC32E" w14:textId="77777777" w:rsidR="00635B99" w:rsidRPr="005E329F" w:rsidRDefault="00635B99" w:rsidP="005E329F">
      <w:pPr>
        <w:pStyle w:val="Encabezado"/>
        <w:contextualSpacing/>
        <w:jc w:val="both"/>
        <w:rPr>
          <w:rFonts w:ascii="Garamond" w:hAnsi="Garamond" w:cs="Arial"/>
          <w:sz w:val="22"/>
          <w:szCs w:val="22"/>
          <w:lang w:val="es-CO"/>
        </w:rPr>
      </w:pPr>
    </w:p>
    <w:p w14:paraId="6367C71A" w14:textId="302887B9" w:rsidR="000824E4" w:rsidRPr="005E329F" w:rsidRDefault="000824E4" w:rsidP="005E329F">
      <w:pPr>
        <w:pStyle w:val="Encabezado"/>
        <w:contextualSpacing/>
        <w:jc w:val="both"/>
        <w:rPr>
          <w:rFonts w:ascii="Garamond" w:hAnsi="Garamond" w:cs="Arial"/>
          <w:sz w:val="22"/>
          <w:szCs w:val="22"/>
          <w:lang w:val="es-CO"/>
        </w:rPr>
      </w:pPr>
      <w:r>
        <w:rPr>
          <w:rFonts w:ascii="Garamond" w:hAnsi="Garamond" w:cs="Arial"/>
          <w:sz w:val="22"/>
          <w:szCs w:val="22"/>
          <w:lang w:val="es-CO"/>
        </w:rPr>
        <w:t xml:space="preserve">A través de este análisis, fortalecemos el acompañamiento a la gestión local en la búsqueda de la mejora continua, siendo consecuentes en que cada modificación propuesta responda a una necesidad real y sustentada del servicio, contribuyendo así a una administración más eficiente y responsable frente a los retos de la actual vigencia.</w:t>
      </w:r>
    </w:p>
    <w:p w14:paraId="0BD7FC90" w14:textId="77777777" w:rsidR="006862FB" w:rsidRPr="005E329F" w:rsidRDefault="006862FB" w:rsidP="005E329F">
      <w:pPr>
        <w:pStyle w:val="Encabezado"/>
        <w:contextualSpacing/>
        <w:jc w:val="both"/>
        <w:rPr>
          <w:rFonts w:ascii="Garamond" w:hAnsi="Garamond" w:cs="Arial"/>
          <w:sz w:val="22"/>
          <w:szCs w:val="22"/>
          <w:lang w:val="es-CO"/>
        </w:rPr>
      </w:pPr>
    </w:p>
    <w:p w14:paraId="02DF3C76" w14:textId="2EE46A8A" w:rsidR="00E864C9" w:rsidRPr="005E329F" w:rsidRDefault="00E864C9" w:rsidP="005E329F">
      <w:pPr>
        <w:pStyle w:val="Encabezado"/>
        <w:contextualSpacing/>
        <w:jc w:val="both"/>
        <w:rPr>
          <w:rFonts w:ascii="Garamond" w:hAnsi="Garamond" w:cs="Arial"/>
          <w:sz w:val="22"/>
          <w:szCs w:val="22"/>
          <w:lang w:val="es-CO"/>
        </w:rPr>
      </w:pPr>
      <w:r w:rsidRPr="005E329F">
        <w:rPr>
          <w:rFonts w:ascii="Garamond" w:hAnsi="Garamond" w:cs="Arial"/>
          <w:sz w:val="22"/>
          <w:szCs w:val="22"/>
        </w:rPr>
        <w:t>Cordialmente,</w:t>
      </w:r>
    </w:p>
    <w:p w14:paraId="1EF7C688" w14:textId="77777777" w:rsidR="00E864C9" w:rsidRPr="005E329F" w:rsidRDefault="00E864C9" w:rsidP="005E329F">
      <w:pPr>
        <w:contextualSpacing/>
        <w:rPr>
          <w:rFonts w:ascii="Garamond" w:hAnsi="Garamond" w:cs="Arial"/>
          <w:b/>
          <w:sz w:val="22"/>
          <w:szCs w:val="22"/>
        </w:rPr>
      </w:pPr>
    </w:p>
    <w:p w14:paraId="486C0B21" w14:textId="77777777" w:rsidR="008F42AE" w:rsidRPr="005E329F" w:rsidRDefault="008F42AE" w:rsidP="005E329F">
      <w:pPr>
        <w:contextualSpacing/>
        <w:rPr>
          <w:rFonts w:ascii="Garamond" w:hAnsi="Garamond" w:cs="Arial"/>
          <w:b/>
          <w:sz w:val="22"/>
          <w:szCs w:val="22"/>
        </w:rPr>
      </w:pPr>
    </w:p>
    <w:p w14:paraId="6C1D68A6" w14:textId="77777777" w:rsidR="008F42AE" w:rsidRPr="005E329F" w:rsidRDefault="008F42AE" w:rsidP="005E329F">
      <w:pPr>
        <w:contextualSpacing/>
        <w:rPr>
          <w:rFonts w:ascii="Garamond" w:hAnsi="Garamond" w:cs="Arial"/>
          <w:b/>
          <w:sz w:val="22"/>
          <w:szCs w:val="22"/>
        </w:rPr>
      </w:pPr>
    </w:p>
    <w:p w14:paraId="580B7C74" w14:textId="77777777" w:rsidR="00E864C9" w:rsidRPr="005E329F" w:rsidRDefault="00E864C9" w:rsidP="005E329F">
      <w:pPr>
        <w:contextualSpacing/>
        <w:rPr>
          <w:rFonts w:ascii="Garamond" w:hAnsi="Garamond" w:cs="Arial"/>
          <w:sz w:val="22"/>
          <w:szCs w:val="22"/>
        </w:rPr>
      </w:pPr>
      <w:commentRangeStart w:id="13"/>
      <w:r w:rsidRPr="005E329F">
        <w:rPr>
          <w:rFonts w:ascii="Garamond" w:hAnsi="Garamond" w:cs="Arial"/>
          <w:b/>
          <w:sz w:val="22"/>
          <w:szCs w:val="22"/>
        </w:rPr>
        <w:t>DIANA ALEJANDRA PARADA PRIETO</w:t>
      </w:r>
    </w:p>
    <w:p w14:paraId="4BB2450F" w14:textId="77777777" w:rsidR="00E864C9" w:rsidRPr="005E329F" w:rsidRDefault="00E864C9" w:rsidP="005E329F">
      <w:pPr>
        <w:ind w:left="4253" w:hanging="4253"/>
        <w:contextualSpacing/>
        <w:rPr>
          <w:rFonts w:ascii="Garamond" w:hAnsi="Garamond" w:cs="Arial"/>
          <w:sz w:val="22"/>
          <w:szCs w:val="22"/>
        </w:rPr>
      </w:pPr>
      <w:r w:rsidRPr="005E329F">
        <w:rPr>
          <w:rFonts w:ascii="Garamond" w:hAnsi="Garamond" w:cs="Arial"/>
          <w:sz w:val="22"/>
          <w:szCs w:val="22"/>
        </w:rPr>
        <w:t xml:space="preserve">Directora para la Gestión del Desarrollo Local </w:t>
      </w:r>
    </w:p>
    <w:p w14:paraId="11101EE7" w14:textId="77777777" w:rsidR="00E864C9" w:rsidRPr="005E329F" w:rsidRDefault="00E864C9" w:rsidP="005E329F">
      <w:pPr>
        <w:pStyle w:val="LO-Normal"/>
        <w:tabs>
          <w:tab w:val="left" w:pos="1267"/>
          <w:tab w:val="left" w:pos="7425"/>
        </w:tabs>
        <w:spacing w:after="0" w:line="240" w:lineRule="auto"/>
        <w:contextualSpacing/>
        <w:rPr>
          <w:rFonts w:ascii="Garamond" w:hAnsi="Garamond" w:cs="Arial"/>
          <w:lang w:val="es-CO"/>
        </w:rPr>
      </w:pPr>
    </w:p>
    <w:p w14:paraId="327E3E37" w14:textId="73FF7E91" w:rsidR="00E864C9" w:rsidRPr="005E329F" w:rsidRDefault="00E864C9" w:rsidP="005E329F">
      <w:pPr>
        <w:pStyle w:val="LO-Normal"/>
        <w:tabs>
          <w:tab w:val="left" w:pos="1267"/>
          <w:tab w:val="left" w:pos="7425"/>
        </w:tabs>
        <w:spacing w:after="0" w:line="240" w:lineRule="auto"/>
        <w:contextualSpacing/>
        <w:rPr>
          <w:rStyle w:val="Fuentedeprrafopredeter1"/>
          <w:rFonts w:ascii="Garamond" w:eastAsia="Times New Roman" w:hAnsi="Garamond" w:cs="Arial"/>
          <w:sz w:val="18"/>
          <w:szCs w:val="18"/>
          <w:lang w:val="es-CO"/>
        </w:rPr>
      </w:pPr>
      <w:r w:rsidRPr="005E329F">
        <w:rPr>
          <w:rFonts w:ascii="Garamond" w:hAnsi="Garamond" w:cs="Arial"/>
          <w:sz w:val="18"/>
          <w:szCs w:val="18"/>
          <w:lang w:val="es-CO"/>
        </w:rPr>
        <w:t>Proyectó</w:t>
      </w:r>
      <w:r w:rsidR="00C70D4C" w:rsidRPr="005E329F">
        <w:rPr>
          <w:rStyle w:val="Fuentedeprrafopredeter1"/>
          <w:rFonts w:ascii="Garamond" w:eastAsia="Times New Roman" w:hAnsi="Garamond" w:cs="Arial"/>
          <w:sz w:val="18"/>
          <w:szCs w:val="18"/>
          <w:highlight w:val="yellow"/>
          <w:lang w:val="es-CO"/>
        </w:rPr>
        <w:t xml:space="preserve">: </w:t>
      </w:r>
      <w:r w:rsidR="008A0935">
        <w:rPr>
          <w:rStyle w:val="Fuentedeprrafopredeter1"/>
          <w:rFonts w:ascii="Garamond" w:eastAsia="Times New Roman" w:hAnsi="Garamond" w:cs="Arial"/>
          <w:sz w:val="18"/>
          <w:szCs w:val="18"/>
          <w:lang w:val="es-CO"/>
        </w:rPr>
        <w:t xml:space="preserve">Ingrith </w:t>
      </w:r>
      <w:proofErr w:type="spellStart"/>
      <w:r w:rsidR="008A0935">
        <w:rPr>
          <w:rStyle w:val="Fuentedeprrafopredeter1"/>
          <w:rFonts w:ascii="Garamond" w:eastAsia="Times New Roman" w:hAnsi="Garamond" w:cs="Arial"/>
          <w:sz w:val="18"/>
          <w:szCs w:val="18"/>
          <w:lang w:val="es-CO"/>
        </w:rPr>
        <w:t>Khaterine</w:t>
      </w:r>
      <w:proofErr w:type="spellEnd"/>
      <w:r w:rsidR="008A0935">
        <w:rPr>
          <w:rStyle w:val="Fuentedeprrafopredeter1"/>
          <w:rFonts w:ascii="Garamond" w:eastAsia="Times New Roman" w:hAnsi="Garamond" w:cs="Arial"/>
          <w:sz w:val="18"/>
          <w:szCs w:val="18"/>
          <w:lang w:val="es-CO"/>
        </w:rPr>
        <w:t xml:space="preserve"> Martínez Sánchez</w:t>
      </w:r>
      <w:r w:rsidR="002936D0" w:rsidRPr="005E329F">
        <w:rPr>
          <w:rStyle w:val="Fuentedeprrafopredeter1"/>
          <w:rFonts w:ascii="Garamond" w:eastAsia="Times New Roman" w:hAnsi="Garamond" w:cs="Arial"/>
          <w:sz w:val="18"/>
          <w:szCs w:val="18"/>
          <w:lang w:val="es-CO"/>
        </w:rPr>
        <w:t xml:space="preserve"> - Profesional DGDL</w:t>
      </w:r>
    </w:p>
    <w:p w14:paraId="5594D0DD" w14:textId="0978DB6F" w:rsidR="00E864C9" w:rsidRDefault="00E864C9" w:rsidP="005E329F">
      <w:pPr>
        <w:pStyle w:val="LO-Normal"/>
        <w:tabs>
          <w:tab w:val="left" w:pos="1267"/>
          <w:tab w:val="left" w:pos="7425"/>
        </w:tabs>
        <w:spacing w:after="0" w:line="240" w:lineRule="auto"/>
        <w:contextualSpacing/>
        <w:rPr>
          <w:rStyle w:val="Fuentedeprrafopredeter1"/>
          <w:rFonts w:ascii="Garamond" w:eastAsia="Times New Roman" w:hAnsi="Garamond" w:cs="Arial"/>
          <w:sz w:val="18"/>
          <w:szCs w:val="18"/>
          <w:lang w:val="es-CO"/>
        </w:rPr>
      </w:pPr>
      <w:r w:rsidRPr="005E329F">
        <w:rPr>
          <w:rStyle w:val="Fuentedeprrafopredeter1"/>
          <w:rFonts w:ascii="Garamond" w:eastAsia="Times New Roman" w:hAnsi="Garamond" w:cs="Arial"/>
          <w:sz w:val="18"/>
          <w:szCs w:val="18"/>
          <w:lang w:val="es-CO"/>
        </w:rPr>
        <w:t>Reviso</w:t>
      </w:r>
      <w:r w:rsidR="00C70D4C" w:rsidRPr="005E329F">
        <w:rPr>
          <w:rStyle w:val="Fuentedeprrafopredeter1"/>
          <w:rFonts w:ascii="Garamond" w:eastAsia="Times New Roman" w:hAnsi="Garamond" w:cs="Arial"/>
          <w:sz w:val="18"/>
          <w:szCs w:val="18"/>
          <w:lang w:val="es-CO"/>
        </w:rPr>
        <w:t xml:space="preserve">: </w:t>
      </w:r>
      <w:r w:rsidR="00C027B8" w:rsidRPr="005E329F">
        <w:rPr>
          <w:rStyle w:val="Fuentedeprrafopredeter1"/>
          <w:rFonts w:ascii="Garamond" w:eastAsia="Times New Roman" w:hAnsi="Garamond" w:cs="Arial"/>
          <w:sz w:val="18"/>
          <w:szCs w:val="18"/>
          <w:lang w:val="es-CO"/>
        </w:rPr>
        <w:t>Andres Gonzalez</w:t>
      </w:r>
      <w:r w:rsidR="00DA1C84" w:rsidRPr="005E329F">
        <w:rPr>
          <w:rStyle w:val="Fuentedeprrafopredeter1"/>
          <w:rFonts w:ascii="Garamond" w:eastAsia="Times New Roman" w:hAnsi="Garamond" w:cs="Arial"/>
          <w:sz w:val="18"/>
          <w:szCs w:val="18"/>
          <w:lang w:val="es-CO"/>
        </w:rPr>
        <w:t xml:space="preserve"> - </w:t>
      </w:r>
      <w:r w:rsidR="00C027B8" w:rsidRPr="005E329F">
        <w:rPr>
          <w:rStyle w:val="Fuentedeprrafopredeter1"/>
          <w:rFonts w:ascii="Garamond" w:eastAsia="Times New Roman" w:hAnsi="Garamond" w:cs="Arial"/>
          <w:sz w:val="18"/>
          <w:szCs w:val="18"/>
          <w:lang w:val="es-CO"/>
        </w:rPr>
        <w:t>Profesional DGDL</w:t>
      </w:r>
      <w:commentRangeEnd w:id="13"/>
      <w:r w:rsidR="006C5D33" w:rsidRPr="005E329F">
        <w:rPr>
          <w:rStyle w:val="Refdecomentario"/>
          <w:rFonts w:ascii="Garamond" w:eastAsia="Times New Roman" w:hAnsi="Garamond"/>
          <w:sz w:val="18"/>
          <w:szCs w:val="18"/>
        </w:rPr>
        <w:commentReference w:id="13"/>
      </w:r>
    </w:p>
    <w:p w14:paraId="7EC800FB" w14:textId="77777777" w:rsidR="00503670" w:rsidRDefault="00503670" w:rsidP="005E329F">
      <w:pPr>
        <w:pStyle w:val="LO-Normal"/>
        <w:tabs>
          <w:tab w:val="left" w:pos="1267"/>
          <w:tab w:val="left" w:pos="7425"/>
        </w:tabs>
        <w:spacing w:after="0" w:line="240" w:lineRule="auto"/>
        <w:contextualSpacing/>
        <w:rPr>
          <w:rStyle w:val="Fuentedeprrafopredeter1"/>
          <w:rFonts w:ascii="Garamond" w:eastAsia="Times New Roman" w:hAnsi="Garamond" w:cs="Arial"/>
          <w:sz w:val="18"/>
          <w:szCs w:val="18"/>
          <w:lang w:val="es-CO"/>
        </w:rPr>
      </w:pPr>
    </w:p>
    <w:p w14:paraId="2F6AD807" w14:textId="77777777" w:rsidR="00503670" w:rsidRDefault="00503670" w:rsidP="005E329F">
      <w:pPr>
        <w:pStyle w:val="LO-Normal"/>
        <w:tabs>
          <w:tab w:val="left" w:pos="1267"/>
          <w:tab w:val="left" w:pos="7425"/>
        </w:tabs>
        <w:spacing w:after="0" w:line="240" w:lineRule="auto"/>
        <w:contextualSpacing/>
        <w:rPr>
          <w:rStyle w:val="Fuentedeprrafopredeter1"/>
          <w:rFonts w:ascii="Garamond" w:eastAsia="Times New Roman" w:hAnsi="Garamond" w:cs="Arial"/>
          <w:sz w:val="18"/>
          <w:szCs w:val="18"/>
          <w:lang w:val="es-CO"/>
        </w:rPr>
      </w:pPr>
    </w:p>
    <w:p w14:paraId="41CFC178" w14:textId="77777777" w:rsidR="00503670" w:rsidRPr="005E329F" w:rsidRDefault="00503670" w:rsidP="005E329F">
      <w:pPr>
        <w:pStyle w:val="LO-Normal"/>
        <w:tabs>
          <w:tab w:val="left" w:pos="1267"/>
          <w:tab w:val="left" w:pos="7425"/>
        </w:tabs>
        <w:spacing w:after="0" w:line="240" w:lineRule="auto"/>
        <w:contextualSpacing/>
        <w:rPr>
          <w:rFonts w:ascii="Garamond" w:hAnsi="Garamond" w:cs="Arial"/>
          <w:sz w:val="18"/>
          <w:szCs w:val="18"/>
          <w:lang w:val="es-CO"/>
        </w:rPr>
      </w:pPr>
    </w:p>
    <w:sectPr w:rsidR="00503670" w:rsidRPr="005E329F" w:rsidSect="00D41013">
      <w:headerReference w:type="default" r:id="rId13"/>
      <w:footerReference w:type="default" r:id="rId14"/>
      <w:pgSz w:w="12240" w:h="15840"/>
      <w:pgMar w:top="2268" w:right="1134" w:bottom="1701" w:left="1701" w:header="709" w:footer="709" w:gutter="0"/>
      <w:cols w:space="720"/>
      <w:formProt w:val="0"/>
      <w:docGrid w:linePitch="360" w:charSpace="2047"/>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ndres Felipe Gonzalez Juvinao" w:date="2025-05-15T15:42:00Z" w:initials="AG">
    <w:p w14:paraId="45719775" w14:textId="2D6BDBB4" w:rsidR="003557E2" w:rsidRDefault="003557E2" w:rsidP="003557E2">
      <w:pPr>
        <w:pStyle w:val="Textocomentario"/>
      </w:pPr>
      <w:r>
        <w:rPr>
          <w:rStyle w:val="Refdecomentario"/>
        </w:rPr>
        <w:annotationRef/>
      </w:r>
      <w:r>
        <w:t>Ingresar la fecha en la que se elabora la respuesta y mantenerla en el documento final</w:t>
      </w:r>
    </w:p>
  </w:comment>
  <w:comment w:id="1" w:author="Andres Felipe Gonzalez Juvinao" w:date="2025-05-15T15:17:00Z" w:initials="AG">
    <w:p w14:paraId="032045A7" w14:textId="7B0CF499" w:rsidR="00D83ADD" w:rsidRDefault="00D83ADD" w:rsidP="00D83ADD">
      <w:pPr>
        <w:pStyle w:val="Textocomentario"/>
      </w:pPr>
      <w:r>
        <w:rPr>
          <w:rStyle w:val="Refdecomentario"/>
        </w:rPr>
        <w:annotationRef/>
      </w:r>
      <w:r>
        <w:t xml:space="preserve">Máximo de 10 respuestas por documento. </w:t>
      </w:r>
    </w:p>
  </w:comment>
  <w:comment w:id="3" w:author="Andres Gonzalez" w:date="2025-07-04T16:42:00Z" w:initials="AG">
    <w:p w14:paraId="71AD58D8" w14:textId="45C1607A" w:rsidR="007029A0" w:rsidRDefault="007029A0">
      <w:pPr>
        <w:pStyle w:val="Textocomentario"/>
      </w:pPr>
      <w:r>
        <w:rPr>
          <w:rStyle w:val="Refdecomentario"/>
        </w:rPr>
        <w:annotationRef/>
      </w:r>
      <w:r>
        <w:t>En caso de marcar “no” en una o varias casillas, se deberá indicar las razones por las cuales no se ajusta, y se hace a continuación del cuadro, como en el ejemplo.</w:t>
      </w:r>
    </w:p>
  </w:comment>
  <w:comment w:id="4" w:author="Andres Gonzalez" w:date="2025-07-18T15:55:00Z" w:initials="AG">
    <w:p w14:paraId="2A95394D" w14:textId="77777777" w:rsidR="00A352CD" w:rsidRDefault="00A352CD" w:rsidP="00A352CD">
      <w:pPr>
        <w:pStyle w:val="Textocomentario"/>
      </w:pPr>
      <w:r>
        <w:rPr>
          <w:rStyle w:val="Refdecomentario"/>
        </w:rPr>
        <w:annotationRef/>
      </w:r>
      <w:r>
        <w:t>Aplica cuando el tiempo de la prórroga pasa el 2025.</w:t>
      </w:r>
    </w:p>
  </w:comment>
  <w:comment w:id="5" w:author="Andres Felipe Gonzalez Juvinao" w:date="2025-05-15T15:13:00Z" w:initials="AG">
    <w:p w14:paraId="460229D2" w14:textId="0D9A7CD3" w:rsidR="00D95E0B" w:rsidRDefault="00DC2F93" w:rsidP="00D95E0B">
      <w:pPr>
        <w:pStyle w:val="Textocomentario"/>
      </w:pPr>
      <w:r>
        <w:rPr>
          <w:rStyle w:val="Refdecomentario"/>
        </w:rPr>
        <w:annotationRef/>
      </w:r>
      <w:r w:rsidR="00D95E0B">
        <w:t xml:space="preserve">En esta sección se ingresan todas las observaciones que sean pertinentes y justificadas en cuanto a lo observado en SECOP, como lo son las cuentas de cobro, informes, evidencias, soportes, modificaciones, y de </w:t>
      </w:r>
      <w:r w:rsidR="00A352CD">
        <w:t>más</w:t>
      </w:r>
      <w:r w:rsidR="00D95E0B">
        <w:t>, las cuales deben ir sustentadas con la captura de pantalla.</w:t>
      </w:r>
    </w:p>
    <w:p w14:paraId="5C0B37CD" w14:textId="77777777" w:rsidR="00D95E0B" w:rsidRDefault="00D95E0B" w:rsidP="00D95E0B">
      <w:pPr>
        <w:pStyle w:val="Textocomentario"/>
      </w:pPr>
    </w:p>
    <w:p w14:paraId="6340B604" w14:textId="251F048A" w:rsidR="00D95E0B" w:rsidRDefault="00D95E0B" w:rsidP="00D95E0B">
      <w:pPr>
        <w:pStyle w:val="Textocomentario"/>
      </w:pPr>
      <w:r>
        <w:t xml:space="preserve">A </w:t>
      </w:r>
      <w:r w:rsidR="00A352CD">
        <w:t>continuación,</w:t>
      </w:r>
      <w:r>
        <w:t xml:space="preserve"> se muestran ejemplos de las observaciones </w:t>
      </w:r>
      <w:r w:rsidR="00A352CD">
        <w:t>más</w:t>
      </w:r>
      <w:r>
        <w:t xml:space="preserve"> frecuentes.</w:t>
      </w:r>
    </w:p>
  </w:comment>
  <w:comment w:id="6" w:author="Andres Gonzalez" w:date="2025-08-14T07:33:00Z" w:initials="AG">
    <w:p w14:paraId="44675C88" w14:textId="33FD92B9" w:rsidR="00EF38D1" w:rsidRDefault="00EF38D1">
      <w:pPr>
        <w:pStyle w:val="Textocomentario"/>
      </w:pPr>
      <w:r>
        <w:rPr>
          <w:rStyle w:val="Refdecomentario"/>
        </w:rPr>
        <w:annotationRef/>
      </w:r>
      <w:r>
        <w:t>Se adiciona la palabra “completa” cuando hay unos informes, pero faltan otros</w:t>
      </w:r>
    </w:p>
  </w:comment>
  <w:comment w:id="7" w:author="Andres Gonzalez" w:date="2025-08-22T14:30:00Z" w:initials="AG">
    <w:p w14:paraId="5F059BBE" w14:textId="5A8CD27E" w:rsidR="00D7385C" w:rsidRDefault="00D7385C">
      <w:pPr>
        <w:pStyle w:val="Textocomentario"/>
      </w:pPr>
      <w:r>
        <w:rPr>
          <w:rStyle w:val="Refdecomentario"/>
        </w:rPr>
        <w:annotationRef/>
      </w:r>
      <w:r>
        <w:t>Esta observación aplica cuando el contratista esta al día en sus informes y asocia sus soportes evidencias</w:t>
      </w:r>
    </w:p>
  </w:comment>
  <w:comment w:id="8" w:author="Andres Felipe Gonzalez Juvinao" w:date="2025-05-16T11:00:00Z" w:initials="AG">
    <w:p w14:paraId="175E5791" w14:textId="77777777" w:rsidR="00846A23" w:rsidRDefault="00846A23" w:rsidP="00846A23">
      <w:pPr>
        <w:pStyle w:val="Textocomentario"/>
      </w:pPr>
      <w:r>
        <w:rPr>
          <w:rStyle w:val="Refdecomentario"/>
        </w:rPr>
        <w:annotationRef/>
      </w:r>
      <w:r>
        <w:t>Se continua con el siguiente SIPSE, con la misma estructura y el mismo orden lógico de análisis y respuesta.</w:t>
      </w:r>
    </w:p>
  </w:comment>
  <w:comment w:id="9" w:author="Andres Felipe Gonzalez Juvinao" w:date="2025-05-15T11:40:00Z" w:initials="AG">
    <w:p w14:paraId="0627E8E3" w14:textId="359070FF" w:rsidR="00EF31C9" w:rsidRDefault="00E220D1" w:rsidP="00EF31C9">
      <w:pPr>
        <w:pStyle w:val="Textocomentario"/>
      </w:pPr>
      <w:r>
        <w:rPr>
          <w:rStyle w:val="Refdecomentario"/>
        </w:rPr>
        <w:annotationRef/>
      </w:r>
      <w:r w:rsidR="00EF31C9">
        <w:rPr>
          <w:color w:val="001D35"/>
          <w:highlight w:val="white"/>
        </w:rPr>
        <w:t xml:space="preserve">Aplica si los contratos (o el contrato), </w:t>
      </w:r>
      <w:r w:rsidR="002F695D">
        <w:rPr>
          <w:color w:val="001D35"/>
          <w:highlight w:val="white"/>
        </w:rPr>
        <w:t>están</w:t>
      </w:r>
      <w:r w:rsidR="00EF31C9">
        <w:rPr>
          <w:color w:val="001D35"/>
          <w:highlight w:val="white"/>
        </w:rPr>
        <w:t xml:space="preserve"> terminados.</w:t>
      </w:r>
      <w:r w:rsidR="00EF31C9">
        <w:t xml:space="preserve"> </w:t>
      </w:r>
    </w:p>
  </w:comment>
  <w:comment w:id="10" w:author="Andres Gonzalez" w:date="2025-07-18T15:47:00Z" w:initials="AG">
    <w:p w14:paraId="32845C34" w14:textId="7BA5EBAB" w:rsidR="006A5CA5" w:rsidRDefault="006A5CA5">
      <w:pPr>
        <w:pStyle w:val="Textocomentario"/>
      </w:pPr>
      <w:r>
        <w:rPr>
          <w:rStyle w:val="Refdecomentario"/>
        </w:rPr>
        <w:annotationRef/>
      </w:r>
      <w:r>
        <w:t>Aplica si uno o varios de los contratos ya tienen la adición y prorroga</w:t>
      </w:r>
      <w:r w:rsidR="00EF38D1">
        <w:t>, pero NO se cumplieron con los 15 días de anticipación.</w:t>
      </w:r>
    </w:p>
  </w:comment>
  <w:comment w:id="11" w:author="Andres Gonzalez" w:date="2025-08-14T07:31:00Z" w:initials="AG">
    <w:p w14:paraId="57353828" w14:textId="665EA010" w:rsidR="00EF38D1" w:rsidRDefault="00EF38D1">
      <w:pPr>
        <w:pStyle w:val="Textocomentario"/>
      </w:pPr>
      <w:r>
        <w:rPr>
          <w:rStyle w:val="Refdecomentario"/>
        </w:rPr>
        <w:annotationRef/>
      </w:r>
      <w:r>
        <w:t>Aplica si uno o varios de los contratos ya tienen la adición y prorroga, pero SI se cumplieron con los 15 días de anticipación</w:t>
      </w:r>
    </w:p>
  </w:comment>
  <w:comment w:id="13" w:author="Andres Felipe Gonzalez Juvinao" w:date="2025-05-16T11:14:00Z" w:initials="AG">
    <w:p w14:paraId="2871BA66" w14:textId="77777777" w:rsidR="006C5D33" w:rsidRDefault="006C5D33" w:rsidP="006C5D33">
      <w:pPr>
        <w:pStyle w:val="Textocomentario"/>
      </w:pPr>
      <w:r>
        <w:rPr>
          <w:rStyle w:val="Refdecomentario"/>
        </w:rPr>
        <w:annotationRef/>
      </w:r>
      <w:r>
        <w:t xml:space="preserve">Las firmas no pueden quedar solas en la </w:t>
      </w:r>
      <w:proofErr w:type="spellStart"/>
      <w:r>
        <w:t>pagina</w:t>
      </w:r>
      <w:proofErr w:type="spellEnd"/>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5719775" w15:done="0"/>
  <w15:commentEx w15:paraId="032045A7" w15:done="0"/>
  <w15:commentEx w15:paraId="71AD58D8" w15:done="0"/>
  <w15:commentEx w15:paraId="2A95394D" w15:done="0"/>
  <w15:commentEx w15:paraId="6340B604" w15:done="0"/>
  <w15:commentEx w15:paraId="44675C88" w15:done="0"/>
  <w15:commentEx w15:paraId="5F059BBE" w15:done="0"/>
  <w15:commentEx w15:paraId="175E5791" w15:done="0"/>
  <w15:commentEx w15:paraId="0627E8E3" w15:done="0"/>
  <w15:commentEx w15:paraId="32845C34" w15:done="0"/>
  <w15:commentEx w15:paraId="57353828" w15:done="0"/>
  <w15:commentEx w15:paraId="2871BA6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3D336C38" w16cex:dateUtc="2025-05-15T20:42:00Z"/>
  <w16cex:commentExtensible w16cex:durableId="2793876D" w16cex:dateUtc="2025-05-15T20:17:00Z"/>
  <w16cex:commentExtensible w16cex:durableId="23BDBBBB" w16cex:dateUtc="2025-07-04T21:42:00Z"/>
  <w16cex:commentExtensible w16cex:durableId="02070684" w16cex:dateUtc="2025-07-18T20:55:00Z"/>
  <w16cex:commentExtensible w16cex:durableId="118DCB6F" w16cex:dateUtc="2025-05-15T20:13:00Z"/>
  <w16cex:commentExtensible w16cex:durableId="2E933869" w16cex:dateUtc="2025-08-14T12:33:00Z"/>
  <w16cex:commentExtensible w16cex:durableId="25FB62D3" w16cex:dateUtc="2025-08-22T19:30:00Z"/>
  <w16cex:commentExtensible w16cex:durableId="306B3DE9" w16cex:dateUtc="2025-05-16T16:00:00Z"/>
  <w16cex:commentExtensible w16cex:durableId="5C6A3133" w16cex:dateUtc="2025-05-15T16:40:00Z"/>
  <w16cex:commentExtensible w16cex:durableId="56877722" w16cex:dateUtc="2025-07-18T20:47:00Z"/>
  <w16cex:commentExtensible w16cex:durableId="174CF9BD" w16cex:dateUtc="2025-08-14T12:31:00Z"/>
  <w16cex:commentExtensible w16cex:durableId="68FF5EA8" w16cex:dateUtc="2025-05-16T16: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5719775" w16cid:durableId="3D336C38"/>
  <w16cid:commentId w16cid:paraId="032045A7" w16cid:durableId="2793876D"/>
  <w16cid:commentId w16cid:paraId="71AD58D8" w16cid:durableId="23BDBBBB"/>
  <w16cid:commentId w16cid:paraId="2A95394D" w16cid:durableId="02070684"/>
  <w16cid:commentId w16cid:paraId="6340B604" w16cid:durableId="118DCB6F"/>
  <w16cid:commentId w16cid:paraId="44675C88" w16cid:durableId="2E933869"/>
  <w16cid:commentId w16cid:paraId="5F059BBE" w16cid:durableId="25FB62D3"/>
  <w16cid:commentId w16cid:paraId="175E5791" w16cid:durableId="306B3DE9"/>
  <w16cid:commentId w16cid:paraId="0627E8E3" w16cid:durableId="5C6A3133"/>
  <w16cid:commentId w16cid:paraId="32845C34" w16cid:durableId="56877722"/>
  <w16cid:commentId w16cid:paraId="57353828" w16cid:durableId="174CF9BD"/>
  <w16cid:commentId w16cid:paraId="2871BA66" w16cid:durableId="68FF5EA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DFF8A2" w14:textId="77777777" w:rsidR="006A575B" w:rsidRDefault="006A575B" w:rsidP="00777ED3">
      <w:r>
        <w:separator/>
      </w:r>
    </w:p>
  </w:endnote>
  <w:endnote w:type="continuationSeparator" w:id="0">
    <w:p w14:paraId="00782E6D" w14:textId="77777777" w:rsidR="006A575B" w:rsidRDefault="006A575B" w:rsidP="00777E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Liberation Serif">
    <w:altName w:val="Times New Roman"/>
    <w:panose1 w:val="020B0604020202020204"/>
    <w:charset w:val="01"/>
    <w:family w:val="roman"/>
    <w:pitch w:val="variable"/>
  </w:font>
  <w:font w:name="Droid Sans">
    <w:panose1 w:val="020B0604020202020204"/>
    <w:charset w:val="00"/>
    <w:family w:val="roman"/>
    <w:pitch w:val="default"/>
  </w:font>
  <w:font w:name="Lohit Hindi">
    <w:altName w:val="Heiti TC Light"/>
    <w:panose1 w:val="020B0604020202020204"/>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w:altName w:val="Sylfaen"/>
    <w:panose1 w:val="020B0604020202020204"/>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de3of9">
    <w:altName w:val="Calibri"/>
    <w:panose1 w:val="020B0604020202020204"/>
    <w:charset w:val="00"/>
    <w:family w:val="auto"/>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D838A3" w14:textId="02238330" w:rsidR="002677F7" w:rsidRDefault="002677F7">
    <w:pPr>
      <w:pStyle w:val="Piedepgina"/>
      <w:rPr>
        <w:lang w:eastAsia="es-CO"/>
      </w:rPr>
    </w:pPr>
    <w:r>
      <w:rPr>
        <w:rFonts w:eastAsia="MS Mincho"/>
        <w:noProof/>
        <w:sz w:val="24"/>
        <w:szCs w:val="24"/>
        <w:lang w:val="es-CO" w:eastAsia="es-CO"/>
      </w:rPr>
      <mc:AlternateContent>
        <mc:Choice Requires="wps">
          <w:drawing>
            <wp:anchor distT="0" distB="0" distL="114300" distR="114300" simplePos="0" relativeHeight="251665408" behindDoc="0" locked="0" layoutInCell="1" allowOverlap="1" wp14:anchorId="2DF7D79D" wp14:editId="65712347">
              <wp:simplePos x="0" y="0"/>
              <wp:positionH relativeFrom="column">
                <wp:posOffset>1558290</wp:posOffset>
              </wp:positionH>
              <wp:positionV relativeFrom="paragraph">
                <wp:posOffset>-403860</wp:posOffset>
              </wp:positionV>
              <wp:extent cx="1986915" cy="771525"/>
              <wp:effectExtent l="0" t="0" r="0" b="9525"/>
              <wp:wrapThrough wrapText="bothSides">
                <wp:wrapPolygon edited="0">
                  <wp:start x="0" y="0"/>
                  <wp:lineTo x="0" y="21333"/>
                  <wp:lineTo x="21331" y="21333"/>
                  <wp:lineTo x="21331" y="0"/>
                  <wp:lineTo x="0" y="0"/>
                </wp:wrapPolygon>
              </wp:wrapThrough>
              <wp:docPr id="5"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86915" cy="7715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7AF76D3" w14:textId="77777777" w:rsidR="002677F7" w:rsidRDefault="002677F7" w:rsidP="006F3BF7">
                          <w:pPr>
                            <w:rPr>
                              <w:rFonts w:ascii="Arial" w:hAnsi="Arial" w:cs="Arial"/>
                              <w:sz w:val="16"/>
                              <w:szCs w:val="16"/>
                              <w:lang w:val="es-MX"/>
                            </w:rPr>
                          </w:pPr>
                        </w:p>
                        <w:p w14:paraId="316E5A3D" w14:textId="391E8690" w:rsidR="002677F7" w:rsidRDefault="002677F7" w:rsidP="006F3BF7">
                          <w:pPr>
                            <w:jc w:val="center"/>
                            <w:rPr>
                              <w:rFonts w:ascii="Arial" w:hAnsi="Arial" w:cs="Arial"/>
                              <w:sz w:val="14"/>
                              <w:szCs w:val="16"/>
                              <w:lang w:val="es-MX"/>
                            </w:rPr>
                          </w:pPr>
                          <w:r>
                            <w:rPr>
                              <w:rFonts w:ascii="Arial" w:hAnsi="Arial" w:cs="Arial"/>
                              <w:sz w:val="14"/>
                              <w:szCs w:val="16"/>
                              <w:lang w:val="es-MX"/>
                            </w:rPr>
                            <w:t>GDI-GPD-F0</w:t>
                          </w:r>
                          <w:r w:rsidRPr="00F209DB">
                            <w:rPr>
                              <w:rFonts w:ascii="Arial" w:hAnsi="Arial" w:cs="Arial"/>
                              <w:color w:val="auto"/>
                              <w:sz w:val="14"/>
                              <w:szCs w:val="16"/>
                              <w:lang w:val="es-MX"/>
                            </w:rPr>
                            <w:t>31</w:t>
                          </w:r>
                        </w:p>
                        <w:p w14:paraId="7188AAFA" w14:textId="48DC86B6" w:rsidR="002677F7" w:rsidRDefault="002677F7" w:rsidP="006F3BF7">
                          <w:pPr>
                            <w:jc w:val="center"/>
                            <w:rPr>
                              <w:rFonts w:ascii="Arial" w:hAnsi="Arial" w:cs="Arial"/>
                              <w:sz w:val="14"/>
                              <w:szCs w:val="16"/>
                              <w:lang w:val="es-MX"/>
                            </w:rPr>
                          </w:pPr>
                          <w:r>
                            <w:rPr>
                              <w:rFonts w:ascii="Arial" w:hAnsi="Arial" w:cs="Arial"/>
                              <w:sz w:val="14"/>
                              <w:szCs w:val="16"/>
                              <w:lang w:val="es-MX"/>
                            </w:rPr>
                            <w:t>Versión: 06</w:t>
                          </w:r>
                        </w:p>
                        <w:p w14:paraId="57A90646" w14:textId="4726CBDB" w:rsidR="002677F7" w:rsidRDefault="002677F7" w:rsidP="006F3BF7">
                          <w:pPr>
                            <w:jc w:val="center"/>
                            <w:rPr>
                              <w:rFonts w:ascii="Arial" w:hAnsi="Arial" w:cs="Arial"/>
                              <w:sz w:val="14"/>
                              <w:szCs w:val="16"/>
                              <w:lang w:val="es-MX"/>
                            </w:rPr>
                          </w:pPr>
                          <w:r>
                            <w:rPr>
                              <w:rFonts w:ascii="Arial" w:hAnsi="Arial" w:cs="Arial"/>
                              <w:sz w:val="14"/>
                              <w:szCs w:val="16"/>
                              <w:lang w:val="es-MX"/>
                            </w:rPr>
                            <w:t>Vigencia: 24 de enero de 2024</w:t>
                          </w:r>
                        </w:p>
                        <w:p w14:paraId="462656E7" w14:textId="0820452B" w:rsidR="002677F7" w:rsidRDefault="002677F7" w:rsidP="006F3BF7">
                          <w:pPr>
                            <w:jc w:val="center"/>
                            <w:rPr>
                              <w:rFonts w:ascii="Arial" w:hAnsi="Arial" w:cs="Arial"/>
                              <w:sz w:val="14"/>
                              <w:szCs w:val="16"/>
                              <w:lang w:val="es-MX"/>
                            </w:rPr>
                          </w:pPr>
                          <w:r>
                            <w:rPr>
                              <w:rFonts w:ascii="Arial" w:hAnsi="Arial" w:cs="Arial"/>
                              <w:sz w:val="14"/>
                              <w:szCs w:val="16"/>
                              <w:lang w:val="es-MX"/>
                            </w:rPr>
                            <w:t>Caso HOLA: 12936</w:t>
                          </w:r>
                        </w:p>
                      </w:txbxContent>
                    </wps:txbx>
                    <wps:bodyPr rot="0" vert="horz" wrap="square" lIns="92070" tIns="46350" rIns="92070" bIns="4635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F7D79D" id="Rectangle 1" o:spid="_x0000_s1027" style="position:absolute;margin-left:122.7pt;margin-top:-31.8pt;width:156.45pt;height:60.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" stroked="f">
              <v:textbox inset="2.5575mm,1.2875mm,2.5575mm,1.2875mm">
                <w:txbxContent>
                  <w:p w14:paraId="47AF76D3" w14:textId="77777777" w:rsidR="002677F7" w:rsidRDefault="002677F7" w:rsidP="006F3BF7">
                    <w:pPr>
                      <w:rPr>
                        <w:rFonts w:ascii="Arial" w:hAnsi="Arial" w:cs="Arial"/>
                        <w:sz w:val="16"/>
                        <w:szCs w:val="16"/>
                        <w:lang w:val="es-MX"/>
                      </w:rPr>
                    </w:pPr>
                  </w:p>
                  <w:p w14:paraId="316E5A3D" w14:textId="391E8690" w:rsidR="002677F7" w:rsidRDefault="002677F7" w:rsidP="006F3BF7">
                    <w:pPr>
                      <w:jc w:val="center"/>
                      <w:rPr>
                        <w:rFonts w:ascii="Arial" w:hAnsi="Arial" w:cs="Arial"/>
                        <w:sz w:val="14"/>
                        <w:szCs w:val="16"/>
                        <w:lang w:val="es-MX"/>
                      </w:rPr>
                    </w:pPr>
                    <w:r>
                      <w:rPr>
                        <w:rFonts w:ascii="Arial" w:hAnsi="Arial" w:cs="Arial"/>
                        <w:sz w:val="14"/>
                        <w:szCs w:val="16"/>
                        <w:lang w:val="es-MX"/>
                      </w:rPr>
                      <w:t>GDI-GPD-F0</w:t>
                    </w:r>
                    <w:r w:rsidRPr="00F209DB">
                      <w:rPr>
                        <w:rFonts w:ascii="Arial" w:hAnsi="Arial" w:cs="Arial"/>
                        <w:color w:val="auto"/>
                        <w:sz w:val="14"/>
                        <w:szCs w:val="16"/>
                        <w:lang w:val="es-MX"/>
                      </w:rPr>
                      <w:t>31</w:t>
                    </w:r>
                  </w:p>
                  <w:p w14:paraId="7188AAFA" w14:textId="48DC86B6" w:rsidR="002677F7" w:rsidRDefault="002677F7" w:rsidP="006F3BF7">
                    <w:pPr>
                      <w:jc w:val="center"/>
                      <w:rPr>
                        <w:rFonts w:ascii="Arial" w:hAnsi="Arial" w:cs="Arial"/>
                        <w:sz w:val="14"/>
                        <w:szCs w:val="16"/>
                        <w:lang w:val="es-MX"/>
                      </w:rPr>
                    </w:pPr>
                    <w:r>
                      <w:rPr>
                        <w:rFonts w:ascii="Arial" w:hAnsi="Arial" w:cs="Arial"/>
                        <w:sz w:val="14"/>
                        <w:szCs w:val="16"/>
                        <w:lang w:val="es-MX"/>
                      </w:rPr>
                      <w:t>Versión: 06</w:t>
                    </w:r>
                  </w:p>
                  <w:p w14:paraId="57A90646" w14:textId="4726CBDB" w:rsidR="002677F7" w:rsidRDefault="002677F7" w:rsidP="006F3BF7">
                    <w:pPr>
                      <w:jc w:val="center"/>
                      <w:rPr>
                        <w:rFonts w:ascii="Arial" w:hAnsi="Arial" w:cs="Arial"/>
                        <w:sz w:val="14"/>
                        <w:szCs w:val="16"/>
                        <w:lang w:val="es-MX"/>
                      </w:rPr>
                    </w:pPr>
                    <w:r>
                      <w:rPr>
                        <w:rFonts w:ascii="Arial" w:hAnsi="Arial" w:cs="Arial"/>
                        <w:sz w:val="14"/>
                        <w:szCs w:val="16"/>
                        <w:lang w:val="es-MX"/>
                      </w:rPr>
                      <w:t>Vigencia: 24 de enero de 2024</w:t>
                    </w:r>
                  </w:p>
                  <w:p w14:paraId="462656E7" w14:textId="0820452B" w:rsidR="002677F7" w:rsidRDefault="002677F7" w:rsidP="006F3BF7">
                    <w:pPr>
                      <w:jc w:val="center"/>
                      <w:rPr>
                        <w:rFonts w:ascii="Arial" w:hAnsi="Arial" w:cs="Arial"/>
                        <w:sz w:val="14"/>
                        <w:szCs w:val="16"/>
                        <w:lang w:val="es-MX"/>
                      </w:rPr>
                    </w:pPr>
                    <w:r>
                      <w:rPr>
                        <w:rFonts w:ascii="Arial" w:hAnsi="Arial" w:cs="Arial"/>
                        <w:sz w:val="14"/>
                        <w:szCs w:val="16"/>
                        <w:lang w:val="es-MX"/>
                      </w:rPr>
                      <w:t>Caso HOLA: 12936</w:t>
                    </w:r>
                  </w:p>
                </w:txbxContent>
              </v:textbox>
              <w10:wrap type="through"/>
            </v:rect>
          </w:pict>
        </mc:Fallback>
      </mc:AlternateContent>
    </w:r>
    <w:r>
      <w:rPr>
        <w:noProof/>
        <w:lang w:val="es-CO" w:eastAsia="es-CO"/>
      </w:rPr>
      <w:drawing>
        <wp:anchor distT="0" distB="0" distL="0" distR="0" simplePos="0" relativeHeight="251669504" behindDoc="0" locked="0" layoutInCell="1" allowOverlap="1" wp14:anchorId="6AF25CA9" wp14:editId="27AC9701">
          <wp:simplePos x="0" y="0"/>
          <wp:positionH relativeFrom="margin">
            <wp:posOffset>5459186</wp:posOffset>
          </wp:positionH>
          <wp:positionV relativeFrom="paragraph">
            <wp:posOffset>-398145</wp:posOffset>
          </wp:positionV>
          <wp:extent cx="647971" cy="644641"/>
          <wp:effectExtent l="0" t="0" r="0" b="3175"/>
          <wp:wrapThrough wrapText="bothSides">
            <wp:wrapPolygon edited="0">
              <wp:start x="2541" y="0"/>
              <wp:lineTo x="2541" y="10215"/>
              <wp:lineTo x="0" y="16599"/>
              <wp:lineTo x="0" y="21068"/>
              <wp:lineTo x="20965" y="21068"/>
              <wp:lineTo x="20965" y="16599"/>
              <wp:lineTo x="18424" y="10215"/>
              <wp:lineTo x="18424" y="0"/>
              <wp:lineTo x="2541" y="0"/>
            </wp:wrapPolygon>
          </wp:wrapThrough>
          <wp:docPr id="358958525"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png"/>
                  <pic:cNvPicPr/>
                </pic:nvPicPr>
                <pic:blipFill>
                  <a:blip r:embed="rId1" cstate="print"/>
                  <a:stretch>
                    <a:fillRect/>
                  </a:stretch>
                </pic:blipFill>
                <pic:spPr>
                  <a:xfrm>
                    <a:off x="0" y="0"/>
                    <a:ext cx="647971" cy="644641"/>
                  </a:xfrm>
                  <a:prstGeom prst="rect">
                    <a:avLst/>
                  </a:prstGeom>
                </pic:spPr>
              </pic:pic>
            </a:graphicData>
          </a:graphic>
        </wp:anchor>
      </w:drawing>
    </w:r>
    <w:r>
      <w:rPr>
        <w:rFonts w:eastAsia="MS Mincho"/>
        <w:noProof/>
        <w:sz w:val="24"/>
        <w:szCs w:val="24"/>
        <w:lang w:val="es-CO" w:eastAsia="es-CO"/>
      </w:rPr>
      <w:drawing>
        <wp:anchor distT="0" distB="0" distL="114300" distR="114300" simplePos="0" relativeHeight="251670528" behindDoc="0" locked="0" layoutInCell="1" allowOverlap="1" wp14:anchorId="2648383D" wp14:editId="4D702421">
          <wp:simplePos x="0" y="0"/>
          <wp:positionH relativeFrom="column">
            <wp:posOffset>3677313</wp:posOffset>
          </wp:positionH>
          <wp:positionV relativeFrom="paragraph">
            <wp:posOffset>-230836</wp:posOffset>
          </wp:positionV>
          <wp:extent cx="1466850" cy="394668"/>
          <wp:effectExtent l="0" t="0" r="0" b="5715"/>
          <wp:wrapSquare wrapText="bothSides"/>
          <wp:docPr id="1525319728" name="Imagen 1525319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embrete-Excelencia-Color.png"/>
                  <pic:cNvPicPr/>
                </pic:nvPicPr>
                <pic:blipFill>
                  <a:blip r:embed="rId2" cstate="print">
                    <a:extLst>
                      <a:ext uri="{28A0092B-C50C-407E-A947-70E740481C1C}">
                        <a14:useLocalDpi xmlns:a14="http://schemas.microsoft.com/office/drawing/2010/main" val="0"/>
                      </a:ext>
                    </a:extLst>
                  </a:blip>
                  <a:stretch>
                    <a:fillRect/>
                  </a:stretch>
                </pic:blipFill>
                <pic:spPr>
                  <a:xfrm>
                    <a:off x="0" y="0"/>
                    <a:ext cx="1466850" cy="394668"/>
                  </a:xfrm>
                  <a:prstGeom prst="rect">
                    <a:avLst/>
                  </a:prstGeom>
                </pic:spPr>
              </pic:pic>
            </a:graphicData>
          </a:graphic>
          <wp14:sizeRelH relativeFrom="page">
            <wp14:pctWidth>0</wp14:pctWidth>
          </wp14:sizeRelH>
          <wp14:sizeRelV relativeFrom="page">
            <wp14:pctHeight>0</wp14:pctHeight>
          </wp14:sizeRelV>
        </wp:anchor>
      </w:drawing>
    </w:r>
    <w:r>
      <w:rPr>
        <w:noProof/>
        <w:lang w:val="es-CO" w:eastAsia="es-CO"/>
      </w:rPr>
      <mc:AlternateContent>
        <mc:Choice Requires="wps">
          <w:drawing>
            <wp:anchor distT="0" distB="0" distL="114300" distR="114300" simplePos="0" relativeHeight="251663360" behindDoc="0" locked="0" layoutInCell="1" allowOverlap="1" wp14:anchorId="54B0B7CF" wp14:editId="1A8867AE">
              <wp:simplePos x="0" y="0"/>
              <wp:positionH relativeFrom="column">
                <wp:posOffset>1520190</wp:posOffset>
              </wp:positionH>
              <wp:positionV relativeFrom="paragraph">
                <wp:posOffset>-365760</wp:posOffset>
              </wp:positionV>
              <wp:extent cx="0" cy="628650"/>
              <wp:effectExtent l="5715" t="5715" r="13335" b="13335"/>
              <wp:wrapNone/>
              <wp:docPr id="4"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2865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type w14:anchorId="76E6E5A8" id="_x0000_t32" coordsize="21600,21600" o:spt="32" o:oned="t" path="m,l21600,21600e" filled="f">
              <v:path arrowok="t" fillok="f" o:connecttype="none"/>
              <o:lock v:ext="edit" shapetype="t"/>
            </v:shapetype>
            <v:shape id="AutoShape 6" o:spid="_x0000_s1026" type="#_x0000_t32" style="position:absolute;margin-left:119.7pt;margin-top:-28.8pt;width:0;height:4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"/>
          </w:pict>
        </mc:Fallback>
      </mc:AlternateContent>
    </w:r>
    <w:r>
      <w:rPr>
        <w:noProof/>
        <w:lang w:val="es-CO" w:eastAsia="es-CO"/>
      </w:rPr>
      <mc:AlternateContent>
        <mc:Choice Requires="wps">
          <w:drawing>
            <wp:anchor distT="0" distB="0" distL="114300" distR="114300" simplePos="0" relativeHeight="251659264" behindDoc="0" locked="0" layoutInCell="1" allowOverlap="1" wp14:anchorId="7DFE2BC4" wp14:editId="1AE1E8D4">
              <wp:simplePos x="0" y="0"/>
              <wp:positionH relativeFrom="column">
                <wp:posOffset>-152400</wp:posOffset>
              </wp:positionH>
              <wp:positionV relativeFrom="paragraph">
                <wp:posOffset>-460375</wp:posOffset>
              </wp:positionV>
              <wp:extent cx="1828800" cy="800100"/>
              <wp:effectExtent l="0" t="0" r="0" b="3175"/>
              <wp:wrapNone/>
              <wp:docPr id="3"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0" cy="8001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14:paraId="01EA0ADF" w14:textId="77777777" w:rsidR="002677F7" w:rsidRPr="00F209DB" w:rsidRDefault="002677F7">
                          <w:pPr>
                            <w:rPr>
                              <w:rFonts w:ascii="Arial" w:hAnsi="Arial" w:cs="Arial"/>
                              <w:color w:val="auto"/>
                              <w:sz w:val="16"/>
                              <w:szCs w:val="16"/>
                              <w:lang w:val="es-MX"/>
                            </w:rPr>
                          </w:pPr>
                          <w:r w:rsidRPr="00F209DB">
                            <w:rPr>
                              <w:rFonts w:ascii="Arial" w:hAnsi="Arial" w:cs="Arial"/>
                              <w:color w:val="auto"/>
                              <w:sz w:val="16"/>
                              <w:szCs w:val="16"/>
                              <w:lang w:val="es-MX"/>
                            </w:rPr>
                            <w:t>Edificio Liévano</w:t>
                          </w:r>
                        </w:p>
                        <w:p w14:paraId="0AAFB27B" w14:textId="77777777" w:rsidR="002677F7" w:rsidRPr="00F209DB" w:rsidRDefault="002677F7">
                          <w:pPr>
                            <w:rPr>
                              <w:rFonts w:ascii="Arial" w:hAnsi="Arial" w:cs="Arial"/>
                              <w:color w:val="auto"/>
                              <w:sz w:val="16"/>
                              <w:szCs w:val="16"/>
                              <w:lang w:val="es-MX"/>
                            </w:rPr>
                          </w:pPr>
                          <w:r w:rsidRPr="00F209DB">
                            <w:rPr>
                              <w:rFonts w:ascii="Arial" w:hAnsi="Arial" w:cs="Arial"/>
                              <w:color w:val="auto"/>
                              <w:sz w:val="16"/>
                              <w:szCs w:val="16"/>
                              <w:lang w:val="es-MX"/>
                            </w:rPr>
                            <w:t>Calle 11 No. 8 -17</w:t>
                          </w:r>
                        </w:p>
                        <w:p w14:paraId="115EC545" w14:textId="77777777" w:rsidR="002677F7" w:rsidRPr="00F209DB" w:rsidRDefault="002677F7">
                          <w:pPr>
                            <w:rPr>
                              <w:rFonts w:ascii="Arial" w:hAnsi="Arial" w:cs="Arial"/>
                              <w:color w:val="auto"/>
                              <w:sz w:val="16"/>
                              <w:szCs w:val="16"/>
                              <w:lang w:val="es-MX"/>
                            </w:rPr>
                          </w:pPr>
                          <w:r w:rsidRPr="00F209DB">
                            <w:rPr>
                              <w:rFonts w:ascii="Arial" w:hAnsi="Arial" w:cs="Arial"/>
                              <w:color w:val="auto"/>
                              <w:sz w:val="16"/>
                              <w:szCs w:val="16"/>
                              <w:lang w:val="es-MX"/>
                            </w:rPr>
                            <w:t xml:space="preserve">Código Postal: 111711 </w:t>
                          </w:r>
                        </w:p>
                        <w:p w14:paraId="7BC2B574" w14:textId="77777777" w:rsidR="002677F7" w:rsidRPr="00F209DB" w:rsidRDefault="002677F7">
                          <w:pPr>
                            <w:rPr>
                              <w:rFonts w:ascii="Arial" w:hAnsi="Arial" w:cs="Arial"/>
                              <w:color w:val="auto"/>
                              <w:sz w:val="16"/>
                              <w:szCs w:val="16"/>
                              <w:lang w:val="es-MX"/>
                            </w:rPr>
                          </w:pPr>
                          <w:r w:rsidRPr="00F209DB">
                            <w:rPr>
                              <w:rFonts w:ascii="Arial" w:hAnsi="Arial" w:cs="Arial"/>
                              <w:color w:val="auto"/>
                              <w:sz w:val="16"/>
                              <w:szCs w:val="16"/>
                              <w:lang w:val="es-MX"/>
                            </w:rPr>
                            <w:t>Tel. 3387000 - 3820660</w:t>
                          </w:r>
                        </w:p>
                        <w:p w14:paraId="77B82C72" w14:textId="77777777" w:rsidR="002677F7" w:rsidRPr="00F209DB" w:rsidRDefault="002677F7">
                          <w:pPr>
                            <w:rPr>
                              <w:rFonts w:ascii="Arial" w:hAnsi="Arial" w:cs="Arial"/>
                              <w:color w:val="auto"/>
                              <w:sz w:val="16"/>
                              <w:szCs w:val="16"/>
                              <w:lang w:val="es-MX"/>
                            </w:rPr>
                          </w:pPr>
                          <w:r w:rsidRPr="00F209DB">
                            <w:rPr>
                              <w:rFonts w:ascii="Arial" w:hAnsi="Arial" w:cs="Arial"/>
                              <w:color w:val="auto"/>
                              <w:sz w:val="16"/>
                              <w:szCs w:val="16"/>
                              <w:lang w:val="es-MX"/>
                            </w:rPr>
                            <w:t>Información Línea 195</w:t>
                          </w:r>
                        </w:p>
                        <w:p w14:paraId="6F8DF90A" w14:textId="77777777" w:rsidR="002677F7" w:rsidRPr="00F209DB" w:rsidRDefault="002677F7">
                          <w:pPr>
                            <w:rPr>
                              <w:rFonts w:ascii="Arial" w:hAnsi="Arial" w:cs="Arial"/>
                              <w:color w:val="auto"/>
                              <w:sz w:val="16"/>
                              <w:szCs w:val="16"/>
                              <w:lang w:val="es-MX"/>
                            </w:rPr>
                          </w:pPr>
                          <w:r w:rsidRPr="00F209DB">
                            <w:rPr>
                              <w:rFonts w:ascii="Arial" w:hAnsi="Arial" w:cs="Arial"/>
                              <w:color w:val="auto"/>
                              <w:sz w:val="16"/>
                              <w:szCs w:val="16"/>
                              <w:lang w:val="es-MX"/>
                            </w:rPr>
                            <w:t>www.gobiernobogota.gov.co</w:t>
                          </w:r>
                        </w:p>
                        <w:p w14:paraId="3497D691" w14:textId="77777777" w:rsidR="002677F7" w:rsidRDefault="002677F7">
                          <w:pPr>
                            <w:rPr>
                              <w:szCs w:val="16"/>
                            </w:rPr>
                          </w:pPr>
                        </w:p>
                      </w:txbxContent>
                    </wps:txbx>
                    <wps:bodyPr rot="0" vert="horz" wrap="square" lIns="92075" tIns="46355" rIns="92075" bIns="46355"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DFE2BC4" id="_x0000_s1028" style="position:absolute;margin-left:-12pt;margin-top:-36.25pt;width:2in;height:6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" stroked="f" strokeweight="0">
              <v:textbox inset="7.25pt,3.65pt,7.25pt,3.65pt">
                <w:txbxContent>
                  <w:p w14:paraId="01EA0ADF" w14:textId="77777777" w:rsidR="002677F7" w:rsidRPr="00F209DB" w:rsidRDefault="002677F7">
                    <w:pPr>
                      <w:rPr>
                        <w:rFonts w:ascii="Arial" w:hAnsi="Arial" w:cs="Arial"/>
                        <w:color w:val="auto"/>
                        <w:sz w:val="16"/>
                        <w:szCs w:val="16"/>
                        <w:lang w:val="es-MX"/>
                      </w:rPr>
                    </w:pPr>
                    <w:r w:rsidRPr="00F209DB">
                      <w:rPr>
                        <w:rFonts w:ascii="Arial" w:hAnsi="Arial" w:cs="Arial"/>
                        <w:color w:val="auto"/>
                        <w:sz w:val="16"/>
                        <w:szCs w:val="16"/>
                        <w:lang w:val="es-MX"/>
                      </w:rPr>
                      <w:t>Edificio Liévano</w:t>
                    </w:r>
                  </w:p>
                  <w:p w14:paraId="0AAFB27B" w14:textId="77777777" w:rsidR="002677F7" w:rsidRPr="00F209DB" w:rsidRDefault="002677F7">
                    <w:pPr>
                      <w:rPr>
                        <w:rFonts w:ascii="Arial" w:hAnsi="Arial" w:cs="Arial"/>
                        <w:color w:val="auto"/>
                        <w:sz w:val="16"/>
                        <w:szCs w:val="16"/>
                        <w:lang w:val="es-MX"/>
                      </w:rPr>
                    </w:pPr>
                    <w:r w:rsidRPr="00F209DB">
                      <w:rPr>
                        <w:rFonts w:ascii="Arial" w:hAnsi="Arial" w:cs="Arial"/>
                        <w:color w:val="auto"/>
                        <w:sz w:val="16"/>
                        <w:szCs w:val="16"/>
                        <w:lang w:val="es-MX"/>
                      </w:rPr>
                      <w:t>Calle 11 No. 8 -17</w:t>
                    </w:r>
                  </w:p>
                  <w:p w14:paraId="115EC545" w14:textId="77777777" w:rsidR="002677F7" w:rsidRPr="00F209DB" w:rsidRDefault="002677F7">
                    <w:pPr>
                      <w:rPr>
                        <w:rFonts w:ascii="Arial" w:hAnsi="Arial" w:cs="Arial"/>
                        <w:color w:val="auto"/>
                        <w:sz w:val="16"/>
                        <w:szCs w:val="16"/>
                        <w:lang w:val="es-MX"/>
                      </w:rPr>
                    </w:pPr>
                    <w:r w:rsidRPr="00F209DB">
                      <w:rPr>
                        <w:rFonts w:ascii="Arial" w:hAnsi="Arial" w:cs="Arial"/>
                        <w:color w:val="auto"/>
                        <w:sz w:val="16"/>
                        <w:szCs w:val="16"/>
                        <w:lang w:val="es-MX"/>
                      </w:rPr>
                      <w:t xml:space="preserve">Código Postal: 111711 </w:t>
                    </w:r>
                  </w:p>
                  <w:p w14:paraId="7BC2B574" w14:textId="77777777" w:rsidR="002677F7" w:rsidRPr="00F209DB" w:rsidRDefault="002677F7">
                    <w:pPr>
                      <w:rPr>
                        <w:rFonts w:ascii="Arial" w:hAnsi="Arial" w:cs="Arial"/>
                        <w:color w:val="auto"/>
                        <w:sz w:val="16"/>
                        <w:szCs w:val="16"/>
                        <w:lang w:val="es-MX"/>
                      </w:rPr>
                    </w:pPr>
                    <w:r w:rsidRPr="00F209DB">
                      <w:rPr>
                        <w:rFonts w:ascii="Arial" w:hAnsi="Arial" w:cs="Arial"/>
                        <w:color w:val="auto"/>
                        <w:sz w:val="16"/>
                        <w:szCs w:val="16"/>
                        <w:lang w:val="es-MX"/>
                      </w:rPr>
                      <w:t>Tel. 3387000 - 3820660</w:t>
                    </w:r>
                  </w:p>
                  <w:p w14:paraId="77B82C72" w14:textId="77777777" w:rsidR="002677F7" w:rsidRPr="00F209DB" w:rsidRDefault="002677F7">
                    <w:pPr>
                      <w:rPr>
                        <w:rFonts w:ascii="Arial" w:hAnsi="Arial" w:cs="Arial"/>
                        <w:color w:val="auto"/>
                        <w:sz w:val="16"/>
                        <w:szCs w:val="16"/>
                        <w:lang w:val="es-MX"/>
                      </w:rPr>
                    </w:pPr>
                    <w:r w:rsidRPr="00F209DB">
                      <w:rPr>
                        <w:rFonts w:ascii="Arial" w:hAnsi="Arial" w:cs="Arial"/>
                        <w:color w:val="auto"/>
                        <w:sz w:val="16"/>
                        <w:szCs w:val="16"/>
                        <w:lang w:val="es-MX"/>
                      </w:rPr>
                      <w:t>Información Línea 195</w:t>
                    </w:r>
                  </w:p>
                  <w:p w14:paraId="6F8DF90A" w14:textId="77777777" w:rsidR="002677F7" w:rsidRPr="00F209DB" w:rsidRDefault="002677F7">
                    <w:pPr>
                      <w:rPr>
                        <w:rFonts w:ascii="Arial" w:hAnsi="Arial" w:cs="Arial"/>
                        <w:color w:val="auto"/>
                        <w:sz w:val="16"/>
                        <w:szCs w:val="16"/>
                        <w:lang w:val="es-MX"/>
                      </w:rPr>
                    </w:pPr>
                    <w:r w:rsidRPr="00F209DB">
                      <w:rPr>
                        <w:rFonts w:ascii="Arial" w:hAnsi="Arial" w:cs="Arial"/>
                        <w:color w:val="auto"/>
                        <w:sz w:val="16"/>
                        <w:szCs w:val="16"/>
                        <w:lang w:val="es-MX"/>
                      </w:rPr>
                      <w:t>www.gobiernobogota.gov.co</w:t>
                    </w:r>
                  </w:p>
                  <w:p w14:paraId="3497D691" w14:textId="77777777" w:rsidR="002677F7" w:rsidRDefault="002677F7">
                    <w:pPr>
                      <w:rPr>
                        <w:szCs w:val="16"/>
                      </w:rPr>
                    </w:pP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CD5F07" w14:textId="77777777" w:rsidR="006A575B" w:rsidRDefault="006A575B" w:rsidP="00777ED3">
      <w:r>
        <w:separator/>
      </w:r>
    </w:p>
  </w:footnote>
  <w:footnote w:type="continuationSeparator" w:id="0">
    <w:p w14:paraId="3C620ED3" w14:textId="77777777" w:rsidR="006A575B" w:rsidRDefault="006A575B" w:rsidP="00777E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BE9891" w14:textId="77777777" w:rsidR="002677F7" w:rsidRDefault="002677F7">
    <w:pPr>
      <w:pStyle w:val="Encabezamiento"/>
      <w:rPr>
        <w:lang w:eastAsia="es-CO"/>
      </w:rPr>
    </w:pPr>
    <w:r>
      <w:rPr>
        <w:noProof/>
        <w:lang w:val="es-CO" w:eastAsia="es-CO"/>
      </w:rPr>
      <w:drawing>
        <wp:anchor distT="0" distB="0" distL="114300" distR="114300" simplePos="0" relativeHeight="251667456" behindDoc="1" locked="0" layoutInCell="1" allowOverlap="1" wp14:anchorId="359DDAC8" wp14:editId="03DEF3B7">
          <wp:simplePos x="0" y="0"/>
          <wp:positionH relativeFrom="margin">
            <wp:posOffset>-136525</wp:posOffset>
          </wp:positionH>
          <wp:positionV relativeFrom="paragraph">
            <wp:posOffset>-108111</wp:posOffset>
          </wp:positionV>
          <wp:extent cx="2390775" cy="790575"/>
          <wp:effectExtent l="0" t="0" r="9525" b="9525"/>
          <wp:wrapTight wrapText="bothSides">
            <wp:wrapPolygon edited="0">
              <wp:start x="0" y="0"/>
              <wp:lineTo x="0" y="21340"/>
              <wp:lineTo x="21514" y="21340"/>
              <wp:lineTo x="21514" y="0"/>
              <wp:lineTo x="0" y="0"/>
            </wp:wrapPolygon>
          </wp:wrapTight>
          <wp:docPr id="1267051337" name="Imagen 1267051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2390775" cy="790575"/>
                  </a:xfrm>
                  <a:prstGeom prst="rect">
                    <a:avLst/>
                  </a:prstGeom>
                </pic:spPr>
              </pic:pic>
            </a:graphicData>
          </a:graphic>
          <wp14:sizeRelH relativeFrom="margin">
            <wp14:pctWidth>0</wp14:pctWidth>
          </wp14:sizeRelH>
        </wp:anchor>
      </w:drawing>
    </w:r>
    <w:r>
      <w:rPr>
        <w:noProof/>
        <w:lang w:val="es-CO" w:eastAsia="es-CO"/>
      </w:rPr>
      <mc:AlternateContent>
        <mc:Choice Requires="wps">
          <w:drawing>
            <wp:anchor distT="0" distB="0" distL="114300" distR="114300" simplePos="0" relativeHeight="251658240" behindDoc="0" locked="0" layoutInCell="1" allowOverlap="1" wp14:anchorId="1B386AC8" wp14:editId="5E653014">
              <wp:simplePos x="0" y="0"/>
              <wp:positionH relativeFrom="column">
                <wp:posOffset>3705225</wp:posOffset>
              </wp:positionH>
              <wp:positionV relativeFrom="paragraph">
                <wp:posOffset>-99060</wp:posOffset>
              </wp:positionV>
              <wp:extent cx="2857500" cy="744220"/>
              <wp:effectExtent l="9525" t="5715" r="9525" b="12065"/>
              <wp:wrapNone/>
              <wp:docPr id="6"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0" cy="744220"/>
                      </a:xfrm>
                      <a:prstGeom prst="rect">
                        <a:avLst/>
                      </a:prstGeom>
                      <a:solidFill>
                        <a:srgbClr val="FFFFFF"/>
                      </a:solidFill>
                      <a:ln w="0">
                        <a:solidFill>
                          <a:srgbClr val="000000"/>
                        </a:solidFill>
                        <a:miter lim="800000"/>
                        <a:headEnd/>
                        <a:tailEnd/>
                      </a:ln>
                    </wps:spPr>
                    <wps:txbx>
                      <w:txbxContent>
                        <w:p w14:paraId="67ADD2C6" w14:textId="77777777" w:rsidR="002677F7" w:rsidRDefault="002677F7">
                          <w:pPr>
                            <w:rPr>
                              <w:rFonts w:ascii="Arial" w:hAnsi="Arial" w:cs="Arial"/>
                            </w:rPr>
                          </w:pPr>
                          <w:r>
                            <w:rPr>
                              <w:rFonts w:ascii="Arial" w:hAnsi="Arial" w:cs="Arial"/>
                            </w:rPr>
                            <w:t>Radicado No. *RAD_S*</w:t>
                          </w:r>
                        </w:p>
                        <w:p w14:paraId="127BD3E5" w14:textId="77777777" w:rsidR="002677F7" w:rsidRDefault="002677F7">
                          <w:pPr>
                            <w:rPr>
                              <w:rFonts w:ascii="Arial" w:hAnsi="Arial" w:cs="Arial"/>
                            </w:rPr>
                          </w:pPr>
                          <w:r>
                            <w:rPr>
                              <w:rFonts w:ascii="Arial" w:hAnsi="Arial" w:cs="Arial"/>
                            </w:rPr>
                            <w:t>Fecha: *F_RAD_S*</w:t>
                          </w:r>
                        </w:p>
                        <w:p w14:paraId="337CA320" w14:textId="77777777" w:rsidR="002677F7" w:rsidRDefault="002677F7">
                          <w:pPr>
                            <w:rPr>
                              <w:rFonts w:ascii="Code3of9" w:hAnsi="Code3of9" w:cs="Arial"/>
                              <w:sz w:val="40"/>
                              <w:szCs w:val="40"/>
                              <w:lang w:val="en-US"/>
                            </w:rPr>
                          </w:pPr>
                          <w:r>
                            <w:rPr>
                              <w:rFonts w:ascii="Code3of9" w:hAnsi="Code3of9" w:cs="Arial"/>
                              <w:sz w:val="40"/>
                              <w:szCs w:val="40"/>
                              <w:lang w:val="en-US"/>
                            </w:rPr>
                            <w:t>**RAD_S**</w:t>
                          </w:r>
                        </w:p>
                        <w:p w14:paraId="4F8ADF89" w14:textId="77777777" w:rsidR="002677F7" w:rsidRDefault="002677F7">
                          <w:pPr>
                            <w:rPr>
                              <w:rFonts w:ascii="Code3of9" w:hAnsi="Code3of9" w:cs="Code3of9"/>
                              <w:lang w:val="en-US"/>
                            </w:rPr>
                          </w:pPr>
                        </w:p>
                      </w:txbxContent>
                    </wps:txbx>
                    <wps:bodyPr rot="0" vert="horz" wrap="square" lIns="92075" tIns="46355" rIns="92075" bIns="46355"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B386AC8" id="Rectangle 2" o:spid="_x0000_s1026" style="position:absolute;margin-left:291.75pt;margin-top:-7.8pt;width:225pt;height:58.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" strokeweight="0">
              <v:textbox inset="7.25pt,3.65pt,7.25pt,3.65pt">
                <w:txbxContent>
                  <w:p w14:paraId="67ADD2C6" w14:textId="77777777" w:rsidR="002677F7" w:rsidRDefault="002677F7">
                    <w:pPr>
                      <w:rPr>
                        <w:rFonts w:ascii="Arial" w:hAnsi="Arial" w:cs="Arial"/>
                      </w:rPr>
                    </w:pPr>
                    <w:r>
                      <w:rPr>
                        <w:rFonts w:ascii="Arial" w:hAnsi="Arial" w:cs="Arial"/>
                      </w:rPr>
                      <w:t>Radicado No. *RAD_S*</w:t>
                    </w:r>
                  </w:p>
                  <w:p w14:paraId="127BD3E5" w14:textId="77777777" w:rsidR="002677F7" w:rsidRDefault="002677F7">
                    <w:pPr>
                      <w:rPr>
                        <w:rFonts w:ascii="Arial" w:hAnsi="Arial" w:cs="Arial"/>
                      </w:rPr>
                    </w:pPr>
                    <w:r>
                      <w:rPr>
                        <w:rFonts w:ascii="Arial" w:hAnsi="Arial" w:cs="Arial"/>
                      </w:rPr>
                      <w:t>Fecha: *F_RAD_S*</w:t>
                    </w:r>
                  </w:p>
                  <w:p w14:paraId="337CA320" w14:textId="77777777" w:rsidR="002677F7" w:rsidRDefault="002677F7">
                    <w:pPr>
                      <w:rPr>
                        <w:rFonts w:ascii="Code3of9" w:hAnsi="Code3of9" w:cs="Arial"/>
                        <w:sz w:val="40"/>
                        <w:szCs w:val="40"/>
                        <w:lang w:val="en-US"/>
                      </w:rPr>
                    </w:pPr>
                    <w:r>
                      <w:rPr>
                        <w:rFonts w:ascii="Code3of9" w:hAnsi="Code3of9" w:cs="Arial"/>
                        <w:sz w:val="40"/>
                        <w:szCs w:val="40"/>
                        <w:lang w:val="en-US"/>
                      </w:rPr>
                      <w:t>**RAD_S**</w:t>
                    </w:r>
                  </w:p>
                  <w:p w14:paraId="4F8ADF89" w14:textId="77777777" w:rsidR="002677F7" w:rsidRDefault="002677F7">
                    <w:pPr>
                      <w:rPr>
                        <w:rFonts w:ascii="Code3of9" w:hAnsi="Code3of9" w:cs="Code3of9"/>
                        <w:lang w:val="en-US"/>
                      </w:rPr>
                    </w:pPr>
                  </w:p>
                </w:txbxContent>
              </v:textbox>
            </v:rect>
          </w:pict>
        </mc:Fallback>
      </mc:AlternateContent>
    </w:r>
  </w:p>
  <w:p w14:paraId="7EEFE9CF" w14:textId="77777777" w:rsidR="002677F7" w:rsidRDefault="002677F7">
    <w:pPr>
      <w:pStyle w:val="Encabezamiento"/>
      <w:rPr>
        <w:lang w:eastAsia="es-CO"/>
      </w:rPr>
    </w:pPr>
  </w:p>
  <w:p w14:paraId="54E9A30F" w14:textId="77777777" w:rsidR="002677F7" w:rsidRDefault="002677F7">
    <w:pPr>
      <w:pStyle w:val="Encabezamiento"/>
      <w:rPr>
        <w:lang w:eastAsia="es-CO"/>
      </w:rPr>
    </w:pPr>
  </w:p>
  <w:p w14:paraId="22214FD7" w14:textId="77777777" w:rsidR="002677F7" w:rsidRDefault="002677F7">
    <w:pPr>
      <w:pStyle w:val="Encabezamiento"/>
      <w:rPr>
        <w:lang w:eastAsia="es-CO"/>
      </w:rPr>
    </w:pPr>
  </w:p>
  <w:p w14:paraId="7300B954" w14:textId="77777777" w:rsidR="002677F7" w:rsidRDefault="002677F7">
    <w:pPr>
      <w:pStyle w:val="Encabezamiento"/>
      <w:rPr>
        <w:lang w:eastAsia="es-CO"/>
      </w:rPr>
    </w:pPr>
  </w:p>
  <w:p w14:paraId="7DD2BDA1" w14:textId="1C6A7186" w:rsidR="002677F7" w:rsidRPr="00EB6AA9" w:rsidRDefault="002677F7" w:rsidP="00EB6AA9">
    <w:pPr>
      <w:pStyle w:val="Encabezamiento"/>
      <w:jc w:val="right"/>
      <w:rPr>
        <w:rFonts w:ascii="Arial" w:hAnsi="Arial" w:cs="Arial"/>
        <w:sz w:val="16"/>
        <w:szCs w:val="16"/>
        <w:lang w:eastAsia="es-CO"/>
      </w:rPr>
    </w:pPr>
    <w:r w:rsidRPr="00EB6AA9">
      <w:rPr>
        <w:rFonts w:ascii="Arial" w:hAnsi="Arial" w:cs="Arial"/>
        <w:sz w:val="16"/>
        <w:szCs w:val="16"/>
        <w:lang w:val="es-CO" w:eastAsia="es-CO"/>
      </w:rPr>
      <w:t xml:space="preserve">Página </w:t>
    </w:r>
    <w:r w:rsidRPr="00EB6AA9">
      <w:rPr>
        <w:rFonts w:ascii="Arial" w:hAnsi="Arial" w:cs="Arial"/>
        <w:sz w:val="16"/>
        <w:szCs w:val="16"/>
        <w:lang w:val="es-CO" w:eastAsia="es-CO"/>
      </w:rPr>
      <w:fldChar w:fldCharType="begin"/>
    </w:r>
    <w:r w:rsidRPr="00EB6AA9">
      <w:rPr>
        <w:rFonts w:ascii="Arial" w:hAnsi="Arial" w:cs="Arial"/>
        <w:sz w:val="16"/>
        <w:szCs w:val="16"/>
        <w:lang w:val="es-CO" w:eastAsia="es-CO"/>
      </w:rPr>
      <w:instrText>PAGE</w:instrText>
    </w:r>
    <w:r w:rsidRPr="00EB6AA9">
      <w:rPr>
        <w:rFonts w:ascii="Arial" w:hAnsi="Arial" w:cs="Arial"/>
        <w:sz w:val="16"/>
        <w:szCs w:val="16"/>
        <w:lang w:val="es-CO" w:eastAsia="es-CO"/>
      </w:rPr>
      <w:fldChar w:fldCharType="separate"/>
    </w:r>
    <w:r w:rsidR="004B7B4C">
      <w:rPr>
        <w:rFonts w:ascii="Arial" w:hAnsi="Arial" w:cs="Arial"/>
        <w:noProof/>
        <w:sz w:val="16"/>
        <w:szCs w:val="16"/>
        <w:lang w:val="es-CO" w:eastAsia="es-CO"/>
      </w:rPr>
      <w:t>14</w:t>
    </w:r>
    <w:r w:rsidRPr="00EB6AA9">
      <w:rPr>
        <w:rFonts w:ascii="Arial" w:hAnsi="Arial" w:cs="Arial"/>
        <w:sz w:val="16"/>
        <w:szCs w:val="16"/>
        <w:lang w:eastAsia="es-CO"/>
      </w:rPr>
      <w:fldChar w:fldCharType="end"/>
    </w:r>
    <w:r w:rsidRPr="00EB6AA9">
      <w:rPr>
        <w:rFonts w:ascii="Arial" w:hAnsi="Arial" w:cs="Arial"/>
        <w:sz w:val="16"/>
        <w:szCs w:val="16"/>
        <w:lang w:val="es-CO" w:eastAsia="es-CO"/>
      </w:rPr>
      <w:t xml:space="preserve"> de </w:t>
    </w:r>
    <w:r w:rsidRPr="00EB6AA9">
      <w:rPr>
        <w:rFonts w:ascii="Arial" w:hAnsi="Arial" w:cs="Arial"/>
        <w:sz w:val="16"/>
        <w:szCs w:val="16"/>
        <w:lang w:val="es-CO" w:eastAsia="es-CO"/>
      </w:rPr>
      <w:fldChar w:fldCharType="begin"/>
    </w:r>
    <w:r w:rsidRPr="00EB6AA9">
      <w:rPr>
        <w:rFonts w:ascii="Arial" w:hAnsi="Arial" w:cs="Arial"/>
        <w:sz w:val="16"/>
        <w:szCs w:val="16"/>
        <w:lang w:val="es-CO" w:eastAsia="es-CO"/>
      </w:rPr>
      <w:instrText>NUMPAGES</w:instrText>
    </w:r>
    <w:r w:rsidRPr="00EB6AA9">
      <w:rPr>
        <w:rFonts w:ascii="Arial" w:hAnsi="Arial" w:cs="Arial"/>
        <w:sz w:val="16"/>
        <w:szCs w:val="16"/>
        <w:lang w:val="es-CO" w:eastAsia="es-CO"/>
      </w:rPr>
      <w:fldChar w:fldCharType="separate"/>
    </w:r>
    <w:r w:rsidR="004B7B4C">
      <w:rPr>
        <w:rFonts w:ascii="Arial" w:hAnsi="Arial" w:cs="Arial"/>
        <w:noProof/>
        <w:sz w:val="16"/>
        <w:szCs w:val="16"/>
        <w:lang w:val="es-CO" w:eastAsia="es-CO"/>
      </w:rPr>
      <w:t>14</w:t>
    </w:r>
    <w:r w:rsidRPr="00EB6AA9">
      <w:rPr>
        <w:rFonts w:ascii="Arial" w:hAnsi="Arial" w:cs="Arial"/>
        <w:sz w:val="16"/>
        <w:szCs w:val="16"/>
        <w:lang w:eastAsia="es-C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BE4715"/>
    <w:multiLevelType w:val="singleLevel"/>
    <w:tmpl w:val="FFBE4715"/>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07952142"/>
    <w:multiLevelType w:val="hybridMultilevel"/>
    <w:tmpl w:val="228838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EB2707A"/>
    <w:multiLevelType w:val="hybridMultilevel"/>
    <w:tmpl w:val="A8122A06"/>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C5A5B02"/>
    <w:multiLevelType w:val="hybridMultilevel"/>
    <w:tmpl w:val="2F541D3E"/>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 w15:restartNumberingAfterBreak="0">
    <w:nsid w:val="23DC6249"/>
    <w:multiLevelType w:val="hybridMultilevel"/>
    <w:tmpl w:val="81FC027A"/>
    <w:lvl w:ilvl="0" w:tplc="240A0015">
      <w:start w:val="1"/>
      <w:numFmt w:val="upperLetter"/>
      <w:lvlText w:val="%1."/>
      <w:lvlJc w:val="left"/>
      <w:pPr>
        <w:ind w:left="720" w:hanging="360"/>
      </w:pPr>
      <w:rPr>
        <w:rFonts w:hint="default"/>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7D2B1F"/>
    <w:multiLevelType w:val="hybridMultilevel"/>
    <w:tmpl w:val="7FB83726"/>
    <w:lvl w:ilvl="0" w:tplc="1E506D34">
      <w:start w:val="1"/>
      <w:numFmt w:val="decimal"/>
      <w:lvlText w:val="%1."/>
      <w:lvlJc w:val="left"/>
      <w:pPr>
        <w:ind w:left="720" w:hanging="360"/>
      </w:pPr>
      <w:rPr>
        <w:rFonts w:ascii="Arial" w:hAnsi="Arial" w:cs="Arial" w:hint="default"/>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F5441FD"/>
    <w:multiLevelType w:val="hybridMultilevel"/>
    <w:tmpl w:val="7FB83726"/>
    <w:lvl w:ilvl="0" w:tplc="1E506D34">
      <w:start w:val="1"/>
      <w:numFmt w:val="decimal"/>
      <w:lvlText w:val="%1."/>
      <w:lvlJc w:val="left"/>
      <w:pPr>
        <w:ind w:left="720" w:hanging="360"/>
      </w:pPr>
      <w:rPr>
        <w:rFonts w:ascii="Arial" w:hAnsi="Arial" w:cs="Arial" w:hint="default"/>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BD0E83"/>
    <w:multiLevelType w:val="hybridMultilevel"/>
    <w:tmpl w:val="2F541D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9F0935E"/>
    <w:multiLevelType w:val="multilevel"/>
    <w:tmpl w:val="49F0935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FB75CD5"/>
    <w:multiLevelType w:val="hybridMultilevel"/>
    <w:tmpl w:val="7FB83726"/>
    <w:lvl w:ilvl="0" w:tplc="1E506D34">
      <w:start w:val="1"/>
      <w:numFmt w:val="decimal"/>
      <w:lvlText w:val="%1."/>
      <w:lvlJc w:val="left"/>
      <w:pPr>
        <w:ind w:left="720" w:hanging="360"/>
      </w:pPr>
      <w:rPr>
        <w:rFonts w:ascii="Arial" w:hAnsi="Arial" w:cs="Arial" w:hint="default"/>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FCD1EFE"/>
    <w:multiLevelType w:val="hybridMultilevel"/>
    <w:tmpl w:val="CC0A3576"/>
    <w:lvl w:ilvl="0" w:tplc="861EA27A">
      <w:start w:val="2"/>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1" w15:restartNumberingAfterBreak="0">
    <w:nsid w:val="5206758F"/>
    <w:multiLevelType w:val="hybridMultilevel"/>
    <w:tmpl w:val="7FB83726"/>
    <w:lvl w:ilvl="0" w:tplc="1E506D34">
      <w:start w:val="1"/>
      <w:numFmt w:val="decimal"/>
      <w:lvlText w:val="%1."/>
      <w:lvlJc w:val="left"/>
      <w:pPr>
        <w:ind w:left="720" w:hanging="360"/>
      </w:pPr>
      <w:rPr>
        <w:rFonts w:ascii="Arial" w:hAnsi="Arial" w:cs="Arial" w:hint="default"/>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5C8260D"/>
    <w:multiLevelType w:val="hybridMultilevel"/>
    <w:tmpl w:val="14AC4C9C"/>
    <w:lvl w:ilvl="0" w:tplc="580A0019">
      <w:start w:val="1"/>
      <w:numFmt w:val="lowerLetter"/>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3" w15:restartNumberingAfterBreak="0">
    <w:nsid w:val="5856223B"/>
    <w:multiLevelType w:val="hybridMultilevel"/>
    <w:tmpl w:val="03F08C9E"/>
    <w:lvl w:ilvl="0" w:tplc="F01853F2">
      <w:numFmt w:val="bullet"/>
      <w:lvlText w:val=""/>
      <w:lvlJc w:val="left"/>
      <w:pPr>
        <w:ind w:left="720" w:hanging="360"/>
      </w:pPr>
      <w:rPr>
        <w:rFonts w:ascii="Symbol" w:eastAsia="Times New Roman" w:hAnsi="Symbol" w:cs="Aria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4" w15:restartNumberingAfterBreak="0">
    <w:nsid w:val="5DEA1A93"/>
    <w:multiLevelType w:val="hybridMultilevel"/>
    <w:tmpl w:val="F63AC5A0"/>
    <w:lvl w:ilvl="0" w:tplc="BF76AB4C">
      <w:start w:val="30"/>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62CE3CAD"/>
    <w:multiLevelType w:val="hybridMultilevel"/>
    <w:tmpl w:val="7FB83726"/>
    <w:lvl w:ilvl="0" w:tplc="1E506D34">
      <w:start w:val="1"/>
      <w:numFmt w:val="decimal"/>
      <w:lvlText w:val="%1."/>
      <w:lvlJc w:val="left"/>
      <w:pPr>
        <w:ind w:left="720" w:hanging="360"/>
      </w:pPr>
      <w:rPr>
        <w:rFonts w:ascii="Arial" w:hAnsi="Arial" w:cs="Arial" w:hint="default"/>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2F92D74"/>
    <w:multiLevelType w:val="hybridMultilevel"/>
    <w:tmpl w:val="A2866312"/>
    <w:lvl w:ilvl="0" w:tplc="240A000F">
      <w:start w:val="1"/>
      <w:numFmt w:val="decimal"/>
      <w:lvlText w:val="%1."/>
      <w:lvlJc w:val="left"/>
      <w:pPr>
        <w:ind w:left="720" w:hanging="360"/>
      </w:pPr>
      <w:rPr>
        <w:b/>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67FC06F7"/>
    <w:multiLevelType w:val="hybridMultilevel"/>
    <w:tmpl w:val="7FB83726"/>
    <w:lvl w:ilvl="0" w:tplc="1E506D34">
      <w:start w:val="1"/>
      <w:numFmt w:val="decimal"/>
      <w:lvlText w:val="%1."/>
      <w:lvlJc w:val="left"/>
      <w:pPr>
        <w:ind w:left="720" w:hanging="360"/>
      </w:pPr>
      <w:rPr>
        <w:rFonts w:ascii="Arial" w:hAnsi="Arial" w:cs="Arial" w:hint="default"/>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08E3F7E"/>
    <w:multiLevelType w:val="hybridMultilevel"/>
    <w:tmpl w:val="7FB83726"/>
    <w:lvl w:ilvl="0" w:tplc="1E506D34">
      <w:start w:val="1"/>
      <w:numFmt w:val="decimal"/>
      <w:lvlText w:val="%1."/>
      <w:lvlJc w:val="left"/>
      <w:pPr>
        <w:ind w:left="720" w:hanging="360"/>
      </w:pPr>
      <w:rPr>
        <w:rFonts w:ascii="Arial" w:hAnsi="Arial" w:cs="Arial" w:hint="default"/>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1FB7523"/>
    <w:multiLevelType w:val="hybridMultilevel"/>
    <w:tmpl w:val="55F4FE9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0" w15:restartNumberingAfterBreak="0">
    <w:nsid w:val="7501681F"/>
    <w:multiLevelType w:val="hybridMultilevel"/>
    <w:tmpl w:val="B4A811E6"/>
    <w:lvl w:ilvl="0" w:tplc="04464EE2">
      <w:numFmt w:val="bullet"/>
      <w:lvlText w:val=""/>
      <w:lvlJc w:val="left"/>
      <w:pPr>
        <w:ind w:left="720" w:hanging="360"/>
      </w:pPr>
      <w:rPr>
        <w:rFonts w:ascii="Symbol" w:eastAsia="Times New Roman"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79DC50D9"/>
    <w:multiLevelType w:val="hybridMultilevel"/>
    <w:tmpl w:val="3216D2DC"/>
    <w:lvl w:ilvl="0" w:tplc="320A097C">
      <w:start w:val="30"/>
      <w:numFmt w:val="bullet"/>
      <w:lvlText w:val=""/>
      <w:lvlJc w:val="left"/>
      <w:pPr>
        <w:ind w:left="720" w:hanging="360"/>
      </w:pPr>
      <w:rPr>
        <w:rFonts w:ascii="Symbol" w:eastAsia="Times New Roman"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44977240">
    <w:abstractNumId w:val="4"/>
  </w:num>
  <w:num w:numId="2" w16cid:durableId="2105689795">
    <w:abstractNumId w:val="14"/>
  </w:num>
  <w:num w:numId="3" w16cid:durableId="615674305">
    <w:abstractNumId w:val="20"/>
  </w:num>
  <w:num w:numId="4" w16cid:durableId="2023848839">
    <w:abstractNumId w:val="11"/>
  </w:num>
  <w:num w:numId="5" w16cid:durableId="1019232328">
    <w:abstractNumId w:val="5"/>
  </w:num>
  <w:num w:numId="6" w16cid:durableId="2039888566">
    <w:abstractNumId w:val="6"/>
  </w:num>
  <w:num w:numId="7" w16cid:durableId="1665164029">
    <w:abstractNumId w:val="18"/>
  </w:num>
  <w:num w:numId="8" w16cid:durableId="544565517">
    <w:abstractNumId w:val="21"/>
  </w:num>
  <w:num w:numId="9" w16cid:durableId="907881621">
    <w:abstractNumId w:val="17"/>
  </w:num>
  <w:num w:numId="10" w16cid:durableId="156697720">
    <w:abstractNumId w:val="15"/>
  </w:num>
  <w:num w:numId="11" w16cid:durableId="761418760">
    <w:abstractNumId w:val="9"/>
  </w:num>
  <w:num w:numId="12" w16cid:durableId="1860046130">
    <w:abstractNumId w:val="16"/>
  </w:num>
  <w:num w:numId="13" w16cid:durableId="692071022">
    <w:abstractNumId w:val="2"/>
  </w:num>
  <w:num w:numId="14" w16cid:durableId="2048069729">
    <w:abstractNumId w:val="1"/>
  </w:num>
  <w:num w:numId="15" w16cid:durableId="38284717">
    <w:abstractNumId w:val="13"/>
  </w:num>
  <w:num w:numId="16" w16cid:durableId="1823231024">
    <w:abstractNumId w:val="3"/>
  </w:num>
  <w:num w:numId="17" w16cid:durableId="1919292473">
    <w:abstractNumId w:val="12"/>
  </w:num>
  <w:num w:numId="18" w16cid:durableId="1709455510">
    <w:abstractNumId w:val="7"/>
  </w:num>
  <w:num w:numId="19" w16cid:durableId="580220657">
    <w:abstractNumId w:val="10"/>
  </w:num>
  <w:num w:numId="20" w16cid:durableId="515533900">
    <w:abstractNumId w:val="19"/>
  </w:num>
  <w:num w:numId="21" w16cid:durableId="1570925625">
    <w:abstractNumId w:val="0"/>
  </w:num>
  <w:num w:numId="22" w16cid:durableId="1309280905">
    <w:abstractNumId w:val="8"/>
  </w:num>
  <w:numIdMacAtCleanup w:val="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es Felipe Gonzalez Juvinao">
    <w15:presenceInfo w15:providerId="AD" w15:userId="S::andres.juvinao@gobiernobogota.gov.co::9b6f7b92-9309-4b8d-919a-1f080882bcdc"/>
  </w15:person>
  <w15:person w15:author="Andres Gonzalez">
    <w15:presenceInfo w15:providerId="Windows Live" w15:userId="cec6d3d6148c83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ED3"/>
    <w:rsid w:val="00002D5F"/>
    <w:rsid w:val="00004ABE"/>
    <w:rsid w:val="000062A1"/>
    <w:rsid w:val="00007CD6"/>
    <w:rsid w:val="000109BF"/>
    <w:rsid w:val="00012CDF"/>
    <w:rsid w:val="0002298D"/>
    <w:rsid w:val="00026109"/>
    <w:rsid w:val="0002700A"/>
    <w:rsid w:val="0003366D"/>
    <w:rsid w:val="0003618E"/>
    <w:rsid w:val="0004268C"/>
    <w:rsid w:val="00047500"/>
    <w:rsid w:val="00051C9C"/>
    <w:rsid w:val="0005669E"/>
    <w:rsid w:val="00062DE8"/>
    <w:rsid w:val="00072E3B"/>
    <w:rsid w:val="00076D8D"/>
    <w:rsid w:val="00077E8D"/>
    <w:rsid w:val="000808D4"/>
    <w:rsid w:val="000823BF"/>
    <w:rsid w:val="000824E4"/>
    <w:rsid w:val="00084579"/>
    <w:rsid w:val="000909C0"/>
    <w:rsid w:val="0009222D"/>
    <w:rsid w:val="00097CAF"/>
    <w:rsid w:val="000A258E"/>
    <w:rsid w:val="000A7804"/>
    <w:rsid w:val="000B580E"/>
    <w:rsid w:val="000C4507"/>
    <w:rsid w:val="000C77A6"/>
    <w:rsid w:val="000D1EA0"/>
    <w:rsid w:val="000D5F5E"/>
    <w:rsid w:val="000D6604"/>
    <w:rsid w:val="000E075F"/>
    <w:rsid w:val="000E2425"/>
    <w:rsid w:val="000E597D"/>
    <w:rsid w:val="000E5C2A"/>
    <w:rsid w:val="000E7186"/>
    <w:rsid w:val="000F063C"/>
    <w:rsid w:val="000F1DAA"/>
    <w:rsid w:val="000F41E7"/>
    <w:rsid w:val="000F5A0F"/>
    <w:rsid w:val="00100304"/>
    <w:rsid w:val="00100ADC"/>
    <w:rsid w:val="00101274"/>
    <w:rsid w:val="00102281"/>
    <w:rsid w:val="0010283D"/>
    <w:rsid w:val="00102C9B"/>
    <w:rsid w:val="00102D96"/>
    <w:rsid w:val="001036E1"/>
    <w:rsid w:val="00104444"/>
    <w:rsid w:val="00104DC5"/>
    <w:rsid w:val="00107118"/>
    <w:rsid w:val="00112683"/>
    <w:rsid w:val="00112B3C"/>
    <w:rsid w:val="00113159"/>
    <w:rsid w:val="0011781D"/>
    <w:rsid w:val="00121289"/>
    <w:rsid w:val="00121BB5"/>
    <w:rsid w:val="001223A1"/>
    <w:rsid w:val="00123ADD"/>
    <w:rsid w:val="00124D40"/>
    <w:rsid w:val="00125963"/>
    <w:rsid w:val="00131990"/>
    <w:rsid w:val="00133230"/>
    <w:rsid w:val="00134FA8"/>
    <w:rsid w:val="00136F40"/>
    <w:rsid w:val="001374D0"/>
    <w:rsid w:val="00141D7F"/>
    <w:rsid w:val="00142E9E"/>
    <w:rsid w:val="00143574"/>
    <w:rsid w:val="00144BED"/>
    <w:rsid w:val="00144ECB"/>
    <w:rsid w:val="0014607A"/>
    <w:rsid w:val="001466C6"/>
    <w:rsid w:val="00150B23"/>
    <w:rsid w:val="00157716"/>
    <w:rsid w:val="00160E89"/>
    <w:rsid w:val="00161002"/>
    <w:rsid w:val="001648A0"/>
    <w:rsid w:val="00165A51"/>
    <w:rsid w:val="00166707"/>
    <w:rsid w:val="00167CA2"/>
    <w:rsid w:val="0017103F"/>
    <w:rsid w:val="001711F5"/>
    <w:rsid w:val="001810E9"/>
    <w:rsid w:val="00185E48"/>
    <w:rsid w:val="00190E60"/>
    <w:rsid w:val="00193C19"/>
    <w:rsid w:val="001941BD"/>
    <w:rsid w:val="00194E01"/>
    <w:rsid w:val="001A059A"/>
    <w:rsid w:val="001A60B6"/>
    <w:rsid w:val="001B39DD"/>
    <w:rsid w:val="001B7752"/>
    <w:rsid w:val="001C1FE9"/>
    <w:rsid w:val="001C4011"/>
    <w:rsid w:val="001C5998"/>
    <w:rsid w:val="001D3C7A"/>
    <w:rsid w:val="001D5EED"/>
    <w:rsid w:val="001D7C29"/>
    <w:rsid w:val="001E4614"/>
    <w:rsid w:val="001E4C17"/>
    <w:rsid w:val="001E5301"/>
    <w:rsid w:val="001E7967"/>
    <w:rsid w:val="001F2A14"/>
    <w:rsid w:val="001F7F9D"/>
    <w:rsid w:val="00202F3D"/>
    <w:rsid w:val="00204EA0"/>
    <w:rsid w:val="002071FC"/>
    <w:rsid w:val="00207D03"/>
    <w:rsid w:val="002103D0"/>
    <w:rsid w:val="002158E2"/>
    <w:rsid w:val="00220B82"/>
    <w:rsid w:val="00225696"/>
    <w:rsid w:val="002265C4"/>
    <w:rsid w:val="002277D8"/>
    <w:rsid w:val="00230E71"/>
    <w:rsid w:val="0023511F"/>
    <w:rsid w:val="002361F1"/>
    <w:rsid w:val="00237835"/>
    <w:rsid w:val="00240FED"/>
    <w:rsid w:val="00246567"/>
    <w:rsid w:val="002465DF"/>
    <w:rsid w:val="002474B8"/>
    <w:rsid w:val="00247EF5"/>
    <w:rsid w:val="002525D7"/>
    <w:rsid w:val="0025340C"/>
    <w:rsid w:val="00254CA5"/>
    <w:rsid w:val="00263227"/>
    <w:rsid w:val="002677F7"/>
    <w:rsid w:val="002747B5"/>
    <w:rsid w:val="00277483"/>
    <w:rsid w:val="002778C1"/>
    <w:rsid w:val="00280947"/>
    <w:rsid w:val="00287BFA"/>
    <w:rsid w:val="002936D0"/>
    <w:rsid w:val="002954D2"/>
    <w:rsid w:val="002956A6"/>
    <w:rsid w:val="002A38E1"/>
    <w:rsid w:val="002A3F59"/>
    <w:rsid w:val="002A4D56"/>
    <w:rsid w:val="002B0560"/>
    <w:rsid w:val="002B52B3"/>
    <w:rsid w:val="002C105B"/>
    <w:rsid w:val="002C4BAD"/>
    <w:rsid w:val="002C7E50"/>
    <w:rsid w:val="002D78FF"/>
    <w:rsid w:val="002E23D8"/>
    <w:rsid w:val="002E2B9D"/>
    <w:rsid w:val="002F4AD2"/>
    <w:rsid w:val="002F695D"/>
    <w:rsid w:val="0031112C"/>
    <w:rsid w:val="003156C0"/>
    <w:rsid w:val="00317B8E"/>
    <w:rsid w:val="00325813"/>
    <w:rsid w:val="00335EEA"/>
    <w:rsid w:val="003417F6"/>
    <w:rsid w:val="00352983"/>
    <w:rsid w:val="003557E2"/>
    <w:rsid w:val="003606BA"/>
    <w:rsid w:val="003608F6"/>
    <w:rsid w:val="0036268E"/>
    <w:rsid w:val="00364E35"/>
    <w:rsid w:val="00377889"/>
    <w:rsid w:val="003803E8"/>
    <w:rsid w:val="00380609"/>
    <w:rsid w:val="003846C9"/>
    <w:rsid w:val="003866E9"/>
    <w:rsid w:val="003926F1"/>
    <w:rsid w:val="003954D0"/>
    <w:rsid w:val="00395998"/>
    <w:rsid w:val="00397A29"/>
    <w:rsid w:val="003A0E73"/>
    <w:rsid w:val="003A1FCB"/>
    <w:rsid w:val="003A419A"/>
    <w:rsid w:val="003A5AFE"/>
    <w:rsid w:val="003B0E02"/>
    <w:rsid w:val="003C1B9F"/>
    <w:rsid w:val="003C2DFF"/>
    <w:rsid w:val="003C335E"/>
    <w:rsid w:val="003D38C0"/>
    <w:rsid w:val="003D7CC1"/>
    <w:rsid w:val="003E2143"/>
    <w:rsid w:val="003E5731"/>
    <w:rsid w:val="003E69E6"/>
    <w:rsid w:val="003F0202"/>
    <w:rsid w:val="00402BE4"/>
    <w:rsid w:val="00403D48"/>
    <w:rsid w:val="00405296"/>
    <w:rsid w:val="00406943"/>
    <w:rsid w:val="00410AB8"/>
    <w:rsid w:val="00410D64"/>
    <w:rsid w:val="00411145"/>
    <w:rsid w:val="00424F20"/>
    <w:rsid w:val="00436339"/>
    <w:rsid w:val="00445B2C"/>
    <w:rsid w:val="00445CD0"/>
    <w:rsid w:val="00451517"/>
    <w:rsid w:val="00461816"/>
    <w:rsid w:val="00464978"/>
    <w:rsid w:val="00464BF9"/>
    <w:rsid w:val="00465EF7"/>
    <w:rsid w:val="00471D86"/>
    <w:rsid w:val="0047745A"/>
    <w:rsid w:val="00477E4F"/>
    <w:rsid w:val="00485728"/>
    <w:rsid w:val="0048620D"/>
    <w:rsid w:val="00495C6C"/>
    <w:rsid w:val="00496933"/>
    <w:rsid w:val="004A5C65"/>
    <w:rsid w:val="004B2909"/>
    <w:rsid w:val="004B5119"/>
    <w:rsid w:val="004B7B4C"/>
    <w:rsid w:val="004C1240"/>
    <w:rsid w:val="004C2600"/>
    <w:rsid w:val="004C578A"/>
    <w:rsid w:val="004C5A33"/>
    <w:rsid w:val="004D0490"/>
    <w:rsid w:val="004D2D83"/>
    <w:rsid w:val="004D420C"/>
    <w:rsid w:val="004D60AC"/>
    <w:rsid w:val="004D6DD0"/>
    <w:rsid w:val="004E0C64"/>
    <w:rsid w:val="004E2203"/>
    <w:rsid w:val="004E25C2"/>
    <w:rsid w:val="004E51D6"/>
    <w:rsid w:val="004E54CC"/>
    <w:rsid w:val="004E799A"/>
    <w:rsid w:val="004F214E"/>
    <w:rsid w:val="004F3672"/>
    <w:rsid w:val="004F72FC"/>
    <w:rsid w:val="00500BFF"/>
    <w:rsid w:val="00503670"/>
    <w:rsid w:val="00507979"/>
    <w:rsid w:val="00510F5F"/>
    <w:rsid w:val="00515BFC"/>
    <w:rsid w:val="00515CF1"/>
    <w:rsid w:val="00520400"/>
    <w:rsid w:val="0052170F"/>
    <w:rsid w:val="00521C4B"/>
    <w:rsid w:val="00527F58"/>
    <w:rsid w:val="005303A2"/>
    <w:rsid w:val="00540855"/>
    <w:rsid w:val="00546189"/>
    <w:rsid w:val="005478BC"/>
    <w:rsid w:val="00551B3A"/>
    <w:rsid w:val="00560E70"/>
    <w:rsid w:val="005820FD"/>
    <w:rsid w:val="00582A7A"/>
    <w:rsid w:val="00585466"/>
    <w:rsid w:val="00591AC1"/>
    <w:rsid w:val="00593760"/>
    <w:rsid w:val="00597596"/>
    <w:rsid w:val="005A3238"/>
    <w:rsid w:val="005A4F6E"/>
    <w:rsid w:val="005B0DD9"/>
    <w:rsid w:val="005B51B7"/>
    <w:rsid w:val="005B5BB6"/>
    <w:rsid w:val="005B680D"/>
    <w:rsid w:val="005B79C0"/>
    <w:rsid w:val="005C0619"/>
    <w:rsid w:val="005C0BB8"/>
    <w:rsid w:val="005C2E3C"/>
    <w:rsid w:val="005C75B1"/>
    <w:rsid w:val="005D2594"/>
    <w:rsid w:val="005D2703"/>
    <w:rsid w:val="005E0867"/>
    <w:rsid w:val="005E0891"/>
    <w:rsid w:val="005E1F89"/>
    <w:rsid w:val="005E329F"/>
    <w:rsid w:val="005E42C6"/>
    <w:rsid w:val="005E4DA5"/>
    <w:rsid w:val="005E5FEE"/>
    <w:rsid w:val="005E6472"/>
    <w:rsid w:val="006157B1"/>
    <w:rsid w:val="006158D9"/>
    <w:rsid w:val="00617087"/>
    <w:rsid w:val="00617D23"/>
    <w:rsid w:val="006214B4"/>
    <w:rsid w:val="006222EF"/>
    <w:rsid w:val="00626B59"/>
    <w:rsid w:val="00627194"/>
    <w:rsid w:val="00635B99"/>
    <w:rsid w:val="0064278B"/>
    <w:rsid w:val="00642DCD"/>
    <w:rsid w:val="00643A42"/>
    <w:rsid w:val="00643B2C"/>
    <w:rsid w:val="0064650F"/>
    <w:rsid w:val="00651CB5"/>
    <w:rsid w:val="00656FE8"/>
    <w:rsid w:val="00660093"/>
    <w:rsid w:val="0066060A"/>
    <w:rsid w:val="006629B5"/>
    <w:rsid w:val="0066357E"/>
    <w:rsid w:val="00663913"/>
    <w:rsid w:val="006766EA"/>
    <w:rsid w:val="00685067"/>
    <w:rsid w:val="0068519B"/>
    <w:rsid w:val="00685386"/>
    <w:rsid w:val="006862FB"/>
    <w:rsid w:val="00687730"/>
    <w:rsid w:val="006919BB"/>
    <w:rsid w:val="00693E09"/>
    <w:rsid w:val="006A575B"/>
    <w:rsid w:val="006A5CA5"/>
    <w:rsid w:val="006B0B58"/>
    <w:rsid w:val="006B23FF"/>
    <w:rsid w:val="006C5D33"/>
    <w:rsid w:val="006D2472"/>
    <w:rsid w:val="006D627D"/>
    <w:rsid w:val="006D6618"/>
    <w:rsid w:val="006D7BFC"/>
    <w:rsid w:val="006E056C"/>
    <w:rsid w:val="006E1E50"/>
    <w:rsid w:val="006E24E1"/>
    <w:rsid w:val="006F3BF7"/>
    <w:rsid w:val="006F6806"/>
    <w:rsid w:val="00700209"/>
    <w:rsid w:val="0070129A"/>
    <w:rsid w:val="007029A0"/>
    <w:rsid w:val="007078A6"/>
    <w:rsid w:val="00712C44"/>
    <w:rsid w:val="007152D4"/>
    <w:rsid w:val="007154CF"/>
    <w:rsid w:val="00716637"/>
    <w:rsid w:val="007168E3"/>
    <w:rsid w:val="007336DF"/>
    <w:rsid w:val="00734CAD"/>
    <w:rsid w:val="007361C6"/>
    <w:rsid w:val="00741BF0"/>
    <w:rsid w:val="007453C3"/>
    <w:rsid w:val="007456E9"/>
    <w:rsid w:val="00751006"/>
    <w:rsid w:val="00762C9D"/>
    <w:rsid w:val="00766E2D"/>
    <w:rsid w:val="00772452"/>
    <w:rsid w:val="00773028"/>
    <w:rsid w:val="0077424C"/>
    <w:rsid w:val="00776779"/>
    <w:rsid w:val="0077764A"/>
    <w:rsid w:val="00777ED3"/>
    <w:rsid w:val="00782834"/>
    <w:rsid w:val="00784E69"/>
    <w:rsid w:val="00790662"/>
    <w:rsid w:val="00790AAF"/>
    <w:rsid w:val="00792090"/>
    <w:rsid w:val="00792F42"/>
    <w:rsid w:val="00793312"/>
    <w:rsid w:val="007A24A6"/>
    <w:rsid w:val="007A340A"/>
    <w:rsid w:val="007A4351"/>
    <w:rsid w:val="007C3804"/>
    <w:rsid w:val="007C6BD6"/>
    <w:rsid w:val="007C7EA9"/>
    <w:rsid w:val="007D57E0"/>
    <w:rsid w:val="007D5F90"/>
    <w:rsid w:val="007D6BCC"/>
    <w:rsid w:val="007E129F"/>
    <w:rsid w:val="007E3967"/>
    <w:rsid w:val="007E4F9A"/>
    <w:rsid w:val="007E6DE8"/>
    <w:rsid w:val="007F743D"/>
    <w:rsid w:val="00800261"/>
    <w:rsid w:val="008016DA"/>
    <w:rsid w:val="00803AE8"/>
    <w:rsid w:val="008052EB"/>
    <w:rsid w:val="008105B7"/>
    <w:rsid w:val="00811F03"/>
    <w:rsid w:val="008172CF"/>
    <w:rsid w:val="0082397B"/>
    <w:rsid w:val="0082410D"/>
    <w:rsid w:val="008308EC"/>
    <w:rsid w:val="00834779"/>
    <w:rsid w:val="0083728B"/>
    <w:rsid w:val="00841AAC"/>
    <w:rsid w:val="00846A23"/>
    <w:rsid w:val="00857AF3"/>
    <w:rsid w:val="0087718F"/>
    <w:rsid w:val="00877661"/>
    <w:rsid w:val="00890727"/>
    <w:rsid w:val="008910A2"/>
    <w:rsid w:val="00892E1C"/>
    <w:rsid w:val="008A0935"/>
    <w:rsid w:val="008A1789"/>
    <w:rsid w:val="008A2065"/>
    <w:rsid w:val="008A3B50"/>
    <w:rsid w:val="008A3D00"/>
    <w:rsid w:val="008A61C7"/>
    <w:rsid w:val="008C2ACF"/>
    <w:rsid w:val="008C38E5"/>
    <w:rsid w:val="008C7E38"/>
    <w:rsid w:val="008D2F3A"/>
    <w:rsid w:val="008D3027"/>
    <w:rsid w:val="008D35A1"/>
    <w:rsid w:val="008D6A23"/>
    <w:rsid w:val="008D704C"/>
    <w:rsid w:val="008E5B06"/>
    <w:rsid w:val="008F060C"/>
    <w:rsid w:val="008F42AE"/>
    <w:rsid w:val="008F7B86"/>
    <w:rsid w:val="00906790"/>
    <w:rsid w:val="009212D0"/>
    <w:rsid w:val="00924E0B"/>
    <w:rsid w:val="009347F5"/>
    <w:rsid w:val="00935D1C"/>
    <w:rsid w:val="0094197C"/>
    <w:rsid w:val="00943F76"/>
    <w:rsid w:val="00945134"/>
    <w:rsid w:val="00946BC3"/>
    <w:rsid w:val="009500F3"/>
    <w:rsid w:val="00964DA8"/>
    <w:rsid w:val="0097745F"/>
    <w:rsid w:val="009779D5"/>
    <w:rsid w:val="00981459"/>
    <w:rsid w:val="0098504E"/>
    <w:rsid w:val="0099216D"/>
    <w:rsid w:val="00993115"/>
    <w:rsid w:val="00995BC1"/>
    <w:rsid w:val="0099764F"/>
    <w:rsid w:val="009A3255"/>
    <w:rsid w:val="009A50E1"/>
    <w:rsid w:val="009B4D9A"/>
    <w:rsid w:val="009B6429"/>
    <w:rsid w:val="009B68B5"/>
    <w:rsid w:val="009C4CB0"/>
    <w:rsid w:val="009D65B4"/>
    <w:rsid w:val="009E56DF"/>
    <w:rsid w:val="009E67DE"/>
    <w:rsid w:val="009E7138"/>
    <w:rsid w:val="009E7C99"/>
    <w:rsid w:val="009F0393"/>
    <w:rsid w:val="009F08F9"/>
    <w:rsid w:val="009F448C"/>
    <w:rsid w:val="009F6763"/>
    <w:rsid w:val="00A00662"/>
    <w:rsid w:val="00A007AC"/>
    <w:rsid w:val="00A0336C"/>
    <w:rsid w:val="00A03D77"/>
    <w:rsid w:val="00A0502B"/>
    <w:rsid w:val="00A13614"/>
    <w:rsid w:val="00A14675"/>
    <w:rsid w:val="00A154ED"/>
    <w:rsid w:val="00A16F80"/>
    <w:rsid w:val="00A17654"/>
    <w:rsid w:val="00A2272B"/>
    <w:rsid w:val="00A31FA6"/>
    <w:rsid w:val="00A352CD"/>
    <w:rsid w:val="00A364FF"/>
    <w:rsid w:val="00A40C2C"/>
    <w:rsid w:val="00A41153"/>
    <w:rsid w:val="00A41C22"/>
    <w:rsid w:val="00A441A5"/>
    <w:rsid w:val="00A50448"/>
    <w:rsid w:val="00A51DC7"/>
    <w:rsid w:val="00A55D55"/>
    <w:rsid w:val="00A67517"/>
    <w:rsid w:val="00A70F0A"/>
    <w:rsid w:val="00A71D2E"/>
    <w:rsid w:val="00A72B8C"/>
    <w:rsid w:val="00A72CE3"/>
    <w:rsid w:val="00A7600B"/>
    <w:rsid w:val="00A762E2"/>
    <w:rsid w:val="00A771C9"/>
    <w:rsid w:val="00A801E4"/>
    <w:rsid w:val="00A81BC6"/>
    <w:rsid w:val="00A8267D"/>
    <w:rsid w:val="00A86D12"/>
    <w:rsid w:val="00A87160"/>
    <w:rsid w:val="00A913B0"/>
    <w:rsid w:val="00A93076"/>
    <w:rsid w:val="00A942E6"/>
    <w:rsid w:val="00A96D30"/>
    <w:rsid w:val="00A96FB6"/>
    <w:rsid w:val="00AA1E64"/>
    <w:rsid w:val="00AA316E"/>
    <w:rsid w:val="00AA3942"/>
    <w:rsid w:val="00AA39A4"/>
    <w:rsid w:val="00AA3D3C"/>
    <w:rsid w:val="00AA3D69"/>
    <w:rsid w:val="00AA4148"/>
    <w:rsid w:val="00AB00CC"/>
    <w:rsid w:val="00AB17ED"/>
    <w:rsid w:val="00AB65BC"/>
    <w:rsid w:val="00AB69C2"/>
    <w:rsid w:val="00AC14FC"/>
    <w:rsid w:val="00AC1CD7"/>
    <w:rsid w:val="00AC7EEA"/>
    <w:rsid w:val="00AD099C"/>
    <w:rsid w:val="00AD0F94"/>
    <w:rsid w:val="00AD2346"/>
    <w:rsid w:val="00AD31D5"/>
    <w:rsid w:val="00AD3A8E"/>
    <w:rsid w:val="00AD72E4"/>
    <w:rsid w:val="00AE395B"/>
    <w:rsid w:val="00AE75F8"/>
    <w:rsid w:val="00AE7AA1"/>
    <w:rsid w:val="00AF2299"/>
    <w:rsid w:val="00AF4F7E"/>
    <w:rsid w:val="00B124C2"/>
    <w:rsid w:val="00B13A88"/>
    <w:rsid w:val="00B13DF9"/>
    <w:rsid w:val="00B21126"/>
    <w:rsid w:val="00B250D9"/>
    <w:rsid w:val="00B2668A"/>
    <w:rsid w:val="00B3063C"/>
    <w:rsid w:val="00B36BBF"/>
    <w:rsid w:val="00B36C15"/>
    <w:rsid w:val="00B3756E"/>
    <w:rsid w:val="00B37AE2"/>
    <w:rsid w:val="00B456C0"/>
    <w:rsid w:val="00B5108A"/>
    <w:rsid w:val="00B51917"/>
    <w:rsid w:val="00B543D0"/>
    <w:rsid w:val="00B55797"/>
    <w:rsid w:val="00B57BDE"/>
    <w:rsid w:val="00B6303A"/>
    <w:rsid w:val="00B65983"/>
    <w:rsid w:val="00B6716E"/>
    <w:rsid w:val="00B71963"/>
    <w:rsid w:val="00B737D8"/>
    <w:rsid w:val="00B85EFA"/>
    <w:rsid w:val="00B87313"/>
    <w:rsid w:val="00B87900"/>
    <w:rsid w:val="00B87A3C"/>
    <w:rsid w:val="00B92338"/>
    <w:rsid w:val="00B94ABD"/>
    <w:rsid w:val="00B96EE7"/>
    <w:rsid w:val="00BA3229"/>
    <w:rsid w:val="00BA7444"/>
    <w:rsid w:val="00BB0DB8"/>
    <w:rsid w:val="00BB0F70"/>
    <w:rsid w:val="00BB54EE"/>
    <w:rsid w:val="00BB7EE3"/>
    <w:rsid w:val="00BE00D6"/>
    <w:rsid w:val="00BE41C2"/>
    <w:rsid w:val="00BF193B"/>
    <w:rsid w:val="00BF2557"/>
    <w:rsid w:val="00BF2EC3"/>
    <w:rsid w:val="00C027B8"/>
    <w:rsid w:val="00C02DC5"/>
    <w:rsid w:val="00C1310D"/>
    <w:rsid w:val="00C14285"/>
    <w:rsid w:val="00C17CAB"/>
    <w:rsid w:val="00C23352"/>
    <w:rsid w:val="00C257F2"/>
    <w:rsid w:val="00C2729B"/>
    <w:rsid w:val="00C326ED"/>
    <w:rsid w:val="00C37805"/>
    <w:rsid w:val="00C42E3C"/>
    <w:rsid w:val="00C433F0"/>
    <w:rsid w:val="00C51AF1"/>
    <w:rsid w:val="00C575AF"/>
    <w:rsid w:val="00C6336A"/>
    <w:rsid w:val="00C6339C"/>
    <w:rsid w:val="00C662F3"/>
    <w:rsid w:val="00C70D4C"/>
    <w:rsid w:val="00C7492D"/>
    <w:rsid w:val="00C749B3"/>
    <w:rsid w:val="00C74C44"/>
    <w:rsid w:val="00C74C6D"/>
    <w:rsid w:val="00C841F5"/>
    <w:rsid w:val="00C84C77"/>
    <w:rsid w:val="00C867D0"/>
    <w:rsid w:val="00C86D87"/>
    <w:rsid w:val="00C90C48"/>
    <w:rsid w:val="00C91C5D"/>
    <w:rsid w:val="00C974AB"/>
    <w:rsid w:val="00C97500"/>
    <w:rsid w:val="00C97CBE"/>
    <w:rsid w:val="00CA7274"/>
    <w:rsid w:val="00CA73DD"/>
    <w:rsid w:val="00CB53BA"/>
    <w:rsid w:val="00CB7B9D"/>
    <w:rsid w:val="00CC045E"/>
    <w:rsid w:val="00CC4208"/>
    <w:rsid w:val="00CD28EF"/>
    <w:rsid w:val="00CE1E9E"/>
    <w:rsid w:val="00CE4A2F"/>
    <w:rsid w:val="00CE66C2"/>
    <w:rsid w:val="00CF5A6F"/>
    <w:rsid w:val="00D003C6"/>
    <w:rsid w:val="00D015E4"/>
    <w:rsid w:val="00D01B2C"/>
    <w:rsid w:val="00D03DD8"/>
    <w:rsid w:val="00D04F97"/>
    <w:rsid w:val="00D0633E"/>
    <w:rsid w:val="00D1280D"/>
    <w:rsid w:val="00D1356D"/>
    <w:rsid w:val="00D17971"/>
    <w:rsid w:val="00D21B50"/>
    <w:rsid w:val="00D226F4"/>
    <w:rsid w:val="00D2306A"/>
    <w:rsid w:val="00D36A02"/>
    <w:rsid w:val="00D41013"/>
    <w:rsid w:val="00D4452E"/>
    <w:rsid w:val="00D44D07"/>
    <w:rsid w:val="00D47B18"/>
    <w:rsid w:val="00D5459D"/>
    <w:rsid w:val="00D55CA1"/>
    <w:rsid w:val="00D57654"/>
    <w:rsid w:val="00D57B30"/>
    <w:rsid w:val="00D61471"/>
    <w:rsid w:val="00D6147F"/>
    <w:rsid w:val="00D61C4C"/>
    <w:rsid w:val="00D64590"/>
    <w:rsid w:val="00D70382"/>
    <w:rsid w:val="00D70BF7"/>
    <w:rsid w:val="00D719B9"/>
    <w:rsid w:val="00D7213E"/>
    <w:rsid w:val="00D73222"/>
    <w:rsid w:val="00D7370C"/>
    <w:rsid w:val="00D7385C"/>
    <w:rsid w:val="00D8028E"/>
    <w:rsid w:val="00D80F45"/>
    <w:rsid w:val="00D82D66"/>
    <w:rsid w:val="00D83ADD"/>
    <w:rsid w:val="00D85E36"/>
    <w:rsid w:val="00D95E0B"/>
    <w:rsid w:val="00DA1C84"/>
    <w:rsid w:val="00DA234B"/>
    <w:rsid w:val="00DA6FC4"/>
    <w:rsid w:val="00DA7818"/>
    <w:rsid w:val="00DB2F79"/>
    <w:rsid w:val="00DB5F0B"/>
    <w:rsid w:val="00DB6FA7"/>
    <w:rsid w:val="00DC2F93"/>
    <w:rsid w:val="00DC40DF"/>
    <w:rsid w:val="00DC4175"/>
    <w:rsid w:val="00DC4E77"/>
    <w:rsid w:val="00DC66D8"/>
    <w:rsid w:val="00DC6D86"/>
    <w:rsid w:val="00DD08C1"/>
    <w:rsid w:val="00DD6163"/>
    <w:rsid w:val="00DE0FA3"/>
    <w:rsid w:val="00DE4783"/>
    <w:rsid w:val="00DE4B48"/>
    <w:rsid w:val="00DF1035"/>
    <w:rsid w:val="00DF6341"/>
    <w:rsid w:val="00E0144D"/>
    <w:rsid w:val="00E0184C"/>
    <w:rsid w:val="00E0475B"/>
    <w:rsid w:val="00E06627"/>
    <w:rsid w:val="00E1005D"/>
    <w:rsid w:val="00E11E4D"/>
    <w:rsid w:val="00E16D32"/>
    <w:rsid w:val="00E204B6"/>
    <w:rsid w:val="00E220D1"/>
    <w:rsid w:val="00E307FC"/>
    <w:rsid w:val="00E308E6"/>
    <w:rsid w:val="00E30DEC"/>
    <w:rsid w:val="00E32387"/>
    <w:rsid w:val="00E32DE3"/>
    <w:rsid w:val="00E33609"/>
    <w:rsid w:val="00E43771"/>
    <w:rsid w:val="00E44124"/>
    <w:rsid w:val="00E501B0"/>
    <w:rsid w:val="00E52DF4"/>
    <w:rsid w:val="00E53971"/>
    <w:rsid w:val="00E540AA"/>
    <w:rsid w:val="00E56A24"/>
    <w:rsid w:val="00E61244"/>
    <w:rsid w:val="00E64A51"/>
    <w:rsid w:val="00E66245"/>
    <w:rsid w:val="00E72141"/>
    <w:rsid w:val="00E76B31"/>
    <w:rsid w:val="00E839E9"/>
    <w:rsid w:val="00E8623E"/>
    <w:rsid w:val="00E864C9"/>
    <w:rsid w:val="00E91E37"/>
    <w:rsid w:val="00E952D8"/>
    <w:rsid w:val="00E95F26"/>
    <w:rsid w:val="00EA0546"/>
    <w:rsid w:val="00EA209A"/>
    <w:rsid w:val="00EA3998"/>
    <w:rsid w:val="00EA3DA1"/>
    <w:rsid w:val="00EA47A1"/>
    <w:rsid w:val="00EA6D21"/>
    <w:rsid w:val="00EB0C71"/>
    <w:rsid w:val="00EB3A35"/>
    <w:rsid w:val="00EB5A6C"/>
    <w:rsid w:val="00EB6AA9"/>
    <w:rsid w:val="00EB6C39"/>
    <w:rsid w:val="00EB754F"/>
    <w:rsid w:val="00EC5E22"/>
    <w:rsid w:val="00EC7151"/>
    <w:rsid w:val="00ED0518"/>
    <w:rsid w:val="00ED2D24"/>
    <w:rsid w:val="00ED33BE"/>
    <w:rsid w:val="00ED6B97"/>
    <w:rsid w:val="00EE27B7"/>
    <w:rsid w:val="00EE5352"/>
    <w:rsid w:val="00EF0F50"/>
    <w:rsid w:val="00EF31C9"/>
    <w:rsid w:val="00EF38D1"/>
    <w:rsid w:val="00EF72FA"/>
    <w:rsid w:val="00EF737F"/>
    <w:rsid w:val="00EF7B28"/>
    <w:rsid w:val="00F032C3"/>
    <w:rsid w:val="00F04BDA"/>
    <w:rsid w:val="00F056A5"/>
    <w:rsid w:val="00F06715"/>
    <w:rsid w:val="00F06CFF"/>
    <w:rsid w:val="00F10269"/>
    <w:rsid w:val="00F209DB"/>
    <w:rsid w:val="00F225B1"/>
    <w:rsid w:val="00F2474C"/>
    <w:rsid w:val="00F26B18"/>
    <w:rsid w:val="00F35EDD"/>
    <w:rsid w:val="00F363D1"/>
    <w:rsid w:val="00F37C5C"/>
    <w:rsid w:val="00F40F46"/>
    <w:rsid w:val="00F4250C"/>
    <w:rsid w:val="00F4346B"/>
    <w:rsid w:val="00F44F52"/>
    <w:rsid w:val="00F474A2"/>
    <w:rsid w:val="00F50FAB"/>
    <w:rsid w:val="00F51F51"/>
    <w:rsid w:val="00F55828"/>
    <w:rsid w:val="00F55837"/>
    <w:rsid w:val="00F5662D"/>
    <w:rsid w:val="00F57732"/>
    <w:rsid w:val="00F60A42"/>
    <w:rsid w:val="00F6198C"/>
    <w:rsid w:val="00F620B2"/>
    <w:rsid w:val="00F636C2"/>
    <w:rsid w:val="00F65A7F"/>
    <w:rsid w:val="00F6675A"/>
    <w:rsid w:val="00F67B67"/>
    <w:rsid w:val="00F77FE8"/>
    <w:rsid w:val="00F82CBA"/>
    <w:rsid w:val="00F846DF"/>
    <w:rsid w:val="00F87124"/>
    <w:rsid w:val="00F9675D"/>
    <w:rsid w:val="00F97C7E"/>
    <w:rsid w:val="00FA0649"/>
    <w:rsid w:val="00FA0913"/>
    <w:rsid w:val="00FA2623"/>
    <w:rsid w:val="00FB1101"/>
    <w:rsid w:val="00FB43DA"/>
    <w:rsid w:val="00FB7B33"/>
    <w:rsid w:val="00FC0B03"/>
    <w:rsid w:val="00FC102D"/>
    <w:rsid w:val="00FC1784"/>
    <w:rsid w:val="00FC19D2"/>
    <w:rsid w:val="00FC4A0A"/>
    <w:rsid w:val="00FC5AD2"/>
    <w:rsid w:val="00FD5AD5"/>
    <w:rsid w:val="00FD5C16"/>
    <w:rsid w:val="00FE173D"/>
    <w:rsid w:val="00FE2DED"/>
    <w:rsid w:val="00FE5FB5"/>
    <w:rsid w:val="00FE6FD4"/>
    <w:rsid w:val="00FF00A6"/>
    <w:rsid w:val="00FF592D"/>
    <w:rsid w:val="00FF606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1DBA89"/>
  <w15:docId w15:val="{F6A89173-A6C6-4DC8-B3CD-FF385AFAE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Droid Sans" w:hAnsi="Liberation Serif" w:cs="Lohit Hindi"/>
        <w:sz w:val="24"/>
        <w:szCs w:val="24"/>
        <w:lang w:val="es-CO"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77ED3"/>
    <w:pPr>
      <w:suppressAutoHyphens/>
    </w:pPr>
    <w:rPr>
      <w:rFonts w:ascii="Times New Roman" w:eastAsia="Times New Roman" w:hAnsi="Times New Roman" w:cs="Times New Roman"/>
      <w:color w:val="00000A"/>
      <w:sz w:val="20"/>
      <w:szCs w:val="20"/>
      <w:lang w:val="es-ES" w:bidi="ar-SA"/>
    </w:rPr>
  </w:style>
  <w:style w:type="paragraph" w:styleId="Ttulo3">
    <w:name w:val="heading 3"/>
    <w:basedOn w:val="Normal"/>
    <w:next w:val="Normal"/>
    <w:link w:val="Ttulo3Car"/>
    <w:uiPriority w:val="9"/>
    <w:semiHidden/>
    <w:unhideWhenUsed/>
    <w:qFormat/>
    <w:rsid w:val="00AB65BC"/>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next w:val="Cuerpodetexto"/>
    <w:link w:val="EncabezadoCar"/>
    <w:qFormat/>
    <w:rsid w:val="00777ED3"/>
    <w:pPr>
      <w:keepNext/>
      <w:spacing w:before="240" w:after="120"/>
    </w:pPr>
    <w:rPr>
      <w:rFonts w:ascii="Arial" w:eastAsia="Droid Sans" w:hAnsi="Arial" w:cs="Lohit Hindi"/>
      <w:sz w:val="28"/>
      <w:szCs w:val="28"/>
    </w:rPr>
  </w:style>
  <w:style w:type="paragraph" w:customStyle="1" w:styleId="Cuerpodetexto">
    <w:name w:val="Cuerpo de texto"/>
    <w:basedOn w:val="Normal"/>
    <w:rsid w:val="00777ED3"/>
    <w:pPr>
      <w:spacing w:after="120" w:line="288" w:lineRule="auto"/>
    </w:pPr>
  </w:style>
  <w:style w:type="paragraph" w:styleId="Lista">
    <w:name w:val="List"/>
    <w:basedOn w:val="Cuerpodetexto"/>
    <w:rsid w:val="00777ED3"/>
    <w:rPr>
      <w:rFonts w:cs="Lohit Hindi"/>
    </w:rPr>
  </w:style>
  <w:style w:type="paragraph" w:customStyle="1" w:styleId="Pie">
    <w:name w:val="Pie"/>
    <w:basedOn w:val="Normal"/>
    <w:rsid w:val="00777ED3"/>
    <w:pPr>
      <w:suppressLineNumbers/>
      <w:spacing w:before="120" w:after="120"/>
    </w:pPr>
    <w:rPr>
      <w:rFonts w:cs="Lohit Hindi"/>
      <w:i/>
      <w:iCs/>
      <w:sz w:val="24"/>
      <w:szCs w:val="24"/>
    </w:rPr>
  </w:style>
  <w:style w:type="paragraph" w:customStyle="1" w:styleId="ndice">
    <w:name w:val="Índice"/>
    <w:basedOn w:val="Normal"/>
    <w:rsid w:val="00777ED3"/>
    <w:pPr>
      <w:suppressLineNumbers/>
    </w:pPr>
    <w:rPr>
      <w:rFonts w:cs="Lohit Hindi"/>
    </w:rPr>
  </w:style>
  <w:style w:type="paragraph" w:customStyle="1" w:styleId="Encabezamiento">
    <w:name w:val="Encabezamiento"/>
    <w:basedOn w:val="Normal"/>
    <w:rsid w:val="00777ED3"/>
    <w:pPr>
      <w:tabs>
        <w:tab w:val="center" w:pos="4252"/>
        <w:tab w:val="right" w:pos="8504"/>
      </w:tabs>
    </w:pPr>
  </w:style>
  <w:style w:type="paragraph" w:styleId="Piedepgina">
    <w:name w:val="footer"/>
    <w:basedOn w:val="Normal"/>
    <w:rsid w:val="00777ED3"/>
    <w:pPr>
      <w:tabs>
        <w:tab w:val="center" w:pos="4252"/>
        <w:tab w:val="right" w:pos="8504"/>
      </w:tabs>
    </w:pPr>
  </w:style>
  <w:style w:type="paragraph" w:customStyle="1" w:styleId="Contenidodelmarco">
    <w:name w:val="Contenido del marco"/>
    <w:basedOn w:val="Normal"/>
    <w:rsid w:val="00777ED3"/>
  </w:style>
  <w:style w:type="paragraph" w:styleId="Textodeglobo">
    <w:name w:val="Balloon Text"/>
    <w:basedOn w:val="Normal"/>
    <w:link w:val="TextodegloboCar"/>
    <w:uiPriority w:val="99"/>
    <w:semiHidden/>
    <w:unhideWhenUsed/>
    <w:rsid w:val="00AA3942"/>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A3942"/>
    <w:rPr>
      <w:rFonts w:ascii="Segoe UI" w:eastAsia="Times New Roman" w:hAnsi="Segoe UI" w:cs="Segoe UI"/>
      <w:color w:val="00000A"/>
      <w:sz w:val="18"/>
      <w:szCs w:val="18"/>
      <w:lang w:val="es-ES" w:bidi="ar-SA"/>
    </w:rPr>
  </w:style>
  <w:style w:type="paragraph" w:customStyle="1" w:styleId="Standard">
    <w:name w:val="Standard"/>
    <w:qFormat/>
    <w:rsid w:val="001D7C29"/>
    <w:pPr>
      <w:suppressAutoHyphens/>
      <w:autoSpaceDN w:val="0"/>
      <w:textAlignment w:val="baseline"/>
    </w:pPr>
    <w:rPr>
      <w:rFonts w:ascii="Times New Roman" w:eastAsia="Times New Roman" w:hAnsi="Times New Roman" w:cs="Times New Roman"/>
      <w:color w:val="00000A"/>
      <w:kern w:val="3"/>
      <w:sz w:val="20"/>
      <w:szCs w:val="20"/>
      <w:lang w:val="es-ES" w:bidi="ar-SA"/>
    </w:rPr>
  </w:style>
  <w:style w:type="character" w:customStyle="1" w:styleId="Fuentedeprrafopredeter1">
    <w:name w:val="Fuente de párrafo predeter.1"/>
    <w:rsid w:val="001D7C29"/>
  </w:style>
  <w:style w:type="character" w:styleId="Hipervnculo">
    <w:name w:val="Hyperlink"/>
    <w:basedOn w:val="Fuentedeprrafopredeter"/>
    <w:qFormat/>
    <w:rsid w:val="001D7C29"/>
    <w:rPr>
      <w:color w:val="0000FF"/>
      <w:u w:val="single" w:color="000000"/>
    </w:rPr>
  </w:style>
  <w:style w:type="paragraph" w:customStyle="1" w:styleId="LO-Normal">
    <w:name w:val="LO-Normal"/>
    <w:rsid w:val="001D7C29"/>
    <w:pPr>
      <w:suppressAutoHyphens/>
      <w:autoSpaceDN w:val="0"/>
      <w:spacing w:after="200" w:line="276" w:lineRule="auto"/>
    </w:pPr>
    <w:rPr>
      <w:rFonts w:ascii="Calibri" w:eastAsia="Calibri" w:hAnsi="Calibri" w:cs="Times New Roman"/>
      <w:color w:val="00000A"/>
      <w:sz w:val="22"/>
      <w:szCs w:val="22"/>
      <w:lang w:val="es-ES" w:bidi="ar-SA"/>
    </w:rPr>
  </w:style>
  <w:style w:type="paragraph" w:styleId="NormalWeb">
    <w:name w:val="Normal (Web)"/>
    <w:basedOn w:val="Normal"/>
    <w:uiPriority w:val="99"/>
    <w:unhideWhenUsed/>
    <w:rsid w:val="001D7C29"/>
    <w:pPr>
      <w:suppressAutoHyphens w:val="0"/>
      <w:spacing w:before="100" w:beforeAutospacing="1" w:after="100" w:afterAutospacing="1"/>
    </w:pPr>
    <w:rPr>
      <w:color w:val="auto"/>
      <w:sz w:val="24"/>
      <w:szCs w:val="24"/>
      <w:lang w:val="es-CO" w:eastAsia="es-CO"/>
    </w:rPr>
  </w:style>
  <w:style w:type="paragraph" w:styleId="Prrafodelista">
    <w:name w:val="List Paragraph"/>
    <w:basedOn w:val="Normal"/>
    <w:uiPriority w:val="34"/>
    <w:qFormat/>
    <w:rsid w:val="001D7C29"/>
    <w:pPr>
      <w:ind w:left="720"/>
      <w:contextualSpacing/>
    </w:pPr>
  </w:style>
  <w:style w:type="character" w:styleId="Refdecomentario">
    <w:name w:val="annotation reference"/>
    <w:basedOn w:val="Fuentedeprrafopredeter"/>
    <w:uiPriority w:val="99"/>
    <w:semiHidden/>
    <w:unhideWhenUsed/>
    <w:qFormat/>
    <w:rsid w:val="00C51AF1"/>
    <w:rPr>
      <w:sz w:val="16"/>
      <w:szCs w:val="16"/>
    </w:rPr>
  </w:style>
  <w:style w:type="paragraph" w:styleId="Textocomentario">
    <w:name w:val="annotation text"/>
    <w:basedOn w:val="Normal"/>
    <w:link w:val="TextocomentarioCar"/>
    <w:uiPriority w:val="99"/>
    <w:unhideWhenUsed/>
    <w:qFormat/>
    <w:rsid w:val="00C51AF1"/>
  </w:style>
  <w:style w:type="character" w:customStyle="1" w:styleId="TextocomentarioCar">
    <w:name w:val="Texto comentario Car"/>
    <w:basedOn w:val="Fuentedeprrafopredeter"/>
    <w:link w:val="Textocomentario"/>
    <w:uiPriority w:val="99"/>
    <w:qFormat/>
    <w:rsid w:val="00C51AF1"/>
    <w:rPr>
      <w:rFonts w:ascii="Times New Roman" w:eastAsia="Times New Roman" w:hAnsi="Times New Roman" w:cs="Times New Roman"/>
      <w:color w:val="00000A"/>
      <w:sz w:val="20"/>
      <w:szCs w:val="20"/>
      <w:lang w:val="es-ES" w:bidi="ar-SA"/>
    </w:rPr>
  </w:style>
  <w:style w:type="paragraph" w:styleId="Asuntodelcomentario">
    <w:name w:val="annotation subject"/>
    <w:basedOn w:val="Textocomentario"/>
    <w:next w:val="Textocomentario"/>
    <w:link w:val="AsuntodelcomentarioCar"/>
    <w:uiPriority w:val="99"/>
    <w:semiHidden/>
    <w:unhideWhenUsed/>
    <w:rsid w:val="00C51AF1"/>
    <w:rPr>
      <w:b/>
      <w:bCs/>
    </w:rPr>
  </w:style>
  <w:style w:type="character" w:customStyle="1" w:styleId="AsuntodelcomentarioCar">
    <w:name w:val="Asunto del comentario Car"/>
    <w:basedOn w:val="TextocomentarioCar"/>
    <w:link w:val="Asuntodelcomentario"/>
    <w:uiPriority w:val="99"/>
    <w:semiHidden/>
    <w:rsid w:val="00C51AF1"/>
    <w:rPr>
      <w:rFonts w:ascii="Times New Roman" w:eastAsia="Times New Roman" w:hAnsi="Times New Roman" w:cs="Times New Roman"/>
      <w:b/>
      <w:bCs/>
      <w:color w:val="00000A"/>
      <w:sz w:val="20"/>
      <w:szCs w:val="20"/>
      <w:lang w:val="es-ES" w:bidi="ar-SA"/>
    </w:rPr>
  </w:style>
  <w:style w:type="paragraph" w:styleId="Revisin">
    <w:name w:val="Revision"/>
    <w:hidden/>
    <w:uiPriority w:val="99"/>
    <w:semiHidden/>
    <w:rsid w:val="00C51AF1"/>
    <w:rPr>
      <w:rFonts w:ascii="Times New Roman" w:eastAsia="Times New Roman" w:hAnsi="Times New Roman" w:cs="Times New Roman"/>
      <w:color w:val="00000A"/>
      <w:sz w:val="20"/>
      <w:szCs w:val="20"/>
      <w:lang w:val="es-ES" w:bidi="ar-SA"/>
    </w:rPr>
  </w:style>
  <w:style w:type="paragraph" w:customStyle="1" w:styleId="Default">
    <w:name w:val="Default"/>
    <w:rsid w:val="00C433F0"/>
    <w:pPr>
      <w:autoSpaceDE w:val="0"/>
      <w:autoSpaceDN w:val="0"/>
      <w:adjustRightInd w:val="0"/>
    </w:pPr>
    <w:rPr>
      <w:rFonts w:ascii="Times New Roman" w:hAnsi="Times New Roman" w:cs="Times New Roman"/>
      <w:color w:val="000000"/>
      <w:lang w:bidi="ar-SA"/>
    </w:rPr>
  </w:style>
  <w:style w:type="character" w:customStyle="1" w:styleId="EncabezadoCar">
    <w:name w:val="Encabezado Car"/>
    <w:basedOn w:val="Fuentedeprrafopredeter"/>
    <w:link w:val="Encabezado"/>
    <w:qFormat/>
    <w:rsid w:val="00E864C9"/>
    <w:rPr>
      <w:rFonts w:ascii="Arial" w:hAnsi="Arial"/>
      <w:color w:val="00000A"/>
      <w:sz w:val="28"/>
      <w:szCs w:val="28"/>
      <w:lang w:val="es-ES" w:bidi="ar-SA"/>
    </w:rPr>
  </w:style>
  <w:style w:type="character" w:styleId="Mencinsinresolver">
    <w:name w:val="Unresolved Mention"/>
    <w:basedOn w:val="Fuentedeprrafopredeter"/>
    <w:uiPriority w:val="99"/>
    <w:semiHidden/>
    <w:unhideWhenUsed/>
    <w:rsid w:val="00C23352"/>
    <w:rPr>
      <w:color w:val="605E5C"/>
      <w:shd w:val="clear" w:color="auto" w:fill="E1DFDD"/>
    </w:rPr>
  </w:style>
  <w:style w:type="character" w:customStyle="1" w:styleId="Ttulo3Car">
    <w:name w:val="Título 3 Car"/>
    <w:basedOn w:val="Fuentedeprrafopredeter"/>
    <w:link w:val="Ttulo3"/>
    <w:uiPriority w:val="9"/>
    <w:semiHidden/>
    <w:rsid w:val="00AB65BC"/>
    <w:rPr>
      <w:rFonts w:asciiTheme="majorHAnsi" w:eastAsiaTheme="majorEastAsia" w:hAnsiTheme="majorHAnsi" w:cstheme="majorBidi"/>
      <w:color w:val="243F60" w:themeColor="accent1" w:themeShade="7F"/>
      <w:lang w:val="es-ES" w:bidi="ar-SA"/>
    </w:rPr>
  </w:style>
  <w:style w:type="paragraph" w:customStyle="1" w:styleId="p1">
    <w:name w:val="p1"/>
    <w:basedOn w:val="Normal"/>
    <w:rsid w:val="00503670"/>
    <w:pPr>
      <w:suppressAutoHyphens w:val="0"/>
    </w:pPr>
    <w:rPr>
      <w:rFonts w:ascii="Garamond" w:hAnsi="Garamond"/>
      <w:color w:val="000000"/>
      <w:sz w:val="17"/>
      <w:szCs w:val="17"/>
      <w:lang w:val="es-CO"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591631">
      <w:bodyDiv w:val="1"/>
      <w:marLeft w:val="0"/>
      <w:marRight w:val="0"/>
      <w:marTop w:val="0"/>
      <w:marBottom w:val="0"/>
      <w:divBdr>
        <w:top w:val="none" w:sz="0" w:space="0" w:color="auto"/>
        <w:left w:val="none" w:sz="0" w:space="0" w:color="auto"/>
        <w:bottom w:val="none" w:sz="0" w:space="0" w:color="auto"/>
        <w:right w:val="none" w:sz="0" w:space="0" w:color="auto"/>
      </w:divBdr>
    </w:div>
    <w:div w:id="394279991">
      <w:bodyDiv w:val="1"/>
      <w:marLeft w:val="0"/>
      <w:marRight w:val="0"/>
      <w:marTop w:val="0"/>
      <w:marBottom w:val="0"/>
      <w:divBdr>
        <w:top w:val="none" w:sz="0" w:space="0" w:color="auto"/>
        <w:left w:val="none" w:sz="0" w:space="0" w:color="auto"/>
        <w:bottom w:val="none" w:sz="0" w:space="0" w:color="auto"/>
        <w:right w:val="none" w:sz="0" w:space="0" w:color="auto"/>
      </w:divBdr>
    </w:div>
    <w:div w:id="526866481">
      <w:bodyDiv w:val="1"/>
      <w:marLeft w:val="0"/>
      <w:marRight w:val="0"/>
      <w:marTop w:val="0"/>
      <w:marBottom w:val="0"/>
      <w:divBdr>
        <w:top w:val="none" w:sz="0" w:space="0" w:color="auto"/>
        <w:left w:val="none" w:sz="0" w:space="0" w:color="auto"/>
        <w:bottom w:val="none" w:sz="0" w:space="0" w:color="auto"/>
        <w:right w:val="none" w:sz="0" w:space="0" w:color="auto"/>
      </w:divBdr>
    </w:div>
    <w:div w:id="614168535">
      <w:bodyDiv w:val="1"/>
      <w:marLeft w:val="0"/>
      <w:marRight w:val="0"/>
      <w:marTop w:val="0"/>
      <w:marBottom w:val="0"/>
      <w:divBdr>
        <w:top w:val="none" w:sz="0" w:space="0" w:color="auto"/>
        <w:left w:val="none" w:sz="0" w:space="0" w:color="auto"/>
        <w:bottom w:val="none" w:sz="0" w:space="0" w:color="auto"/>
        <w:right w:val="none" w:sz="0" w:space="0" w:color="auto"/>
      </w:divBdr>
      <w:divsChild>
        <w:div w:id="694425356">
          <w:marLeft w:val="0"/>
          <w:marRight w:val="0"/>
          <w:marTop w:val="0"/>
          <w:marBottom w:val="0"/>
          <w:divBdr>
            <w:top w:val="none" w:sz="0" w:space="0" w:color="auto"/>
            <w:left w:val="none" w:sz="0" w:space="0" w:color="auto"/>
            <w:bottom w:val="none" w:sz="0" w:space="0" w:color="auto"/>
            <w:right w:val="none" w:sz="0" w:space="0" w:color="auto"/>
          </w:divBdr>
        </w:div>
      </w:divsChild>
    </w:div>
    <w:div w:id="668220538">
      <w:bodyDiv w:val="1"/>
      <w:marLeft w:val="0"/>
      <w:marRight w:val="0"/>
      <w:marTop w:val="0"/>
      <w:marBottom w:val="0"/>
      <w:divBdr>
        <w:top w:val="none" w:sz="0" w:space="0" w:color="auto"/>
        <w:left w:val="none" w:sz="0" w:space="0" w:color="auto"/>
        <w:bottom w:val="none" w:sz="0" w:space="0" w:color="auto"/>
        <w:right w:val="none" w:sz="0" w:space="0" w:color="auto"/>
      </w:divBdr>
    </w:div>
    <w:div w:id="705104389">
      <w:bodyDiv w:val="1"/>
      <w:marLeft w:val="0"/>
      <w:marRight w:val="0"/>
      <w:marTop w:val="0"/>
      <w:marBottom w:val="0"/>
      <w:divBdr>
        <w:top w:val="none" w:sz="0" w:space="0" w:color="auto"/>
        <w:left w:val="none" w:sz="0" w:space="0" w:color="auto"/>
        <w:bottom w:val="none" w:sz="0" w:space="0" w:color="auto"/>
        <w:right w:val="none" w:sz="0" w:space="0" w:color="auto"/>
      </w:divBdr>
    </w:div>
    <w:div w:id="760030155">
      <w:bodyDiv w:val="1"/>
      <w:marLeft w:val="0"/>
      <w:marRight w:val="0"/>
      <w:marTop w:val="0"/>
      <w:marBottom w:val="0"/>
      <w:divBdr>
        <w:top w:val="none" w:sz="0" w:space="0" w:color="auto"/>
        <w:left w:val="none" w:sz="0" w:space="0" w:color="auto"/>
        <w:bottom w:val="none" w:sz="0" w:space="0" w:color="auto"/>
        <w:right w:val="none" w:sz="0" w:space="0" w:color="auto"/>
      </w:divBdr>
    </w:div>
    <w:div w:id="769853154">
      <w:bodyDiv w:val="1"/>
      <w:marLeft w:val="0"/>
      <w:marRight w:val="0"/>
      <w:marTop w:val="0"/>
      <w:marBottom w:val="0"/>
      <w:divBdr>
        <w:top w:val="none" w:sz="0" w:space="0" w:color="auto"/>
        <w:left w:val="none" w:sz="0" w:space="0" w:color="auto"/>
        <w:bottom w:val="none" w:sz="0" w:space="0" w:color="auto"/>
        <w:right w:val="none" w:sz="0" w:space="0" w:color="auto"/>
      </w:divBdr>
    </w:div>
    <w:div w:id="824198946">
      <w:bodyDiv w:val="1"/>
      <w:marLeft w:val="0"/>
      <w:marRight w:val="0"/>
      <w:marTop w:val="0"/>
      <w:marBottom w:val="0"/>
      <w:divBdr>
        <w:top w:val="none" w:sz="0" w:space="0" w:color="auto"/>
        <w:left w:val="none" w:sz="0" w:space="0" w:color="auto"/>
        <w:bottom w:val="none" w:sz="0" w:space="0" w:color="auto"/>
        <w:right w:val="none" w:sz="0" w:space="0" w:color="auto"/>
      </w:divBdr>
    </w:div>
    <w:div w:id="840002153">
      <w:bodyDiv w:val="1"/>
      <w:marLeft w:val="0"/>
      <w:marRight w:val="0"/>
      <w:marTop w:val="0"/>
      <w:marBottom w:val="0"/>
      <w:divBdr>
        <w:top w:val="none" w:sz="0" w:space="0" w:color="auto"/>
        <w:left w:val="none" w:sz="0" w:space="0" w:color="auto"/>
        <w:bottom w:val="none" w:sz="0" w:space="0" w:color="auto"/>
        <w:right w:val="none" w:sz="0" w:space="0" w:color="auto"/>
      </w:divBdr>
    </w:div>
    <w:div w:id="876359605">
      <w:bodyDiv w:val="1"/>
      <w:marLeft w:val="0"/>
      <w:marRight w:val="0"/>
      <w:marTop w:val="0"/>
      <w:marBottom w:val="0"/>
      <w:divBdr>
        <w:top w:val="none" w:sz="0" w:space="0" w:color="auto"/>
        <w:left w:val="none" w:sz="0" w:space="0" w:color="auto"/>
        <w:bottom w:val="none" w:sz="0" w:space="0" w:color="auto"/>
        <w:right w:val="none" w:sz="0" w:space="0" w:color="auto"/>
      </w:divBdr>
    </w:div>
    <w:div w:id="984552958">
      <w:bodyDiv w:val="1"/>
      <w:marLeft w:val="0"/>
      <w:marRight w:val="0"/>
      <w:marTop w:val="0"/>
      <w:marBottom w:val="0"/>
      <w:divBdr>
        <w:top w:val="none" w:sz="0" w:space="0" w:color="auto"/>
        <w:left w:val="none" w:sz="0" w:space="0" w:color="auto"/>
        <w:bottom w:val="none" w:sz="0" w:space="0" w:color="auto"/>
        <w:right w:val="none" w:sz="0" w:space="0" w:color="auto"/>
      </w:divBdr>
    </w:div>
    <w:div w:id="1053237126">
      <w:bodyDiv w:val="1"/>
      <w:marLeft w:val="0"/>
      <w:marRight w:val="0"/>
      <w:marTop w:val="0"/>
      <w:marBottom w:val="0"/>
      <w:divBdr>
        <w:top w:val="none" w:sz="0" w:space="0" w:color="auto"/>
        <w:left w:val="none" w:sz="0" w:space="0" w:color="auto"/>
        <w:bottom w:val="none" w:sz="0" w:space="0" w:color="auto"/>
        <w:right w:val="none" w:sz="0" w:space="0" w:color="auto"/>
      </w:divBdr>
    </w:div>
    <w:div w:id="1135877829">
      <w:bodyDiv w:val="1"/>
      <w:marLeft w:val="0"/>
      <w:marRight w:val="0"/>
      <w:marTop w:val="0"/>
      <w:marBottom w:val="0"/>
      <w:divBdr>
        <w:top w:val="none" w:sz="0" w:space="0" w:color="auto"/>
        <w:left w:val="none" w:sz="0" w:space="0" w:color="auto"/>
        <w:bottom w:val="none" w:sz="0" w:space="0" w:color="auto"/>
        <w:right w:val="none" w:sz="0" w:space="0" w:color="auto"/>
      </w:divBdr>
    </w:div>
    <w:div w:id="1180775432">
      <w:bodyDiv w:val="1"/>
      <w:marLeft w:val="0"/>
      <w:marRight w:val="0"/>
      <w:marTop w:val="0"/>
      <w:marBottom w:val="0"/>
      <w:divBdr>
        <w:top w:val="none" w:sz="0" w:space="0" w:color="auto"/>
        <w:left w:val="none" w:sz="0" w:space="0" w:color="auto"/>
        <w:bottom w:val="none" w:sz="0" w:space="0" w:color="auto"/>
        <w:right w:val="none" w:sz="0" w:space="0" w:color="auto"/>
      </w:divBdr>
    </w:div>
    <w:div w:id="1208108312">
      <w:bodyDiv w:val="1"/>
      <w:marLeft w:val="0"/>
      <w:marRight w:val="0"/>
      <w:marTop w:val="0"/>
      <w:marBottom w:val="0"/>
      <w:divBdr>
        <w:top w:val="none" w:sz="0" w:space="0" w:color="auto"/>
        <w:left w:val="none" w:sz="0" w:space="0" w:color="auto"/>
        <w:bottom w:val="none" w:sz="0" w:space="0" w:color="auto"/>
        <w:right w:val="none" w:sz="0" w:space="0" w:color="auto"/>
      </w:divBdr>
    </w:div>
    <w:div w:id="1353532019">
      <w:bodyDiv w:val="1"/>
      <w:marLeft w:val="0"/>
      <w:marRight w:val="0"/>
      <w:marTop w:val="0"/>
      <w:marBottom w:val="0"/>
      <w:divBdr>
        <w:top w:val="none" w:sz="0" w:space="0" w:color="auto"/>
        <w:left w:val="none" w:sz="0" w:space="0" w:color="auto"/>
        <w:bottom w:val="none" w:sz="0" w:space="0" w:color="auto"/>
        <w:right w:val="none" w:sz="0" w:space="0" w:color="auto"/>
      </w:divBdr>
    </w:div>
    <w:div w:id="1379208442">
      <w:bodyDiv w:val="1"/>
      <w:marLeft w:val="0"/>
      <w:marRight w:val="0"/>
      <w:marTop w:val="0"/>
      <w:marBottom w:val="0"/>
      <w:divBdr>
        <w:top w:val="none" w:sz="0" w:space="0" w:color="auto"/>
        <w:left w:val="none" w:sz="0" w:space="0" w:color="auto"/>
        <w:bottom w:val="none" w:sz="0" w:space="0" w:color="auto"/>
        <w:right w:val="none" w:sz="0" w:space="0" w:color="auto"/>
      </w:divBdr>
    </w:div>
    <w:div w:id="1410420389">
      <w:bodyDiv w:val="1"/>
      <w:marLeft w:val="0"/>
      <w:marRight w:val="0"/>
      <w:marTop w:val="0"/>
      <w:marBottom w:val="0"/>
      <w:divBdr>
        <w:top w:val="none" w:sz="0" w:space="0" w:color="auto"/>
        <w:left w:val="none" w:sz="0" w:space="0" w:color="auto"/>
        <w:bottom w:val="none" w:sz="0" w:space="0" w:color="auto"/>
        <w:right w:val="none" w:sz="0" w:space="0" w:color="auto"/>
      </w:divBdr>
    </w:div>
    <w:div w:id="1592276350">
      <w:bodyDiv w:val="1"/>
      <w:marLeft w:val="0"/>
      <w:marRight w:val="0"/>
      <w:marTop w:val="0"/>
      <w:marBottom w:val="0"/>
      <w:divBdr>
        <w:top w:val="none" w:sz="0" w:space="0" w:color="auto"/>
        <w:left w:val="none" w:sz="0" w:space="0" w:color="auto"/>
        <w:bottom w:val="none" w:sz="0" w:space="0" w:color="auto"/>
        <w:right w:val="none" w:sz="0" w:space="0" w:color="auto"/>
      </w:divBdr>
    </w:div>
    <w:div w:id="1648704580">
      <w:bodyDiv w:val="1"/>
      <w:marLeft w:val="0"/>
      <w:marRight w:val="0"/>
      <w:marTop w:val="0"/>
      <w:marBottom w:val="0"/>
      <w:divBdr>
        <w:top w:val="none" w:sz="0" w:space="0" w:color="auto"/>
        <w:left w:val="none" w:sz="0" w:space="0" w:color="auto"/>
        <w:bottom w:val="none" w:sz="0" w:space="0" w:color="auto"/>
        <w:right w:val="none" w:sz="0" w:space="0" w:color="auto"/>
      </w:divBdr>
    </w:div>
    <w:div w:id="1848984231">
      <w:bodyDiv w:val="1"/>
      <w:marLeft w:val="0"/>
      <w:marRight w:val="0"/>
      <w:marTop w:val="0"/>
      <w:marBottom w:val="0"/>
      <w:divBdr>
        <w:top w:val="none" w:sz="0" w:space="0" w:color="auto"/>
        <w:left w:val="none" w:sz="0" w:space="0" w:color="auto"/>
        <w:bottom w:val="none" w:sz="0" w:space="0" w:color="auto"/>
        <w:right w:val="none" w:sz="0" w:space="0" w:color="auto"/>
      </w:divBdr>
    </w:div>
    <w:div w:id="1987852075">
      <w:bodyDiv w:val="1"/>
      <w:marLeft w:val="0"/>
      <w:marRight w:val="0"/>
      <w:marTop w:val="0"/>
      <w:marBottom w:val="0"/>
      <w:divBdr>
        <w:top w:val="none" w:sz="0" w:space="0" w:color="auto"/>
        <w:left w:val="none" w:sz="0" w:space="0" w:color="auto"/>
        <w:bottom w:val="none" w:sz="0" w:space="0" w:color="auto"/>
        <w:right w:val="none" w:sz="0" w:space="0" w:color="auto"/>
      </w:divBdr>
    </w:div>
    <w:div w:id="2038769789">
      <w:bodyDiv w:val="1"/>
      <w:marLeft w:val="0"/>
      <w:marRight w:val="0"/>
      <w:marTop w:val="0"/>
      <w:marBottom w:val="0"/>
      <w:divBdr>
        <w:top w:val="none" w:sz="0" w:space="0" w:color="auto"/>
        <w:left w:val="none" w:sz="0" w:space="0" w:color="auto"/>
        <w:bottom w:val="none" w:sz="0" w:space="0" w:color="auto"/>
        <w:right w:val="none" w:sz="0" w:space="0" w:color="auto"/>
      </w:divBdr>
    </w:div>
    <w:div w:id="20904942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nuevorecursosweb.shd.gov.co:8181/shdcerti-web/certificado/pago.shd" TargetMode="Externa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03580D-71E3-4882-99AA-3154CEB39F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Pages>
  <Words>1686</Words>
  <Characters>9276</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Andres Felipe Gonzalez Juvinao</dc:creator>
  <cp:lastModifiedBy>Ingrith Khaterine Martinez Sanchez</cp:lastModifiedBy>
  <cp:revision>4</cp:revision>
  <dcterms:created xsi:type="dcterms:W3CDTF">2026-09-11T23:02:00Z</dcterms:created>
  <dcterms:modified xsi:type="dcterms:W3CDTF">2026-09-11T23:20:00Z</dcterms:modified>
  <dc:language/>
</cp:coreProperties>
</file>