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SEPOMEX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para el alta o modificación del cliente o proveedor debes descargar el archivo de comas separadas (.csv) de la página del SEPOMEX e integrarlo en una tabla con una estructura como la que se ve en la imagen y tiene la siguiente estructura: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CREATE TABLE [dbo].[CodigosPostales]( [Codigo_Postal_Id] [int] NULL, [Asentamiento] </w:t>
      </w:r>
      <w:hyperlink r:id="rId2">
        <w:r>
          <w:rPr>
            <w:rStyle w:val="Hyperlink"/>
          </w:rPr>
          <w:t>varchar</w:t>
        </w:r>
      </w:hyperlink>
      <w:r>
        <w:rPr/>
        <w:t xml:space="preserve"> NULL, [Tipo_Asentamiento] </w:t>
      </w:r>
      <w:hyperlink r:id="rId3">
        <w:r>
          <w:rPr>
            <w:rStyle w:val="Hyperlink"/>
          </w:rPr>
          <w:t>varchar</w:t>
        </w:r>
      </w:hyperlink>
      <w:r>
        <w:rPr/>
        <w:t xml:space="preserve"> NULL, [Municipio] </w:t>
      </w:r>
      <w:hyperlink r:id="rId4">
        <w:r>
          <w:rPr>
            <w:rStyle w:val="Hyperlink"/>
          </w:rPr>
          <w:t>varchar</w:t>
        </w:r>
      </w:hyperlink>
      <w:r>
        <w:rPr/>
        <w:t xml:space="preserve"> NULL, [Estado] </w:t>
      </w:r>
      <w:hyperlink r:id="rId5">
        <w:r>
          <w:rPr>
            <w:rStyle w:val="Hyperlink"/>
          </w:rPr>
          <w:t>varchar</w:t>
        </w:r>
      </w:hyperlink>
      <w:r>
        <w:rPr/>
        <w:t xml:space="preserve"> NULL, [Ciudad] </w:t>
      </w:r>
      <w:hyperlink r:id="rId6">
        <w:r>
          <w:rPr>
            <w:rStyle w:val="Hyperlink"/>
          </w:rPr>
          <w:t>varchar</w:t>
        </w:r>
      </w:hyperlink>
      <w:r>
        <w:rPr/>
        <w:t xml:space="preserve"> NULL, [dCP] </w:t>
      </w:r>
      <w:hyperlink r:id="rId7">
        <w:r>
          <w:rPr>
            <w:rStyle w:val="Hyperlink"/>
          </w:rPr>
          <w:t>varchar</w:t>
        </w:r>
      </w:hyperlink>
      <w:r>
        <w:rPr/>
        <w:t xml:space="preserve"> NULL, [Estado_Id] [int] NULL, [Oficina] </w:t>
      </w:r>
      <w:hyperlink r:id="rId8">
        <w:r>
          <w:rPr>
            <w:rStyle w:val="Hyperlink"/>
          </w:rPr>
          <w:t>varchar</w:t>
        </w:r>
      </w:hyperlink>
      <w:r>
        <w:rPr/>
        <w:t xml:space="preserve"> NULL, [cCP] </w:t>
      </w:r>
      <w:hyperlink r:id="rId9">
        <w:r>
          <w:rPr>
            <w:rStyle w:val="Hyperlink"/>
          </w:rPr>
          <w:t>varchar</w:t>
        </w:r>
      </w:hyperlink>
      <w:r>
        <w:rPr/>
        <w:t xml:space="preserve"> NULL, [Tipo_Asentamiento_Id] </w:t>
      </w:r>
      <w:hyperlink r:id="rId10">
        <w:r>
          <w:rPr>
            <w:rStyle w:val="Hyperlink"/>
          </w:rPr>
          <w:t>varchar</w:t>
        </w:r>
      </w:hyperlink>
      <w:r>
        <w:rPr/>
        <w:t xml:space="preserve"> NULL, [Municipio_Id] </w:t>
      </w:r>
      <w:hyperlink r:id="rId11">
        <w:r>
          <w:rPr>
            <w:rStyle w:val="Hyperlink"/>
          </w:rPr>
          <w:t>varchar</w:t>
        </w:r>
      </w:hyperlink>
      <w:r>
        <w:rPr/>
        <w:t xml:space="preserve"> NULL, [Asentamiento_Id] </w:t>
      </w:r>
      <w:hyperlink r:id="rId12">
        <w:r>
          <w:rPr>
            <w:rStyle w:val="Hyperlink"/>
          </w:rPr>
          <w:t>varchar</w:t>
        </w:r>
      </w:hyperlink>
      <w:r>
        <w:rPr/>
        <w:t xml:space="preserve"> NULL, [Zona] </w:t>
      </w:r>
      <w:hyperlink r:id="rId13">
        <w:r>
          <w:rPr>
            <w:rStyle w:val="Hyperlink"/>
          </w:rPr>
          <w:t>varchar</w:t>
        </w:r>
      </w:hyperlink>
      <w:r>
        <w:rPr/>
        <w:t xml:space="preserve"> NULL, [Ciudad_Id] </w:t>
      </w:r>
      <w:hyperlink r:id="rId14">
        <w:r>
          <w:rPr>
            <w:rStyle w:val="Hyperlink"/>
          </w:rPr>
          <w:t>varchar</w:t>
        </w:r>
      </w:hyperlink>
      <w:r>
        <w:rPr/>
        <w:t xml:space="preserve"> NULL ) ON [PRIMARY] TEXTIMAGE_ON [PRIMARY] GO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73660</wp:posOffset>
            </wp:positionV>
            <wp:extent cx="6332220" cy="341630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20540" cy="149352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compilación correcta (1 advertencia preexistente en </w:t>
      </w:r>
      <w:r>
        <w:rPr>
          <w:rFonts w:ascii="Liberation Mono" w:hAnsi="Liberation Mono"/>
        </w:rPr>
        <w:t>Almacen.razor</w:t>
      </w:r>
      <w:r>
        <w:rPr/>
        <w:t xml:space="preserve">, 0 errores) y el </w:t>
      </w:r>
      <w:r>
        <w:rPr>
          <w:rFonts w:ascii="Liberation Mono" w:hAnsi="Liberation Mono"/>
        </w:rPr>
        <w:t>.slnx</w:t>
      </w:r>
      <w:r>
        <w:rPr/>
        <w:t xml:space="preserve"> quedó idéntico al original. Tarea completada.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Resumen final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Completado en esta sesión</w:t>
      </w:r>
    </w:p>
    <w:p>
      <w:pPr>
        <w:pStyle w:val="BodyText"/>
        <w:bidi w:val="0"/>
        <w:jc w:val="left"/>
        <w:rPr/>
      </w:pPr>
      <w:r>
        <w:rPr>
          <w:b/>
        </w:rPr>
        <w:t>1. Pantallas CRUD con autocompletado SEPOMEX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</w:rPr>
        <w:t>src/OilsMexico.Web/Components/Pages/ERP/Clientes.razor</w:t>
      </w:r>
      <w:r>
        <w:rPr/>
        <w:t xml:space="preserve"> + </w:t>
      </w:r>
      <w:r>
        <w:rPr>
          <w:rFonts w:ascii="Liberation Mono" w:hAnsi="Liberation Mono"/>
        </w:rPr>
        <w:t>.razor.cs</w:t>
      </w:r>
      <w:r>
        <w:rPr/>
        <w:t xml:space="preserve"> — lista/búsqueda, alta/edición con validaciones (RFC 12–13, CP 5 dígitos, colonia obligatoria), desactivación, y armado de </w:t>
      </w:r>
      <w:r>
        <w:rPr>
          <w:rFonts w:ascii="Liberation Mono" w:hAnsi="Liberation Mono"/>
        </w:rPr>
        <w:t>Direccion</w:t>
      </w:r>
      <w:r>
        <w:rPr/>
        <w:t xml:space="preserve"> compuesta al guardar. Embebe </w:t>
      </w:r>
      <w:r>
        <w:rPr>
          <w:rFonts w:ascii="Liberation Mono" w:hAnsi="Liberation Mono"/>
        </w:rPr>
        <w:t>DireccionSepomex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</w:rPr>
        <w:t>src/OilsMexico.Web/Components/Pages/ERP/Proveedores.razor</w:t>
      </w:r>
      <w:r>
        <w:rPr/>
        <w:t xml:space="preserve"> + </w:t>
      </w:r>
      <w:r>
        <w:rPr>
          <w:rFonts w:ascii="Liberation Mono" w:hAnsi="Liberation Mono"/>
        </w:rPr>
        <w:t>.razor.cs</w:t>
      </w:r>
      <w:r>
        <w:rPr/>
        <w:t xml:space="preserve"> — mismo patrón para proveedores.</w:t>
      </w:r>
    </w:p>
    <w:p>
      <w:pPr>
        <w:pStyle w:val="BodyText"/>
        <w:bidi w:val="0"/>
        <w:spacing w:lineRule="auto" w:line="240"/>
        <w:jc w:val="left"/>
        <w:rPr/>
      </w:pPr>
      <w:r>
        <w:rPr>
          <w:b/>
        </w:rPr>
        <w:t>2. Menú de navegación</w:t>
      </w:r>
      <w:r>
        <w:rPr/>
        <w:t xml:space="preserve"> — </w:t>
      </w:r>
      <w:r>
        <w:rPr>
          <w:rFonts w:ascii="Liberation Mono" w:hAnsi="Liberation Mono"/>
        </w:rPr>
        <w:t>/clientes</w:t>
      </w:r>
      <w:r>
        <w:rPr/>
        <w:t xml:space="preserve">, </w:t>
      </w:r>
      <w:r>
        <w:rPr>
          <w:rFonts w:ascii="Liberation Mono" w:hAnsi="Liberation Mono"/>
        </w:rPr>
        <w:t>/proveedores</w:t>
      </w:r>
      <w:r>
        <w:rPr/>
        <w:t xml:space="preserve">, </w:t>
      </w:r>
      <w:r>
        <w:rPr>
          <w:rFonts w:ascii="Liberation Mono" w:hAnsi="Liberation Mono"/>
        </w:rPr>
        <w:t>/sepomex</w:t>
      </w:r>
      <w:r>
        <w:rPr/>
        <w:t xml:space="preserve"> agregados en </w:t>
      </w:r>
      <w:r>
        <w:rPr>
          <w:rFonts w:ascii="Liberation Mono" w:hAnsi="Liberation Mono"/>
        </w:rPr>
        <w:t>NavMenu.razor</w:t>
      </w:r>
      <w:r>
        <w:rPr/>
        <w:t>, con 3 iconos SVG nuevos (</w:t>
      </w:r>
      <w:r>
        <w:rPr>
          <w:rFonts w:ascii="Liberation Mono" w:hAnsi="Liberation Mono"/>
        </w:rPr>
        <w:t>person-fill</w:t>
      </w:r>
      <w:r>
        <w:rPr/>
        <w:t xml:space="preserve">, </w:t>
      </w:r>
      <w:r>
        <w:rPr>
          <w:rFonts w:ascii="Liberation Mono" w:hAnsi="Liberation Mono"/>
        </w:rPr>
        <w:t>truck</w:t>
      </w:r>
      <w:r>
        <w:rPr/>
        <w:t xml:space="preserve">, </w:t>
      </w:r>
      <w:r>
        <w:rPr>
          <w:rFonts w:ascii="Liberation Mono" w:hAnsi="Liberation Mono"/>
        </w:rPr>
        <w:t>geo-alt-fill</w:t>
      </w:r>
      <w:r>
        <w:rPr/>
        <w:t xml:space="preserve">) añadidos a </w:t>
      </w:r>
      <w:r>
        <w:rPr>
          <w:rFonts w:ascii="Liberation Mono" w:hAnsi="Liberation Mono"/>
        </w:rPr>
        <w:t>NavMenu.razor.css</w:t>
      </w:r>
      <w:r>
        <w:rPr/>
        <w:t xml:space="preserve"> siguiendo el patrón data-URI existente (no hay librería bootstrap-icons en el proyecto).</w:t>
      </w:r>
    </w:p>
    <w:p>
      <w:pPr>
        <w:pStyle w:val="BodyText"/>
        <w:bidi w:val="0"/>
        <w:jc w:val="left"/>
        <w:rPr/>
      </w:pPr>
      <w:r>
        <w:rPr>
          <w:b/>
        </w:rPr>
        <w:t>3. Errores de compilación corregidos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b/>
        </w:rPr>
        <w:t>CS0542</w:t>
      </w:r>
      <w:r>
        <w:rPr/>
        <w:t xml:space="preserve"> en </w:t>
      </w:r>
      <w:r>
        <w:rPr>
          <w:rFonts w:ascii="Liberation Mono" w:hAnsi="Liberation Mono"/>
        </w:rPr>
        <w:t>Sepomex.razor</w:t>
      </w:r>
      <w:r>
        <w:rPr/>
        <w:t xml:space="preserve">: la propiedad inyectada </w:t>
      </w:r>
      <w:r>
        <w:rPr>
          <w:rFonts w:ascii="Liberation Mono" w:hAnsi="Liberation Mono"/>
        </w:rPr>
        <w:t>Sepomex</w:t>
      </w:r>
      <w:r>
        <w:rPr/>
        <w:t xml:space="preserve"> colisionaba con el tipo generado del componente → renombrada a </w:t>
      </w:r>
      <w:r>
        <w:rPr>
          <w:rFonts w:ascii="Liberation Mono" w:hAnsi="Liberation Mono"/>
        </w:rPr>
        <w:t>SepomexSvc</w:t>
      </w:r>
      <w:r>
        <w:rPr/>
        <w:t xml:space="preserve"> (4 referencias actualizadas).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</w:rPr>
        <w:t>_</w:t>
      </w:r>
      <w:r>
        <w:rPr/>
        <w:t xml:space="preserve"> → </w:t>
      </w:r>
      <w:r>
        <w:rPr>
          <w:rFonts w:ascii="Liberation Mono" w:hAnsi="Liberation Mono"/>
        </w:rPr>
        <w:t>string.Empty</w:t>
      </w:r>
      <w:r>
        <w:rPr/>
        <w:t xml:space="preserve"> en el lambda del input de búsqueda.</w:t>
      </w:r>
    </w:p>
    <w:p>
      <w:pPr>
        <w:pStyle w:val="BodyText"/>
        <w:bidi w:val="0"/>
        <w:spacing w:lineRule="auto" w:line="240"/>
        <w:jc w:val="left"/>
        <w:rPr/>
      </w:pPr>
      <w:r>
        <w:rPr>
          <w:b/>
        </w:rPr>
        <w:t>4. Bloqueo de esquema resuelto (hallazgo importante)</w:t>
      </w:r>
      <w:r>
        <w:rPr/>
        <w:t xml:space="preserve"> — El proyecto no usa migraciones: </w:t>
      </w:r>
      <w:r>
        <w:rPr>
          <w:rFonts w:ascii="Liberation Mono" w:hAnsi="Liberation Mono"/>
        </w:rPr>
        <w:t>EnsureCreatedAsync</w:t>
      </w:r>
      <w:r>
        <w:rPr/>
        <w:t xml:space="preserve"> </w:t>
      </w:r>
      <w:r>
        <w:rPr>
          <w:b/>
        </w:rPr>
        <w:t>no</w:t>
      </w:r>
      <w:r>
        <w:rPr/>
        <w:t xml:space="preserve"> agrega tablas/columnas a una BD existente, y la BD </w:t>
      </w:r>
      <w:r>
        <w:rPr>
          <w:rFonts w:ascii="Liberation Mono" w:hAnsi="Liberation Mono"/>
        </w:rPr>
        <w:t>oilsmexico_erp</w:t>
      </w:r>
      <w:r>
        <w:rPr/>
        <w:t xml:space="preserve"> ya tiene 10 tablas. Creé </w:t>
      </w:r>
      <w:r>
        <w:rPr>
          <w:rFonts w:ascii="Liberation Mono" w:hAnsi="Liberation Mono"/>
        </w:rPr>
        <w:t>src/OilsMexico.Infrastructure/Persistence/SchemaPatch.cs</w:t>
      </w:r>
      <w:r>
        <w:rPr/>
        <w:t xml:space="preserve">: parche idempotente con </w:t>
      </w:r>
      <w:r>
        <w:rPr>
          <w:rFonts w:ascii="Liberation Mono" w:hAnsi="Liberation Mono"/>
        </w:rPr>
        <w:t>CREATE TABLE IF NOT EXISTS codigos_postales/proveedores</w:t>
      </w:r>
      <w:r>
        <w:rPr/>
        <w:t>, índices (</w:t>
      </w:r>
      <w:r>
        <w:rPr>
          <w:rFonts w:ascii="Liberation Mono" w:hAnsi="Liberation Mono"/>
        </w:rPr>
        <w:t>uq_codigos_postales_cp_asentamiento</w:t>
      </w:r>
      <w:r>
        <w:rPr/>
        <w:t xml:space="preserve"> único) y </w:t>
      </w:r>
      <w:r>
        <w:rPr>
          <w:rFonts w:ascii="Liberation Mono" w:hAnsi="Liberation Mono"/>
        </w:rPr>
        <w:t>ALTER TABLE clientes ADD COLUMN IF NOT EXISTS</w:t>
      </w:r>
      <w:r>
        <w:rPr/>
        <w:t xml:space="preserve"> para las 10 columnas nuevas, invocado desde </w:t>
      </w:r>
      <w:r>
        <w:rPr>
          <w:rFonts w:ascii="Liberation Mono" w:hAnsi="Liberation Mono"/>
        </w:rPr>
        <w:t>SeedData.InicializarAsync</w:t>
      </w:r>
      <w:r>
        <w:rPr/>
        <w:t xml:space="preserve"> justo después de </w:t>
      </w:r>
      <w:r>
        <w:rPr>
          <w:rFonts w:ascii="Liberation Mono" w:hAnsi="Liberation Mono"/>
        </w:rPr>
        <w:t>EnsureCreatedAsync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5. Validación funcional real</w:t>
      </w:r>
      <w:r>
        <w:rPr/>
        <w:t xml:space="preserve"> — Armé un harness de consola temporal contra una BD de prueba (</w:t>
      </w:r>
      <w:r>
        <w:rPr>
          <w:rFonts w:ascii="Liberation Mono" w:hAnsi="Liberation Mono"/>
        </w:rPr>
        <w:t>oilsmexico_sepomex_test</w:t>
      </w:r>
      <w:r>
        <w:rPr/>
        <w:t>) que verificó: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✅ </w:t>
      </w:r>
      <w:r>
        <w:rPr>
          <w:rFonts w:ascii="Liberation Mono" w:hAnsi="Liberation Mono"/>
        </w:rPr>
        <w:t>EnsureCreated</w:t>
      </w:r>
      <w:r>
        <w:rPr/>
        <w:t xml:space="preserve"> + </w:t>
      </w:r>
      <w:r>
        <w:rPr>
          <w:rFonts w:ascii="Liberation Mono" w:hAnsi="Liberation Mono"/>
        </w:rPr>
        <w:t>SchemaPatch</w:t>
      </w:r>
      <w:r>
        <w:rPr/>
        <w:t xml:space="preserve"> ejecutado 2 veces (idempotente)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✅ </w:t>
      </w:r>
      <w:r>
        <w:rPr/>
        <w:t xml:space="preserve">Importación de archivo latin1 con </w:t>
      </w:r>
      <w:r>
        <w:rPr>
          <w:rFonts w:ascii="Liberation Mono" w:hAnsi="Liberation Mono"/>
        </w:rPr>
        <w:t>|</w:t>
      </w:r>
      <w:r>
        <w:rPr/>
        <w:t xml:space="preserve">: 7 filas → </w:t>
      </w:r>
      <w:r>
        <w:rPr>
          <w:b/>
        </w:rPr>
        <w:t>5 insertadas, 2 omitidas</w:t>
      </w:r>
      <w:r>
        <w:rPr/>
        <w:t xml:space="preserve"> (1 duplicada en archivo, 1 fila corta); fila sin asentamiento rechazada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✅ </w:t>
      </w:r>
      <w:r>
        <w:rPr/>
        <w:t xml:space="preserve">Re-importación en modo agregado: </w:t>
      </w:r>
      <w:r>
        <w:rPr>
          <w:b/>
        </w:rPr>
        <w:t>0 insertadas</w:t>
      </w:r>
      <w:r>
        <w:rPr/>
        <w:t xml:space="preserve"> (dedup contra BD funciona)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✅ </w:t>
      </w:r>
      <w:r>
        <w:rPr/>
        <w:t>Acentos decodificados correctamente (</w:t>
      </w:r>
      <w:r>
        <w:rPr>
          <w:rFonts w:ascii="Liberation Mono" w:hAnsi="Liberation Mono"/>
        </w:rPr>
        <w:t>Centro Histórico</w:t>
      </w:r>
      <w:r>
        <w:rPr/>
        <w:t xml:space="preserve">, </w:t>
      </w:r>
      <w:r>
        <w:rPr>
          <w:rFonts w:ascii="Liberation Mono" w:hAnsi="Liberation Mono"/>
        </w:rPr>
        <w:t>Cuauhtémoc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✅ </w:t>
      </w:r>
      <w:r>
        <w:rPr>
          <w:rFonts w:ascii="Liberation Mono" w:hAnsi="Liberation Mono"/>
        </w:rPr>
        <w:t>BuscarPorCpAsync</w:t>
      </w:r>
      <w:r>
        <w:rPr/>
        <w:t xml:space="preserve">, </w:t>
      </w:r>
      <w:r>
        <w:rPr>
          <w:rFonts w:ascii="Liberation Mono" w:hAnsi="Liberation Mono"/>
        </w:rPr>
        <w:t>BuscarColoniasAsync</w:t>
      </w:r>
      <w:r>
        <w:rPr/>
        <w:t>, CP inválido rechazado, estadísticas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Tablas nuevas creadas e inserción de cliente con columnas de dirección</w:t>
      </w:r>
    </w:p>
    <w:p>
      <w:pPr>
        <w:pStyle w:val="BodyText"/>
        <w:bidi w:val="0"/>
        <w:jc w:val="left"/>
        <w:rPr/>
      </w:pPr>
      <w:r>
        <w:rPr/>
        <w:t>Harness y BD de prueba eliminados tras la prueba.</w:t>
      </w:r>
    </w:p>
    <w:p>
      <w:pPr>
        <w:pStyle w:val="BodyText"/>
        <w:bidi w:val="0"/>
        <w:jc w:val="left"/>
        <w:rPr/>
      </w:pPr>
      <w:r>
        <w:rPr>
          <w:b/>
        </w:rPr>
        <w:t>6. README actualizado</w:t>
      </w:r>
      <w:r>
        <w:rPr/>
        <w:t xml:space="preserve"> — 12 tablas, </w:t>
      </w:r>
      <w:r>
        <w:rPr>
          <w:rFonts w:ascii="Liberation Mono" w:hAnsi="Liberation Mono"/>
        </w:rPr>
        <w:t>SchemaPatch</w:t>
      </w:r>
      <w:r>
        <w:rPr/>
        <w:t>, módulos Clientes/Proveedores/SEPOMEX.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Para probar en la app real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Configurar la contraseña de BD (hoy falla con el placeholder </w:t>
      </w:r>
      <w:r>
        <w:rPr>
          <w:rFonts w:ascii="Liberation Mono" w:hAnsi="Liberation Mono"/>
        </w:rPr>
        <w:t>CAMBIAR_AQUI</w:t>
      </w:r>
      <w:r>
        <w:rPr/>
        <w:t xml:space="preserve">; la contraseña local de </w:t>
      </w:r>
      <w:r>
        <w:rPr>
          <w:rFonts w:ascii="Liberation Mono" w:hAnsi="Liberation Mono"/>
        </w:rPr>
        <w:t>postgres</w:t>
      </w:r>
      <w:r>
        <w:rPr/>
        <w:t xml:space="preserve"> es </w:t>
      </w:r>
      <w:r>
        <w:rPr>
          <w:rFonts w:ascii="Liberation Mono" w:hAnsi="Liberation Mono"/>
        </w:rPr>
        <w:t>postgres</w:t>
      </w:r>
      <w:r>
        <w:rPr/>
        <w:t xml:space="preserve">): </w:t>
      </w:r>
      <w:r>
        <w:rPr>
          <w:rFonts w:ascii="Liberation Mono" w:hAnsi="Liberation Mono"/>
        </w:rPr>
        <w:t>dotnet user-secrets set "ConnectionStrings:ErpDb" "Host=localhost;Port=5432;Database=oilsmexico_erp;Username=postgres;Password=..." --project src/OilsMexico.Web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</w:rPr>
        <w:t>dotnet run --project src/OilsMexico.Web</w:t>
      </w:r>
      <w:r>
        <w:rPr/>
        <w:t xml:space="preserve"> → al arrancar parcheará las tablas nuevas automáticamente.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Ir a </w:t>
      </w:r>
      <w:r>
        <w:rPr>
          <w:rFonts w:ascii="Liberation Mono" w:hAnsi="Liberation Mono"/>
        </w:rPr>
        <w:t>/sepomex</w:t>
      </w:r>
      <w:r>
        <w:rPr/>
        <w:t xml:space="preserve"> → importar el TXT oficial de Correos de México → luego </w:t>
      </w:r>
      <w:r>
        <w:rPr>
          <w:rFonts w:ascii="Liberation Mono" w:hAnsi="Liberation Mono"/>
        </w:rPr>
        <w:t>/clientes</w:t>
      </w:r>
      <w:r>
        <w:rPr/>
        <w:t xml:space="preserve"> → Nuevo → escribir un CP para ver el autocompletado.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>Aquí va lo que hizo la IA</w:t>
      </w:r>
    </w:p>
    <w:p>
      <w:pPr>
        <w:pStyle w:val="BodyText"/>
        <w:rPr/>
      </w:pPr>
      <w:r>
        <w:rPr/>
        <w:t xml:space="preserve">Tengo el panorama completo. Aquí está mi </w:t>
      </w:r>
      <w:r>
        <w:rPr>
          <w:b/>
        </w:rPr>
        <w:t>plan</w:t>
      </w:r>
      <w:r>
        <w:rPr/>
        <w:t>: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Plan de trabajo</w:t>
      </w:r>
    </w:p>
    <w:p>
      <w:pPr>
        <w:pStyle w:val="BodyText"/>
        <w:rPr/>
      </w:pPr>
      <w:r>
        <w:rPr>
          <w:b/>
        </w:rPr>
        <w:t>Contexto técnico clave descubierto:</w:t>
      </w:r>
      <w:r>
        <w:rPr/>
        <w:t xml:space="preserve"> la app es Blazor Web App (.NET 10) con render mode </w:t>
      </w:r>
      <w:r>
        <w:rPr>
          <w:i/>
        </w:rPr>
        <w:t>por página</w:t>
      </w:r>
      <w:r>
        <w:rPr/>
        <w:t xml:space="preserve"> (</w:t>
      </w:r>
      <w:r>
        <w:rPr>
          <w:rFonts w:ascii="Liberation Mono" w:hAnsi="Liberation Mono"/>
        </w:rPr>
        <w:t>@rendermode InteractiveServer</w:t>
      </w:r>
      <w:r>
        <w:rPr/>
        <w:t xml:space="preserve">). El </w:t>
      </w:r>
      <w:r>
        <w:rPr>
          <w:rFonts w:ascii="Liberation Mono" w:hAnsi="Liberation Mono"/>
        </w:rPr>
        <w:t>MainLayout</w:t>
      </w:r>
      <w:r>
        <w:rPr/>
        <w:t xml:space="preserve"> y </w:t>
      </w:r>
      <w:r>
        <w:rPr>
          <w:rFonts w:ascii="Liberation Mono" w:hAnsi="Liberation Mono"/>
        </w:rPr>
        <w:t>NavMenu</w:t>
      </w:r>
      <w:r>
        <w:rPr/>
        <w:t xml:space="preserve"> actuales son </w:t>
      </w:r>
      <w:r>
        <w:rPr>
          <w:b/>
        </w:rPr>
        <w:t>estáticos</w:t>
      </w:r>
      <w:r>
        <w:rPr/>
        <w:t xml:space="preserve"> (SSR), por lo que no pueden leer la sesión directamente. Según la documentación oficial de Blazor, la solución correcta es un </w:t>
      </w:r>
      <w:r>
        <w:rPr>
          <w:b/>
        </w:rPr>
        <w:t>interactive island</w:t>
      </w:r>
      <w:r>
        <w:rPr/>
        <w:t xml:space="preserve">: un componente hijo con </w:t>
      </w:r>
      <w:r>
        <w:rPr>
          <w:rFonts w:ascii="Liberation Mono" w:hAnsi="Liberation Mono"/>
        </w:rPr>
        <w:t>@rendermode InteractiveServer</w:t>
      </w:r>
      <w:r>
        <w:rPr/>
        <w:t xml:space="preserve"> dentro del layout estático (no se puede poner </w:t>
      </w:r>
      <w:r>
        <w:rPr>
          <w:rFonts w:ascii="Liberation Mono" w:hAnsi="Liberation Mono"/>
        </w:rPr>
        <w:t>@rendermode</w:t>
      </w:r>
      <w:r>
        <w:rPr/>
        <w:t xml:space="preserve"> en </w:t>
      </w:r>
      <w:r>
        <w:rPr>
          <w:rFonts w:ascii="Liberation Mono" w:hAnsi="Liberation Mono"/>
        </w:rPr>
        <w:t>MainLayout</w:t>
      </w:r>
      <w:r>
        <w:rPr/>
        <w:t xml:space="preserve"> porque recibe el </w:t>
      </w:r>
      <w:r>
        <w:rPr>
          <w:rFonts w:ascii="Liberation Mono" w:hAnsi="Liberation Mono"/>
        </w:rPr>
        <w:t>Body</w:t>
      </w:r>
      <w:r>
        <w:rPr/>
        <w:t xml:space="preserve"> como </w:t>
      </w:r>
      <w:r>
        <w:rPr>
          <w:rFonts w:ascii="Liberation Mono" w:hAnsi="Liberation Mono"/>
        </w:rPr>
        <w:t>RenderFragment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Sistema de diseño global</w:t>
      </w:r>
      <w:r>
        <w:rPr/>
        <w:t xml:space="preserve"> (</w:t>
      </w:r>
      <w:r>
        <w:rPr>
          <w:rFonts w:ascii="Liberation Mono" w:hAnsi="Liberation Mono"/>
        </w:rPr>
        <w:t>wwwroot/app.css</w:t>
      </w:r>
      <w:r>
        <w:rPr/>
        <w:t xml:space="preserve"> + fuente Inter en </w:t>
      </w:r>
      <w:r>
        <w:rPr>
          <w:rFonts w:ascii="Liberation Mono" w:hAnsi="Liberation Mono"/>
        </w:rPr>
        <w:t>App.razor</w:t>
      </w:r>
      <w:r>
        <w:rPr/>
        <w:t>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Paleta: azul cobalto </w:t>
      </w:r>
      <w:r>
        <w:rPr>
          <w:rFonts w:ascii="Liberation Mono" w:hAnsi="Liberation Mono"/>
        </w:rPr>
        <w:t>#2563EB</w:t>
      </w:r>
      <w:r>
        <w:rPr/>
        <w:t xml:space="preserve"> (primario), naranja </w:t>
      </w:r>
      <w:r>
        <w:rPr>
          <w:rFonts w:ascii="Liberation Mono" w:hAnsi="Liberation Mono"/>
        </w:rPr>
        <w:t>#FF7A1A</w:t>
      </w:r>
      <w:r>
        <w:rPr/>
        <w:t xml:space="preserve"> (acento, p.ej. "+ Nuevo cliente"), fondo </w:t>
      </w:r>
      <w:r>
        <w:rPr>
          <w:rFonts w:ascii="Liberation Mono" w:hAnsi="Liberation Mono"/>
        </w:rPr>
        <w:t>#F1F5F9</w:t>
      </w:r>
      <w:r>
        <w:rPr/>
        <w:t xml:space="preserve">, tarjetas blancas </w:t>
      </w:r>
      <w:r>
        <w:rPr>
          <w:rFonts w:ascii="Liberation Mono" w:hAnsi="Liberation Mono"/>
        </w:rPr>
        <w:t>#FFFFFF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Border-radius 10-12px, sombras difusas, tipografía Inter, estilos de inputs/botones/cards/tabs sobre Bootstrap 5 (ya en uso)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Nuevo layout</w:t>
      </w:r>
      <w:r>
        <w:rPr/>
        <w:t xml:space="preserve"> (</w:t>
      </w:r>
      <w:r>
        <w:rPr>
          <w:rFonts w:ascii="Liberation Mono" w:hAnsi="Liberation Mono"/>
        </w:rPr>
        <w:t>MainLayout.razor</w:t>
      </w:r>
      <w:r>
        <w:rPr/>
        <w:t xml:space="preserve"> + CSS): sidebar oscuro "azul medianoche" con logo, colapsable a riel de iconos (checkbox hack, funciona en SSR estático + off-canvas en móvil), top-bar pegajosa con el </w:t>
      </w:r>
      <w:r>
        <w:rPr>
          <w:b/>
        </w:rPr>
        <w:t xml:space="preserve">interactive island </w:t>
      </w:r>
      <w:r>
        <w:rPr>
          <w:rFonts w:ascii="Liberation Mono" w:hAnsi="Liberation Mono"/>
          <w:b/>
        </w:rPr>
        <w:t>UserInfo</w:t>
      </w:r>
      <w:r>
        <w:rPr/>
        <w:t xml:space="preserve"> (nombre, área, sucursal, cerrar sesión)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NavMenu</w:t>
      </w:r>
      <w:r>
        <w:rPr>
          <w:b/>
        </w:rPr>
        <w:t xml:space="preserve"> rediseñado</w:t>
      </w:r>
      <w:r>
        <w:rPr/>
        <w:t xml:space="preserve">: grupos con captions (General / Operaciones / Contactos / Configuración), iconos SVG inline (sin dependencias), estados activos </w:t>
      </w:r>
      <w:r>
        <w:rPr>
          <w:rFonts w:ascii="Liberation Mono" w:hAnsi="Liberation Mono"/>
        </w:rPr>
        <w:t>NavLink</w:t>
      </w:r>
      <w:r>
        <w:rPr/>
        <w:t>, ítems de futuro módulo con badge "Próximamente" (sin enlaces muertos)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 xml:space="preserve">Dashboard en </w:t>
      </w:r>
      <w:r>
        <w:rPr>
          <w:rFonts w:ascii="Liberation Mono" w:hAnsi="Liberation Mono"/>
          <w:b/>
        </w:rPr>
        <w:t>/</w:t>
      </w:r>
      <w:r>
        <w:rPr>
          <w:b/>
        </w:rPr>
        <w:t xml:space="preserve"> (</w:t>
      </w:r>
      <w:r>
        <w:rPr>
          <w:rFonts w:ascii="Liberation Mono" w:hAnsi="Liberation Mono"/>
          <w:b/>
        </w:rPr>
        <w:t>Home.razor</w:t>
      </w:r>
      <w:r>
        <w:rPr>
          <w:b/>
        </w:rPr>
        <w:t>)</w:t>
      </w:r>
      <w:r>
        <w:rPr/>
        <w:t xml:space="preserve"> con datos reales de la BD, diferenciado por perfil: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Vendedor/Ventas</w:t>
      </w:r>
      <w:r>
        <w:rPr/>
        <w:t>: clientes atendidos (mes), clientes por atender, ventas del mes, comparativa vs. estimación (card "módulo futuro"), gráfica de barras CSS de últimos 14 días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Almacén</w:t>
      </w:r>
      <w:r>
        <w:rPr/>
        <w:t>: stock bajo, litros, movimientos hoy, productos activos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Conta</w:t>
      </w:r>
      <w:r>
        <w:rPr/>
        <w:t>: facturas/IVA del mes, timbradas vs pendientes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Admin</w:t>
      </w:r>
      <w:r>
        <w:rPr/>
        <w:t>: vista general combinada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Landing pública con CTA si no hay sesión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 xml:space="preserve">Rediseño de </w:t>
      </w:r>
      <w:r>
        <w:rPr>
          <w:rFonts w:ascii="Liberation Mono" w:hAnsi="Liberation Mono"/>
          <w:b/>
        </w:rPr>
        <w:t>Clientes</w:t>
      </w:r>
      <w:r>
        <w:rPr/>
        <w:t>: doble columna — buscador con lupa + tarjetas de cliente con badges ("Público General" / "Frecuente"), y panel de formulario con cabecera "Editar/Nuevo cliente" + botón Cerrar, botón acento "+ Nuevo cliente"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Login</w:t>
      </w:r>
      <w:r>
        <w:rPr/>
        <w:t xml:space="preserve">: redirigir al dashboard </w:t>
      </w:r>
      <w:r>
        <w:rPr>
          <w:rFonts w:ascii="Liberation Mono" w:hAnsi="Liberation Mono"/>
        </w:rPr>
        <w:t>/</w:t>
      </w:r>
      <w:r>
        <w:rPr/>
        <w:t xml:space="preserve"> tras el PIN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Validación</w:t>
      </w:r>
      <w:r>
        <w:rPr/>
        <w:t xml:space="preserve">: </w:t>
      </w:r>
      <w:r>
        <w:rPr>
          <w:rFonts w:ascii="Liberation Mono" w:hAnsi="Liberation Mono"/>
        </w:rPr>
        <w:t>dotnet build</w:t>
      </w:r>
      <w:r>
        <w:rPr/>
        <w:t xml:space="preserve"> + ejecutar la app y verificar que las páginas responden con el nuevo HTML</w:t>
      </w:r>
    </w:p>
    <w:p>
      <w:pPr>
        <w:pStyle w:val="BodyText"/>
        <w:rPr/>
      </w:pPr>
      <w:r>
        <w:rPr/>
        <w:t>Empiezo con el sistema de diseño global: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$lines = Get-Content -Path 'd:\GMS\Jerry\OilsMexico\src\OilsMexico.Web\Components\Pages\Home.razor.css'; $bal=0; for($i=0;$i -lt $lines.Count;$i++){ $o=([regex]::Matches($lines[$i],'\{')).Count; $c=([regex]::Matches($lines[$i],'\}')).Count; $bal += ($o-$c); if($c -gt $o -and $bal -lt 0){ "Linea $($i+1) balance=$bal : $($lines[$i])"; break } } "balance final=$bal"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 xml:space="preserve">Todo validado. La aplicación está corriendo en </w:t>
      </w:r>
      <w:r>
        <w:rPr>
          <w:b/>
        </w:rPr>
        <w:t>http://localhost:5269</w:t>
      </w:r>
      <w:r>
        <w:rPr/>
        <w:t xml:space="preserve"> para que puedas revisarla.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Resumen de lo completado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1. Dashboard por perfil — </w:t>
      </w:r>
      <w:r>
        <w:rPr>
          <w:rFonts w:ascii="Liberation Mono" w:hAnsi="Liberation Mono"/>
        </w:rPr>
        <w:t>Home.razor</w:t>
      </w:r>
      <w:r>
        <w:rPr/>
        <w:t xml:space="preserve"> (completado)</w:t>
      </w:r>
    </w:p>
    <w:p>
      <w:pPr>
        <w:pStyle w:val="BodyText"/>
        <w:rPr/>
      </w:pPr>
      <w:r>
        <w:rPr/>
        <w:t>El archivo quedó incompleto en la sesión anterior; lo terminé: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Estado sin sesión (hero):</w:t>
      </w:r>
      <w:r>
        <w:rPr/>
        <w:t xml:space="preserve"> portada con kicker "ERP multi-sucursal · CFDI 4.0", CTA a PIN/POS y panel con los PINs de demostración.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Encabezado con identidad:</w:t>
      </w:r>
      <w:r>
        <w:rPr/>
        <w:t xml:space="preserve"> "Hola, {Nombre} 👋" + </w:t>
      </w:r>
      <w:r>
        <w:rPr>
          <w:b/>
        </w:rPr>
        <w:t>área</w:t>
      </w:r>
      <w:r>
        <w:rPr/>
        <w:t xml:space="preserve">, sucursal y fecha larga (usa el nuevo </w:t>
      </w:r>
      <w:r>
        <w:rPr>
          <w:rFonts w:ascii="Liberation Mono" w:hAnsi="Liberation Mono"/>
        </w:rPr>
        <w:t>SesionDto.Area</w:t>
      </w:r>
      <w:r>
        <w:rPr/>
        <w:t xml:space="preserve"> e </w:t>
      </w:r>
      <w:r>
        <w:rPr>
          <w:rFonts w:ascii="Liberation Mono" w:hAnsi="Liberation Mono"/>
        </w:rPr>
        <w:t>Iniciales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b/>
        </w:rPr>
        <w:t>KPIs según el perfil: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Vendedor/Admin:</w:t>
      </w:r>
      <w:r>
        <w:rPr/>
        <w:t xml:space="preserve"> Clientes atendidos (mes), Clientes por atender, Ventas del mes, Ventas·14 días / Stock bajo mínimo.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Almacén:</w:t>
      </w:r>
      <w:r>
        <w:rPr/>
        <w:t xml:space="preserve"> Stock bajo mínimo, Movimientos, Litros en stock, Entradas pendientes.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Contabilidad:</w:t>
      </w:r>
      <w:r>
        <w:rPr/>
        <w:t xml:space="preserve"> Ventas del mes, IVA estimado 16%, CFDI por timbrar (módulo futuro), Clientes activos.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Tarjetas principales:</w:t>
      </w:r>
      <w:r>
        <w:rPr/>
        <w:t xml:space="preserve"> Stock bajo mínimo (tabla), gráfica de barras "Ventas · últimos 14 días" (hoy resaltado en naranja) y </w:t>
      </w:r>
      <w:r>
        <w:rPr>
          <w:b/>
        </w:rPr>
        <w:t>"Ventas vs. estimación" marcada como Módulo futuro</w:t>
      </w:r>
      <w:r>
        <w:rPr/>
        <w:t xml:space="preserve"> (la comparativa que pediste).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Columna lateral:</w:t>
      </w:r>
      <w:r>
        <w:rPr/>
        <w:t xml:space="preserve"> Accesos rápidos filtrados por rol + tarjeta de actividad reciente (últimos clientes / movimientos de almacén / últimas facturas según perfil).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Todas las consultas se ejecutan en </w:t>
      </w:r>
      <w:r>
        <w:rPr>
          <w:rFonts w:ascii="Liberation Mono" w:hAnsi="Liberation Mono"/>
        </w:rPr>
        <w:t>OnAfterRenderAsync</w:t>
      </w:r>
      <w:r>
        <w:rPr/>
        <w:t xml:space="preserve"> restaurando la sesión, con </w:t>
      </w:r>
      <w:r>
        <w:rPr>
          <w:rFonts w:ascii="Liberation Mono" w:hAnsi="Liberation Mono"/>
        </w:rPr>
        <w:t>try/catch</w:t>
      </w:r>
      <w:r>
        <w:rPr/>
        <w:t xml:space="preserve"> para que la app no se rompa sin BD.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 xml:space="preserve">2. Estilos — </w:t>
      </w:r>
      <w:r>
        <w:rPr>
          <w:rFonts w:ascii="Liberation Mono" w:hAnsi="Liberation Mono"/>
        </w:rPr>
        <w:t>Home.razor.css</w:t>
      </w:r>
      <w:r>
        <w:rPr/>
        <w:t xml:space="preserve"> (nuevo, scoped)</w:t>
      </w:r>
    </w:p>
    <w:p>
      <w:pPr>
        <w:pStyle w:val="BodyText"/>
        <w:rPr/>
      </w:pPr>
      <w:r>
        <w:rPr/>
        <w:t xml:space="preserve">Hero, KPIs con tonos por color (azul/naranja/verde/rojo), gráfica, accesos rápidos, lista de actividad y hero — con </w:t>
      </w:r>
      <w:r>
        <w:rPr>
          <w:rFonts w:ascii="Liberation Mono" w:hAnsi="Liberation Mono"/>
        </w:rPr>
        <w:t>border-radius: 12px</w:t>
      </w:r>
      <w:r>
        <w:rPr/>
        <w:t>, sombras difusas y la paleta Cobalto/Naranja del design system.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3. Bug importante corregido — </w:t>
      </w:r>
      <w:r>
        <w:rPr>
          <w:rFonts w:ascii="Liberation Mono" w:hAnsi="Liberation Mono"/>
        </w:rPr>
        <w:t>App.razor</w:t>
      </w:r>
    </w:p>
    <w:p>
      <w:pPr>
        <w:pStyle w:val="BodyText"/>
        <w:rPr/>
      </w:pPr>
      <w:r>
        <w:rPr/>
        <w:t xml:space="preserve">El </w:t>
      </w:r>
      <w:r>
        <w:rPr>
          <w:b/>
        </w:rPr>
        <w:t>bundle de CSS aislado no estaba enlazado</w:t>
      </w:r>
      <w:r>
        <w:rPr/>
        <w:t xml:space="preserve">: </w:t>
      </w:r>
      <w:r>
        <w:rPr>
          <w:rFonts w:ascii="Liberation Mono" w:hAnsi="Liberation Mono"/>
        </w:rPr>
        <w:t>OilsMexico.Web.styles.css</w:t>
      </w:r>
      <w:r>
        <w:rPr/>
        <w:t xml:space="preserve"> existía en </w:t>
      </w:r>
      <w:r>
        <w:rPr>
          <w:rFonts w:ascii="Liberation Mono" w:hAnsi="Liberation Mono"/>
        </w:rPr>
        <w:t>obj</w:t>
      </w:r>
      <w:r>
        <w:rPr/>
        <w:t xml:space="preserve"> pero ningún </w:t>
      </w:r>
      <w:r>
        <w:rPr>
          <w:rFonts w:ascii="Liberation Mono" w:hAnsi="Liberation Mono"/>
        </w:rPr>
        <w:t>&lt;link&gt;</w:t>
      </w:r>
      <w:r>
        <w:rPr/>
        <w:t xml:space="preserve"> lo referenciaba, así que </w:t>
      </w:r>
      <w:r>
        <w:rPr>
          <w:i/>
        </w:rPr>
        <w:t>todos</w:t>
      </w:r>
      <w:r>
        <w:rPr/>
        <w:t xml:space="preserve"> los estilos scoped (MainLayout, NavMenu, UserInfo y Home) </w:t>
      </w:r>
      <w:r>
        <w:rPr>
          <w:b/>
        </w:rPr>
        <w:t>no se estaban aplicando en el navegador</w:t>
      </w:r>
      <w:r>
        <w:rPr/>
        <w:t>. Agregué:</w:t>
      </w:r>
    </w:p>
    <w:p>
      <w:pPr>
        <w:pStyle w:val="Textopreformateado"/>
        <w:shd w:fill="E1E1E1" w:val="clear"/>
        <w:spacing w:before="0" w:after="283"/>
        <w:rPr/>
      </w:pPr>
      <w:r>
        <w:rPr/>
        <w:t>&lt;link rel="stylesheet" href="@Assets["OilsMexico.Web.styles.css"]" /&gt;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Validación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</w:t>
      </w:r>
      <w:r>
        <w:rPr/>
        <w:t xml:space="preserve">: </w:t>
      </w:r>
      <w:r>
        <w:rPr>
          <w:b/>
        </w:rPr>
        <w:t>0 errores</w:t>
      </w:r>
      <w:r>
        <w:rPr/>
        <w:t xml:space="preserve"> (1 warning preexistente en </w:t>
      </w:r>
      <w:r>
        <w:rPr>
          <w:rFonts w:ascii="Liberation Mono" w:hAnsi="Liberation Mono"/>
        </w:rPr>
        <w:t>Almacen.razor</w:t>
      </w:r>
      <w:r>
        <w:rPr/>
        <w:t>, no relacionado).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Página </w:t>
      </w:r>
      <w:r>
        <w:rPr>
          <w:rFonts w:ascii="Liberation Mono" w:hAnsi="Liberation Mono"/>
        </w:rPr>
        <w:t>/</w:t>
      </w:r>
      <w:r>
        <w:rPr/>
        <w:t xml:space="preserve"> responde </w:t>
      </w:r>
      <w:r>
        <w:rPr>
          <w:b/>
        </w:rPr>
        <w:t>200</w:t>
      </w:r>
      <w:r>
        <w:rPr/>
        <w:t xml:space="preserve">; bundle scoped responde </w:t>
      </w:r>
      <w:r>
        <w:rPr>
          <w:b/>
        </w:rPr>
        <w:t>200 con 22 KB</w:t>
      </w:r>
      <w:r>
        <w:rPr/>
        <w:t>; sin excepciones en el log.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Llamadas </w:t>
      </w:r>
      <w:r>
        <w:rPr>
          <w:rFonts w:ascii="Liberation Mono" w:hAnsi="Liberation Mono"/>
        </w:rPr>
        <w:t>&lt;div&gt;</w:t>
      </w:r>
      <w:r>
        <w:rPr/>
        <w:t xml:space="preserve"> y llaves CSS balanceadas (42/42 y 61/61).</w:t>
      </w:r>
    </w:p>
    <w:p>
      <w:pPr>
        <w:pStyle w:val="BodyText"/>
        <w:rPr/>
      </w:pPr>
      <w:r>
        <w:rPr>
          <w:b/>
        </w:rPr>
        <w:t>Nota:</w:t>
      </w:r>
      <w:r>
        <w:rPr/>
        <w:t xml:space="preserve"> la app quedó corriendo en segundo plano (</w:t>
      </w:r>
      <w:r>
        <w:rPr>
          <w:rFonts w:ascii="Liberation Mono" w:hAnsi="Liberation Mono"/>
        </w:rPr>
        <w:t>web_run.log</w:t>
      </w:r>
      <w:r>
        <w:rPr/>
        <w:t>). Los KPIs de Almacén muestran "—" como marcadores ya que esas consultas están pendientes de conectar a las vistas de inventario; si quieres, las siguiente paso sería conectarlas o rediseñar la vista de Clientes con doble columna como mencionaste en tu propuesta.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Ya revisé el estado real del código. Aquí está mi diagnóstico y el plan.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Diagnóstico: qué hay hoy</w:t>
      </w:r>
    </w:p>
    <w:p>
      <w:pPr>
        <w:pStyle w:val="BodyText"/>
        <w:rPr/>
      </w:pPr>
      <w:r>
        <w:rPr/>
        <w:t xml:space="preserve">Los 4 elementos con badge </w:t>
      </w:r>
      <w:r>
        <w:rPr>
          <w:b/>
        </w:rPr>
        <w:t>"pronto"</w:t>
      </w:r>
      <w:r>
        <w:rPr/>
        <w:t xml:space="preserve"> están en </w:t>
      </w:r>
      <w:r>
        <w:rPr>
          <w:rFonts w:ascii="Liberation Mono" w:hAnsi="Liberation Mono"/>
        </w:rPr>
        <w:t>d:\GMS\Jerry\OilsMexico\src\OilsMexico.Web\Components\Layout\NavMenu.razor</w:t>
      </w:r>
      <w:r>
        <w:rPr/>
        <w:t xml:space="preserve"> como </w:t>
      </w:r>
      <w:r>
        <w:rPr>
          <w:rFonts w:ascii="Liberation Mono" w:hAnsi="Liberation Mono"/>
        </w:rPr>
        <w:t>&lt;span class="nav-link is-disabled"&gt;</w:t>
      </w:r>
      <w:r>
        <w:rPr/>
        <w:t xml:space="preserve"> (líneas 30–44, 57–63, 94–100). El backend que los sostiene está parcialmente listo: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Módulo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Ya existe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Falta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Facturación CFDI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CfdiSelladoService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PacTimbradoService</w:t>
            </w:r>
            <w:r>
              <w:rPr/>
              <w:t xml:space="preserve"> (registrados en </w:t>
            </w:r>
            <w:r>
              <w:rPr>
                <w:rFonts w:ascii="Liberation Mono" w:hAnsi="Liberation Mono"/>
              </w:rPr>
              <w:t>Program.cs</w:t>
            </w:r>
            <w:r>
              <w:rPr/>
              <w:t xml:space="preserve">), sellado al cobrar con </w:t>
            </w:r>
            <w:r>
              <w:rPr>
                <w:rFonts w:ascii="Liberation Mono" w:hAnsi="Liberation Mono"/>
              </w:rPr>
              <w:t>RequiereFactura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VentasService.Venta.cs:80-87</w:t>
            </w:r>
            <w:r>
              <w:rPr/>
              <w:t>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Página, consulta de folios, timbrado diferido, cancelación, descarga XML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Historial de ventas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Facturas</w:t>
            </w:r>
            <w:r>
              <w:rPr/>
              <w:t xml:space="preserve"> con detalles, </w:t>
            </w:r>
            <w:r>
              <w:rPr>
                <w:rFonts w:ascii="Liberation Mono" w:hAnsi="Liberation Mono"/>
              </w:rPr>
              <w:t>SurtirAsync</w:t>
            </w:r>
            <w:r>
              <w:rPr/>
              <w:t>/</w:t>
            </w:r>
            <w:r>
              <w:rPr>
                <w:rFonts w:ascii="Liberation Mono" w:hAnsi="Liberation Mono"/>
              </w:rPr>
              <w:t>DevolverAsync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VentasService.Estados.cs</w:t>
            </w:r>
            <w:r>
              <w:rPr/>
              <w:t xml:space="preserve">), ticket en </w:t>
            </w:r>
            <w:r>
              <w:rPr>
                <w:rFonts w:ascii="Liberation Mono" w:hAnsi="Liberation Mono"/>
              </w:rPr>
              <w:t>/ticket/{id}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Servicio de consulta con filtros + página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Aceites por viscosidad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IAlmacenConsulta.StockPorSucursalAsync</w:t>
            </w:r>
            <w:r>
              <w:rPr/>
              <w:t xml:space="preserve"> (filtra por SKU/nombre)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Método de agrupación por viscosidad + página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Datos de la sucursal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 xml:space="preserve">Entidad </w:t>
            </w:r>
            <w:r>
              <w:rPr>
                <w:rFonts w:ascii="Liberation Mono" w:hAnsi="Liberation Mono"/>
              </w:rPr>
              <w:t>Sucursal</w:t>
            </w:r>
            <w:r>
              <w:rPr/>
              <w:t xml:space="preserve"> mínima (Nombre, Código, Dirección, RfcEmisor, Activa)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Campos fiscales CFDI del emisor, página CRUD, patch de esquema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neahorizont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Plan (en orden por dependencias)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Fase 1 — Datos de la sucursal (</w:t>
      </w:r>
      <w:r>
        <w:rPr>
          <w:rFonts w:ascii="Liberation Mono" w:hAnsi="Liberation Mono"/>
        </w:rPr>
        <w:t>/sucursal</w:t>
      </w:r>
      <w:r>
        <w:rPr/>
        <w:t>) ← primero, porque el CFDI del emisor depende de estos datos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Domain</w:t>
      </w:r>
      <w:r>
        <w:rPr/>
        <w:t xml:space="preserve">: ampliar </w:t>
      </w:r>
      <w:r>
        <w:rPr>
          <w:rFonts w:ascii="Liberation Mono" w:hAnsi="Liberation Mono"/>
        </w:rPr>
        <w:t>src/OilsMexico.Domain/Entities\Sucursal.cs</w:t>
      </w:r>
      <w:r>
        <w:rPr/>
        <w:t xml:space="preserve"> con los campos que exige CFDI 4.0 emisor y operación: </w:t>
      </w:r>
      <w:r>
        <w:rPr>
          <w:rFonts w:ascii="Liberation Mono" w:hAnsi="Liberation Mono"/>
        </w:rPr>
        <w:t>RazonSocial</w:t>
      </w:r>
      <w:r>
        <w:rPr/>
        <w:t xml:space="preserve">, </w:t>
      </w:r>
      <w:r>
        <w:rPr>
          <w:rFonts w:ascii="Liberation Mono" w:hAnsi="Liberation Mono"/>
        </w:rPr>
        <w:t>RegimenFiscal</w:t>
      </w:r>
      <w:r>
        <w:rPr/>
        <w:t xml:space="preserve"> (ej. 601), </w:t>
      </w:r>
      <w:r>
        <w:rPr>
          <w:rFonts w:ascii="Liberation Mono" w:hAnsi="Liberation Mono"/>
        </w:rPr>
        <w:t>CodigoPostal</w:t>
      </w:r>
      <w:r>
        <w:rPr/>
        <w:t xml:space="preserve"> (domicilio fiscal), </w:t>
      </w:r>
      <w:r>
        <w:rPr>
          <w:rFonts w:ascii="Liberation Mono" w:hAnsi="Liberation Mono"/>
        </w:rPr>
        <w:t>CodigoPostalColonia</w:t>
      </w:r>
      <w:r>
        <w:rPr/>
        <w:t>… más dirección desglosada (calle, nº ext/int, colonia, municipio, estado, ciudad) y contacto (teléfono, email).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Infrastructure</w:t>
      </w:r>
      <w:r>
        <w:rPr/>
        <w:t xml:space="preserve">: agregar </w:t>
      </w:r>
      <w:r>
        <w:rPr>
          <w:rFonts w:ascii="Liberation Mono" w:hAnsi="Liberation Mono"/>
        </w:rPr>
        <w:t>ALTER TABLE sucursales ADD COLUMN IF NOT EXISTS ...</w:t>
      </w:r>
      <w:r>
        <w:rPr/>
        <w:t xml:space="preserve"> en </w:t>
      </w:r>
      <w:r>
        <w:rPr>
          <w:rFonts w:ascii="Liberation Mono" w:hAnsi="Liberation Mono"/>
        </w:rPr>
        <w:t>SchemaPatch.cs</w:t>
      </w:r>
      <w:r>
        <w:rPr/>
        <w:t xml:space="preserve"> (patrón ya usado para </w:t>
      </w:r>
      <w:r>
        <w:rPr>
          <w:rFonts w:ascii="Liberation Mono" w:hAnsi="Liberation Mono"/>
        </w:rPr>
        <w:t>clientes</w:t>
      </w:r>
      <w:r>
        <w:rPr/>
        <w:t xml:space="preserve">); actualizar </w:t>
      </w:r>
      <w:r>
        <w:rPr>
          <w:rFonts w:ascii="Liberation Mono" w:hAnsi="Liberation Mono"/>
        </w:rPr>
        <w:t>SeedData.cs</w:t>
      </w:r>
      <w:r>
        <w:rPr/>
        <w:t xml:space="preserve"> con los valores demo.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Web</w:t>
      </w:r>
      <w:r>
        <w:rPr/>
        <w:t xml:space="preserve">: nueva página </w:t>
      </w:r>
      <w:r>
        <w:rPr>
          <w:rFonts w:ascii="Liberation Mono" w:hAnsi="Liberation Mono"/>
        </w:rPr>
        <w:t>Components/Pages/ERP/Sucursal.razor</w:t>
      </w:r>
      <w:r>
        <w:rPr/>
        <w:t xml:space="preserve"> siguiendo el patrón de </w:t>
      </w:r>
      <w:r>
        <w:rPr>
          <w:rFonts w:ascii="Liberation Mono" w:hAnsi="Liberation Mono"/>
        </w:rPr>
        <w:t>Clientes.razor(.cs)</w:t>
      </w:r>
      <w:r>
        <w:rPr/>
        <w:t xml:space="preserve"> (form + guardado con </w:t>
      </w:r>
      <w:r>
        <w:rPr>
          <w:rFonts w:ascii="Liberation Mono" w:hAnsi="Liberation Mono"/>
        </w:rPr>
        <w:t>ErpDbContext</w:t>
      </w:r>
      <w:r>
        <w:rPr/>
        <w:t xml:space="preserve">, mensaje </w:t>
      </w:r>
      <w:r>
        <w:rPr>
          <w:rFonts w:ascii="Liberation Mono" w:hAnsi="Liberation Mono"/>
        </w:rPr>
        <w:t>alert</w:t>
      </w:r>
      <w:r>
        <w:rPr/>
        <w:t xml:space="preserve">, restauración de sesión en </w:t>
      </w:r>
      <w:r>
        <w:rPr>
          <w:rFonts w:ascii="Liberation Mono" w:hAnsi="Liberation Mono"/>
        </w:rPr>
        <w:t>OnAfterRenderAsync</w:t>
      </w:r>
      <w:r>
        <w:rPr/>
        <w:t xml:space="preserve">). Reutilizar </w:t>
      </w:r>
      <w:r>
        <w:rPr>
          <w:rFonts w:ascii="Liberation Mono" w:hAnsi="Liberation Mono"/>
        </w:rPr>
        <w:t>Components/Shared/DireccionSepomex.razor</w:t>
      </w:r>
      <w:r>
        <w:rPr/>
        <w:t xml:space="preserve"> para autocompletar CP→colonia.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Regla #1</w:t>
      </w:r>
      <w:r>
        <w:rPr/>
        <w:t xml:space="preserve">: edición solo visible/ejecutable para rol </w:t>
      </w:r>
      <w:r>
        <w:rPr>
          <w:rFonts w:ascii="Liberation Mono" w:hAnsi="Liberation Mono"/>
        </w:rPr>
        <w:t>Admin</w:t>
      </w:r>
      <w:r>
        <w:rPr/>
        <w:t xml:space="preserve"> (</w:t>
      </w:r>
      <w:r>
        <w:rPr>
          <w:rFonts w:ascii="Liberation Mono" w:hAnsi="Liberation Mono"/>
        </w:rPr>
        <w:t>Sesion.Sesion?.Rol</w:t>
      </w:r>
      <w:r>
        <w:rPr/>
        <w:t>).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Fase 2 — Historial de ventas (</w:t>
      </w:r>
      <w:r>
        <w:rPr>
          <w:rFonts w:ascii="Liberation Mono" w:hAnsi="Liberation Mono"/>
        </w:rPr>
        <w:t>/historial-ventas</w:t>
      </w:r>
      <w:r>
        <w:rPr/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Application</w:t>
      </w:r>
      <w:r>
        <w:rPr/>
        <w:t xml:space="preserve">: nuevo DTO </w:t>
      </w:r>
      <w:r>
        <w:rPr>
          <w:rFonts w:ascii="Liberation Mono" w:hAnsi="Liberation Mono"/>
        </w:rPr>
        <w:t>HistorialVentaDto(folio, fecha, cliente, estado, subtotal, iva, total, uuid)</w:t>
      </w:r>
      <w:r>
        <w:rPr/>
        <w:t xml:space="preserve"> en </w:t>
      </w:r>
      <w:r>
        <w:rPr>
          <w:rFonts w:ascii="Liberation Mono" w:hAnsi="Liberation Mono"/>
        </w:rPr>
        <w:t>VentaDtos.cs</w:t>
      </w:r>
      <w:r>
        <w:rPr/>
        <w:t xml:space="preserve"> y método en </w:t>
      </w:r>
      <w:r>
        <w:rPr>
          <w:rFonts w:ascii="Liberation Mono" w:hAnsi="Liberation Mono"/>
        </w:rPr>
        <w:t>IVentasService</w:t>
      </w:r>
      <w:r>
        <w:rPr/>
        <w:t>: </w:t>
      </w:r>
      <w:r>
        <w:rPr>
          <w:rFonts w:ascii="Liberation Mono" w:hAnsi="Liberation Mono"/>
        </w:rPr>
        <w:t>HistorialAsync(sucursalId, desde, hasta, filtro, estado?, page)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Infrastructure</w:t>
      </w:r>
      <w:r>
        <w:rPr/>
        <w:t xml:space="preserve">: </w:t>
      </w:r>
      <w:r>
        <w:rPr>
          <w:rFonts w:ascii="Liberation Mono" w:hAnsi="Liberation Mono"/>
        </w:rPr>
        <w:t>VentasService.Historial.cs</w:t>
      </w:r>
      <w:r>
        <w:rPr/>
        <w:t xml:space="preserve"> — </w:t>
      </w:r>
      <w:r>
        <w:rPr>
          <w:rFonts w:ascii="Liberation Mono" w:hAnsi="Liberation Mono"/>
        </w:rPr>
        <w:t>Facturas.Where(SucursalId == ...)</w:t>
      </w:r>
      <w:r>
        <w:rPr/>
        <w:t xml:space="preserve"> con </w:t>
      </w:r>
      <w:r>
        <w:rPr>
          <w:rFonts w:ascii="Liberation Mono" w:hAnsi="Liberation Mono"/>
        </w:rPr>
        <w:t>Include(Detalles/Cliente)</w:t>
      </w:r>
      <w:r>
        <w:rPr/>
        <w:t>, filtros de fecha/folio/cliente/estado, paginación y resumen del período (total vendido, IVA, nº de comprobantes). Aislamiento por sucursal + rol Admin.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Web</w:t>
      </w:r>
      <w:r>
        <w:rPr/>
        <w:t xml:space="preserve">: </w:t>
      </w:r>
      <w:r>
        <w:rPr>
          <w:rFonts w:ascii="Liberation Mono" w:hAnsi="Liberation Mono"/>
        </w:rPr>
        <w:t>Historial.razor</w:t>
      </w:r>
      <w:r>
        <w:rPr/>
        <w:t xml:space="preserve"> — filtros de fecha/estado, tabla con badges de estado (</w:t>
      </w:r>
      <w:r>
        <w:rPr>
          <w:rFonts w:ascii="Liberation Mono" w:hAnsi="Liberation Mono"/>
        </w:rPr>
        <w:t>Pendiente/Surtida/Timbrada/Devolución</w:t>
      </w:r>
      <w:r>
        <w:rPr/>
        <w:t xml:space="preserve">), fila expandible con detalles, acciones: </w:t>
      </w:r>
      <w:r>
        <w:rPr>
          <w:b/>
        </w:rPr>
        <w:t>Ver ticket</w:t>
      </w:r>
      <w:r>
        <w:rPr/>
        <w:t xml:space="preserve"> (</w:t>
      </w:r>
      <w:r>
        <w:rPr>
          <w:rFonts w:ascii="Liberation Mono" w:hAnsi="Liberation Mono"/>
        </w:rPr>
        <w:t>/ticket/{id}</w:t>
      </w:r>
      <w:r>
        <w:rPr/>
        <w:t xml:space="preserve">), </w:t>
      </w:r>
      <w:r>
        <w:rPr>
          <w:b/>
        </w:rPr>
        <w:t>Devolver</w:t>
      </w:r>
      <w:r>
        <w:rPr/>
        <w:t xml:space="preserve"> (usa </w:t>
      </w:r>
      <w:r>
        <w:rPr>
          <w:rFonts w:ascii="Liberation Mono" w:hAnsi="Liberation Mono"/>
        </w:rPr>
        <w:t>DevolverAsync</w:t>
      </w:r>
      <w:r>
        <w:rPr/>
        <w:t xml:space="preserve">, ya implementado), </w:t>
      </w:r>
      <w:r>
        <w:rPr>
          <w:b/>
        </w:rPr>
        <w:t>Surtir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Quitar badge </w:t>
      </w:r>
      <w:r>
        <w:rPr>
          <w:rFonts w:ascii="Liberation Mono" w:hAnsi="Liberation Mono"/>
        </w:rPr>
        <w:t>pronto</w:t>
      </w:r>
      <w:r>
        <w:rPr/>
        <w:t xml:space="preserve"> en </w:t>
      </w:r>
      <w:r>
        <w:rPr>
          <w:rFonts w:ascii="Liberation Mono" w:hAnsi="Liberation Mono"/>
        </w:rPr>
        <w:t>NavMenu.razor</w:t>
      </w:r>
      <w:r>
        <w:rPr/>
        <w:t xml:space="preserve"> → </w:t>
      </w:r>
      <w:r>
        <w:rPr>
          <w:rFonts w:ascii="Liberation Mono" w:hAnsi="Liberation Mono"/>
        </w:rPr>
        <w:t>NavLink href="historial-ventas"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Fase 3 — Aceites por viscosidad (</w:t>
      </w:r>
      <w:r>
        <w:rPr>
          <w:rFonts w:ascii="Liberation Mono" w:hAnsi="Liberation Mono"/>
        </w:rPr>
        <w:t>/viscosidad</w:t>
      </w:r>
      <w:r>
        <w:rPr/>
        <w:t>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Infrastructure</w:t>
      </w:r>
      <w:r>
        <w:rPr/>
        <w:t xml:space="preserve">: método nuevo en </w:t>
      </w:r>
      <w:r>
        <w:rPr>
          <w:rFonts w:ascii="Liberation Mono" w:hAnsi="Liberation Mono"/>
        </w:rPr>
        <w:t>IAlmacenConsulta</w:t>
      </w:r>
      <w:r>
        <w:rPr/>
        <w:t xml:space="preserve"> / </w:t>
      </w:r>
      <w:r>
        <w:rPr>
          <w:rFonts w:ascii="Liberation Mono" w:hAnsi="Liberation Mono"/>
        </w:rPr>
        <w:t>AlmacenConsultaService</w:t>
      </w:r>
      <w:r>
        <w:rPr/>
        <w:t>: </w:t>
      </w:r>
      <w:r>
        <w:rPr>
          <w:rFonts w:ascii="Liberation Mono" w:hAnsi="Liberation Mono"/>
        </w:rPr>
        <w:t>StockPorViscosidadAsync(sucursalId)</w:t>
      </w:r>
      <w:r>
        <w:rPr/>
        <w:t xml:space="preserve"> → agrupa </w:t>
      </w:r>
      <w:r>
        <w:rPr>
          <w:rFonts w:ascii="Liberation Mono" w:hAnsi="Liberation Mono"/>
        </w:rPr>
        <w:t>InventarioSucursal ⨝ Productos</w:t>
      </w:r>
      <w:r>
        <w:rPr/>
        <w:t xml:space="preserve"> por </w:t>
      </w:r>
      <w:r>
        <w:rPr>
          <w:rFonts w:ascii="Liberation Mono" w:hAnsi="Liberation Mono"/>
        </w:rPr>
        <w:t>p.Viscosidad</w:t>
      </w:r>
      <w:r>
        <w:rPr/>
        <w:t>: litros totales, valoración (</w:t>
      </w:r>
      <w:r>
        <w:rPr>
          <w:rFonts w:ascii="Liberation Mono" w:hAnsi="Liberation Mono"/>
        </w:rPr>
        <w:t>stock × PrecioVenta</w:t>
      </w:r>
      <w:r>
        <w:rPr/>
        <w:t>), nº de productos, cuántos bajo mínimo.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Web</w:t>
      </w:r>
      <w:r>
        <w:rPr/>
        <w:t xml:space="preserve">: </w:t>
      </w:r>
      <w:r>
        <w:rPr>
          <w:rFonts w:ascii="Liberation Mono" w:hAnsi="Liberation Mono"/>
        </w:rPr>
        <w:t>Viscosidad.razor</w:t>
      </w:r>
      <w:r>
        <w:rPr/>
        <w:t xml:space="preserve"> — tarjetas o tabla colapsable por viscosidad (5W-30, 15W-40…), con marca/tipo base, stock en L, alertas </w:t>
      </w:r>
      <w:r>
        <w:rPr>
          <w:rFonts w:ascii="Liberation Mono" w:hAnsi="Liberation Mono"/>
        </w:rPr>
        <w:t>BajoMinimo</w:t>
      </w:r>
      <w:r>
        <w:rPr/>
        <w:t xml:space="preserve"> y liga al kardex de </w:t>
      </w:r>
      <w:r>
        <w:rPr>
          <w:rFonts w:ascii="Liberation Mono" w:hAnsi="Liberation Mono"/>
        </w:rPr>
        <w:t>Almacen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Habilitar el link en </w:t>
      </w:r>
      <w:r>
        <w:rPr>
          <w:rFonts w:ascii="Liberation Mono" w:hAnsi="Liberation Mono"/>
        </w:rPr>
        <w:t>NavMenu.razor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Fase 4 — Facturación CFDI (</w:t>
      </w:r>
      <w:r>
        <w:rPr>
          <w:rFonts w:ascii="Liberation Mono" w:hAnsi="Liberation Mono"/>
        </w:rPr>
        <w:t>/facturacion</w:t>
      </w:r>
      <w:r>
        <w:rPr/>
        <w:t>) ← la más compleja, al final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Application</w:t>
      </w:r>
      <w:r>
        <w:rPr/>
        <w:t xml:space="preserve">: interfaz </w:t>
      </w:r>
      <w:r>
        <w:rPr>
          <w:rFonts w:ascii="Liberation Mono" w:hAnsi="Liberation Mono"/>
        </w:rPr>
        <w:t>IFacturacionService</w:t>
      </w:r>
      <w:r>
        <w:rPr/>
        <w:t xml:space="preserve">: </w:t>
      </w:r>
      <w:r>
        <w:rPr>
          <w:rFonts w:ascii="Liberation Mono" w:hAnsi="Liberation Mono"/>
        </w:rPr>
        <w:t>ListarAsync(sucursalId, estado?, filtro)</w:t>
      </w:r>
      <w:r>
        <w:rPr/>
        <w:t xml:space="preserve">, </w:t>
      </w:r>
      <w:r>
        <w:rPr>
          <w:rFonts w:ascii="Liberation Mono" w:hAnsi="Liberation Mono"/>
        </w:rPr>
        <w:t>TimbrarAsync(facturaId)</w:t>
      </w:r>
      <w:r>
        <w:rPr/>
        <w:t xml:space="preserve">, </w:t>
      </w:r>
      <w:r>
        <w:rPr>
          <w:rFonts w:ascii="Liberation Mono" w:hAnsi="Liberation Mono"/>
        </w:rPr>
        <w:t>CancelarAsync(facturaId, motivo)</w:t>
      </w:r>
      <w:r>
        <w:rPr/>
        <w:t xml:space="preserve">, </w:t>
      </w:r>
      <w:r>
        <w:rPr>
          <w:rFonts w:ascii="Liberation Mono" w:hAnsi="Liberation Mono"/>
        </w:rPr>
        <w:t>ObtenerXmlAsync(facturaId)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b/>
        </w:rPr>
        <w:t>Infrastructure</w:t>
      </w:r>
      <w:r>
        <w:rPr/>
        <w:t xml:space="preserve">: </w:t>
      </w:r>
      <w:r>
        <w:rPr>
          <w:rFonts w:ascii="Liberation Mono" w:hAnsi="Liberation Mono"/>
        </w:rPr>
        <w:t>FacturacionService.cs</w:t>
      </w:r>
      <w:r>
        <w:rPr/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Listado de </w:t>
      </w:r>
      <w:r>
        <w:rPr>
          <w:rFonts w:ascii="Liberation Mono" w:hAnsi="Liberation Mono"/>
        </w:rPr>
        <w:t>facturas</w:t>
      </w:r>
      <w:r>
        <w:rPr/>
        <w:t xml:space="preserve"> con cliente/sucursal/detalles.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Timbrado diferido</w:t>
      </w:r>
      <w:r>
        <w:rPr/>
        <w:t xml:space="preserve">: si </w:t>
      </w:r>
      <w:r>
        <w:rPr>
          <w:rFonts w:ascii="Liberation Mono" w:hAnsi="Liberation Mono"/>
        </w:rPr>
        <w:t>Estado == Pendiente</w:t>
      </w:r>
      <w:r>
        <w:rPr/>
        <w:t xml:space="preserve"> y </w:t>
      </w:r>
      <w:r>
        <w:rPr>
          <w:rFonts w:ascii="Liberation Mono" w:hAnsi="Liberation Mono"/>
        </w:rPr>
        <w:t>RequiereFactura</w:t>
      </w:r>
      <w:r>
        <w:rPr/>
        <w:t xml:space="preserve"> no se usó en el POS → </w:t>
      </w:r>
      <w:r>
        <w:rPr>
          <w:rFonts w:ascii="Liberation Mono" w:hAnsi="Liberation Mono"/>
        </w:rPr>
        <w:t>SellarAsync</w:t>
      </w:r>
      <w:r>
        <w:rPr/>
        <w:t xml:space="preserve"> + </w:t>
      </w:r>
      <w:r>
        <w:rPr>
          <w:rFonts w:ascii="Liberation Mono" w:hAnsi="Liberation Mono"/>
        </w:rPr>
        <w:t>TimbrarAsync</w:t>
      </w:r>
      <w:r>
        <w:rPr/>
        <w:t xml:space="preserve"> (mismo flujo de </w:t>
      </w:r>
      <w:r>
        <w:rPr>
          <w:rFonts w:ascii="Liberation Mono" w:hAnsi="Liberation Mono"/>
        </w:rPr>
        <w:t>VentasService.Venta.cs:80-87</w:t>
      </w:r>
      <w:r>
        <w:rPr/>
        <w:t>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Cancelación</w:t>
      </w:r>
      <w:r>
        <w:rPr/>
        <w:t xml:space="preserve">: valida estado, guarda motivo, en modo </w:t>
      </w:r>
      <w:r>
        <w:rPr>
          <w:rFonts w:ascii="Liberation Mono" w:hAnsi="Liberation Mono"/>
        </w:rPr>
        <w:t>SIMULADO</w:t>
      </w:r>
      <w:r>
        <w:rPr/>
        <w:t xml:space="preserve"> marca </w:t>
      </w:r>
      <w:r>
        <w:rPr>
          <w:rFonts w:ascii="Liberation Mono" w:hAnsi="Liberation Mono"/>
        </w:rPr>
        <w:t>Cancelada</w:t>
      </w:r>
      <w:r>
        <w:rPr/>
        <w:t xml:space="preserve"> (documentar que la cancelación real contra PAC requiere credenciales).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Descarga XML</w:t>
      </w:r>
      <w:r>
        <w:rPr/>
        <w:t xml:space="preserve">: devolver </w:t>
      </w:r>
      <w:r>
        <w:rPr>
          <w:rFonts w:ascii="Liberation Mono" w:hAnsi="Liberation Mono"/>
        </w:rPr>
        <w:t>XmlSellado</w:t>
      </w:r>
      <w:r>
        <w:rPr/>
        <w:t xml:space="preserve"> como archivo (</w:t>
      </w:r>
      <w:r>
        <w:rPr>
          <w:rFonts w:ascii="Liberation Mono" w:hAnsi="Liberation Mono"/>
        </w:rPr>
        <w:t>ContentResult</w:t>
      </w:r>
      <w:r>
        <w:rPr/>
        <w:t xml:space="preserve">/endpoint tipo </w:t>
      </w:r>
      <w:r>
        <w:rPr>
          <w:rFonts w:ascii="Liberation Mono" w:hAnsi="Liberation Mono"/>
        </w:rPr>
        <w:t>/facturacion/{id}/xml</w:t>
      </w:r>
      <w:r>
        <w:rPr/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Web</w:t>
      </w:r>
      <w:r>
        <w:rPr/>
        <w:t xml:space="preserve">: </w:t>
      </w:r>
      <w:r>
        <w:rPr>
          <w:rFonts w:ascii="Liberation Mono" w:hAnsi="Liberation Mono"/>
        </w:rPr>
        <w:t>Facturacion.razor</w:t>
      </w:r>
      <w:r>
        <w:rPr/>
        <w:t xml:space="preserve"> — tabla de folios con estado y UUID, acciones </w:t>
      </w:r>
      <w:r>
        <w:rPr>
          <w:b/>
        </w:rPr>
        <w:t>Timbrar / Descargar XML / Cancelar / Ver ticket</w:t>
      </w:r>
      <w:r>
        <w:rPr/>
        <w:t xml:space="preserve">, panel de detalle con cadena original y sello (auditoría DEV). Restringir acciones de cancelación a </w:t>
      </w:r>
      <w:r>
        <w:rPr>
          <w:rFonts w:ascii="Liberation Mono" w:hAnsi="Liberation Mono"/>
        </w:rPr>
        <w:t>Admin</w:t>
      </w:r>
      <w:r>
        <w:rPr/>
        <w:t>/</w:t>
      </w:r>
      <w:r>
        <w:rPr>
          <w:rFonts w:ascii="Liberation Mono" w:hAnsi="Liberation Mono"/>
        </w:rPr>
        <w:t>Conta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Registrar </w:t>
      </w:r>
      <w:r>
        <w:rPr>
          <w:rFonts w:ascii="Liberation Mono" w:hAnsi="Liberation Mono"/>
        </w:rPr>
        <w:t>IFacturacionService</w:t>
      </w:r>
      <w:r>
        <w:rPr/>
        <w:t xml:space="preserve"> en </w:t>
      </w:r>
      <w:r>
        <w:rPr>
          <w:rFonts w:ascii="Liberation Mono" w:hAnsi="Liberation Mono"/>
        </w:rPr>
        <w:t>Program.cs</w:t>
      </w:r>
      <w:r>
        <w:rPr/>
        <w:t xml:space="preserve"> y habilitar el link en </w:t>
      </w:r>
      <w:r>
        <w:rPr>
          <w:rFonts w:ascii="Liberation Mono" w:hAnsi="Liberation Mono"/>
        </w:rPr>
        <w:t>NavMenu.razor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Fase 5 — Validación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 OilsMexico.slnx</w:t>
      </w:r>
      <w:r>
        <w:rPr/>
        <w:t xml:space="preserve"> → esperar </w:t>
      </w:r>
      <w:r>
        <w:rPr>
          <w:b/>
        </w:rPr>
        <w:t>0 errores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run --project src/OilsMexico.Web --urls "http://localhost:5200"</w:t>
      </w:r>
      <w:r>
        <w:rPr/>
        <w:t xml:space="preserve"> y verificar que las 4 rutas respondan 200 y la sesión/restauración de PIN funcione en cada una (</w:t>
      </w:r>
      <w:r>
        <w:rPr>
          <w:rFonts w:ascii="Liberation Mono" w:hAnsi="Liberation Mono"/>
        </w:rPr>
        <w:t>curl.exe -o NUL -w '%{http_code}'</w:t>
      </w:r>
      <w:r>
        <w:rPr/>
        <w:t>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Prueba funcional: cobrar en POS → ver la venta en Historial → timbrarla desde Facturación → descargar XML; agrupar stock por viscosidad; editar datos de sucursal con PIN 1234 (Admin) y verificar que con PIN 1111 (Vendedor) no permita guardar.</w:t>
      </w:r>
    </w:p>
    <w:p>
      <w:pPr>
        <w:pStyle w:val="BodyText"/>
        <w:rPr/>
      </w:pPr>
      <w:r>
        <w:rPr>
          <w:b/>
        </w:rPr>
        <w:t>Supuestos/limitaciones:</w:t>
      </w:r>
      <w:r>
        <w:rPr/>
        <w:t xml:space="preserve"> el timbrado y la cancelación siguen en modo </w:t>
      </w:r>
      <w:r>
        <w:rPr>
          <w:rFonts w:ascii="Liberation Mono" w:hAnsi="Liberation Mono"/>
        </w:rPr>
        <w:t>SIMULADO</w:t>
      </w:r>
      <w:r>
        <w:rPr/>
        <w:t xml:space="preserve"> (como ya está en </w:t>
      </w:r>
      <w:r>
        <w:rPr>
          <w:rFonts w:ascii="Liberation Mono" w:hAnsi="Liberation Mono"/>
        </w:rPr>
        <w:t>PacTimbradoService</w:t>
      </w:r>
      <w:r>
        <w:rPr/>
        <w:t xml:space="preserve">); la conexión real a un PAC queda como paso aparte que requiere credenciales </w:t>
      </w:r>
      <w:r>
        <w:rPr>
          <w:rFonts w:ascii="Liberation Mono" w:hAnsi="Liberation Mono"/>
        </w:rPr>
        <w:t>Cfdi:</w:t>
      </w:r>
      <w:r>
        <w:rPr/>
        <w:t xml:space="preserve"> y carpeta </w:t>
      </w:r>
      <w:r>
        <w:rPr>
          <w:rFonts w:ascii="Liberation Mono" w:hAnsi="Liberation Mono"/>
        </w:rPr>
        <w:t>certs/</w:t>
      </w:r>
      <w:r>
        <w:rPr/>
        <w:t xml:space="preserve">. No se usarán migraciones EF (el proyecto usa </w:t>
      </w:r>
      <w:r>
        <w:rPr>
          <w:rFonts w:ascii="Liberation Mono" w:hAnsi="Liberation Mono"/>
        </w:rPr>
        <w:t>EnsureCreated</w:t>
      </w:r>
      <w:r>
        <w:rPr/>
        <w:t xml:space="preserve"> + </w:t>
      </w:r>
      <w:r>
        <w:rPr>
          <w:rFonts w:ascii="Liberation Mono" w:hAnsi="Liberation Mono"/>
        </w:rPr>
        <w:t>SchemaPatch</w:t>
      </w:r>
      <w:r>
        <w:rPr/>
        <w:t>), así que todo cambio de esquema va parchado de forma idempotente.</w:t>
      </w:r>
    </w:p>
    <w:p>
      <w:pPr>
        <w:pStyle w:val="BodyText"/>
        <w:rPr/>
      </w:pPr>
      <w:r>
        <w:rPr/>
        <w:t>¿Quieres que empiece con la Fase 1, o prefieres otro orden (por ejemplo, primero Historial que es la de menor esfuerzo)?</w:t>
      </w:r>
    </w:p>
    <w:p>
      <w:pPr>
        <w:pStyle w:val="BodyTex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lineRule="auto" w:line="240" w:before="0" w:after="140"/>
        <w:jc w:val="left"/>
        <w:rPr/>
      </w:pPr>
      <w:r>
        <w:rPr/>
        <w:t>quiero agregar un menú y un estilo moderno y agradable, la aplicación debe indicar el nombre del usuario, su área y mostrar un dashboard acorde a su perfil, por ejemplo: ventas debe ver clientes, un acumulado de clientes atendidos, clientes por atender, ventas durante el mes y una comparativa contra la estimación (futuro módulo)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Aquí tienes una propuesta de estructura y diseño para lograrlo:</w:t>
      </w:r>
    </w:p>
    <w:p>
      <w:pPr>
        <w:pStyle w:val="BodyText"/>
        <w:bidi w:val="0"/>
        <w:jc w:val="left"/>
        <w:rPr/>
      </w:pPr>
      <w:r>
        <w:rPr/>
        <w:t>1. Nueva Estructura del Menú (Barra Lateral Colapsable)</w:t>
      </w:r>
    </w:p>
    <w:p>
      <w:pPr>
        <w:pStyle w:val="BodyText"/>
        <w:bidi w:val="0"/>
        <w:spacing w:lineRule="auto" w:line="240"/>
        <w:jc w:val="left"/>
        <w:rPr/>
      </w:pPr>
      <w:r>
        <w:rPr/>
        <w:t>En lugar de tener los enlaces sueltos en la parte superior, lo ideal para un ERP es una barra lateral izquierda (Sidebar). Esto optimiza el espacio vertical y da una apariencia profesional.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left"/>
        <w:rPr/>
      </w:pPr>
      <w:r>
        <w:rPr/>
        <w:t>Diseño de la Barra Lateral: Fondo oscuro (azul medianoche o gris oscuro) o blanco limpio con sombras suaves. Debe incluir un logotipo minimalista en la parte superior y la opción de colapsarse (hacerse más angosta mostrando solo iconos).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left"/>
        <w:rPr/>
      </w:pPr>
      <w:r>
        <w:rPr/>
        <w:t>Organización del Menú (Con Iconos Functional):</w:t>
      </w:r>
    </w:p>
    <w:p>
      <w:pPr>
        <w:pStyle w:val="BodyText"/>
        <w:bidi w:val="0"/>
        <w:spacing w:lineRule="auto" w:line="240" w:before="0" w:after="113"/>
        <w:jc w:val="left"/>
        <w:rPr/>
      </w:pPr>
      <w:r>
        <w:rPr/>
        <w:tab/>
        <w:t>• 🏠 Inicio (Dashboard con gráficos de ventas rápidas).</w:t>
      </w:r>
    </w:p>
    <w:p>
      <w:pPr>
        <w:pStyle w:val="BodyText"/>
        <w:bidi w:val="0"/>
        <w:spacing w:lineRule="auto" w:line="240" w:before="0" w:after="113"/>
        <w:jc w:val="left"/>
        <w:rPr/>
      </w:pPr>
      <w:r>
        <w:rPr/>
        <w:tab/>
        <w:t>• 📦 Almacén e Inventario (Submenús: Productos, Stock, Aceites por Viscosidad).</w:t>
      </w:r>
    </w:p>
    <w:p>
      <w:pPr>
        <w:pStyle w:val="BodyText"/>
        <w:bidi w:val="0"/>
        <w:spacing w:lineRule="auto" w:line="240" w:before="0" w:after="113"/>
        <w:jc w:val="left"/>
        <w:rPr/>
      </w:pPr>
      <w:r>
        <w:rPr/>
        <w:tab/>
        <w:t>• 💼 Ventas (Submenús: Punto de Venta, Facturación CFDI 4.0, Historial).</w:t>
      </w:r>
    </w:p>
    <w:p>
      <w:pPr>
        <w:pStyle w:val="BodyText"/>
        <w:bidi w:val="0"/>
        <w:spacing w:lineRule="auto" w:line="240" w:before="0" w:after="113"/>
        <w:jc w:val="left"/>
        <w:rPr/>
      </w:pPr>
      <w:r>
        <w:rPr/>
        <w:tab/>
        <w:t>• 👥 Contactos (Submenús: Clientes, Proveedores).</w:t>
      </w:r>
    </w:p>
    <w:p>
      <w:pPr>
        <w:pStyle w:val="BodyText"/>
        <w:bidi w:val="0"/>
        <w:spacing w:lineRule="auto" w:line="240" w:before="0" w:after="113"/>
        <w:jc w:val="left"/>
        <w:rPr/>
      </w:pPr>
      <w:r>
        <w:rPr/>
        <w:tab/>
        <w:t>• ⚙️ Configuración (Sepomex, Accesos PIN, Datos de la Sucursal).</w:t>
      </w:r>
    </w:p>
    <w:p>
      <w:pPr>
        <w:pStyle w:val="BodyText"/>
        <w:bidi w:val="0"/>
        <w:jc w:val="left"/>
        <w:rPr/>
      </w:pPr>
      <w:r>
        <w:rPr/>
        <w:t>2. Estilo Visual Moderno (UI/UX)</w:t>
      </w:r>
    </w:p>
    <w:p>
      <w:pPr>
        <w:pStyle w:val="BodyText"/>
        <w:bidi w:val="0"/>
        <w:jc w:val="left"/>
        <w:rPr/>
      </w:pPr>
      <w:r>
        <w:rPr/>
        <w:t>Para que el software se sienta ágil y agradable a la vista, aplica las siguientes pautas de diseño:</w:t>
      </w:r>
    </w:p>
    <w:p>
      <w:pPr>
        <w:pStyle w:val="BodyText"/>
        <w:numPr>
          <w:ilvl w:val="0"/>
          <w:numId w:val="7"/>
        </w:numPr>
        <w:bidi w:val="0"/>
        <w:spacing w:lineRule="auto" w:line="240" w:before="0" w:after="113"/>
        <w:jc w:val="left"/>
        <w:rPr/>
      </w:pPr>
      <w:r>
        <w:rPr/>
        <w:t>Paleta de Colores "Automotriz y Tecnológica":</w:t>
      </w:r>
    </w:p>
    <w:p>
      <w:pPr>
        <w:pStyle w:val="BodyText"/>
        <w:numPr>
          <w:ilvl w:val="0"/>
          <w:numId w:val="7"/>
        </w:numPr>
        <w:bidi w:val="0"/>
        <w:spacing w:lineRule="auto" w:line="240" w:before="0" w:after="113"/>
        <w:jc w:val="left"/>
        <w:rPr/>
      </w:pPr>
      <w:r>
        <w:rPr/>
        <w:t>Color Primario: Azul Eléctrico o Azul Cobalto (transmite confianza y tecnología, similar al que ya usas pero con más contraste).</w:t>
      </w:r>
    </w:p>
    <w:p>
      <w:pPr>
        <w:pStyle w:val="BodyText"/>
        <w:numPr>
          <w:ilvl w:val="0"/>
          <w:numId w:val="7"/>
        </w:numPr>
        <w:bidi w:val="0"/>
        <w:spacing w:lineRule="auto" w:line="240" w:before="0" w:after="113"/>
        <w:jc w:val="left"/>
        <w:rPr/>
      </w:pPr>
      <w:r>
        <w:rPr/>
        <w:t>Color de Acento: Un toque de Naranja o Amarillo Neón sutil (muy asociado al sector de lubricantes/motores) para botones muy específicos como "+ Nuevo cliente".</w:t>
      </w:r>
    </w:p>
    <w:p>
      <w:pPr>
        <w:pStyle w:val="BodyText"/>
        <w:numPr>
          <w:ilvl w:val="0"/>
          <w:numId w:val="7"/>
        </w:numPr>
        <w:bidi w:val="0"/>
        <w:spacing w:lineRule="auto" w:line="240" w:before="0" w:after="113"/>
        <w:jc w:val="left"/>
        <w:rPr/>
      </w:pPr>
      <w:r>
        <w:rPr/>
        <w:t>Fondos: Gris muy claro (#F8FAFC o #F1F5F9) para el fondo general, haciendo que las tarjetas y formularios sean completamente blancos (#FFFFFF) para generar profundidad.</w:t>
      </w:r>
    </w:p>
    <w:p>
      <w:pPr>
        <w:pStyle w:val="BodyText"/>
        <w:numPr>
          <w:ilvl w:val="0"/>
          <w:numId w:val="7"/>
        </w:numPr>
        <w:bidi w:val="0"/>
        <w:spacing w:lineRule="auto" w:line="240" w:before="0" w:after="113"/>
        <w:jc w:val="left"/>
        <w:rPr/>
      </w:pPr>
      <w:r>
        <w:rPr/>
        <w:t>Tipografía: Utiliza fuentes tipográficas modernas, limpias y altamente legibles en pantallas como Inter, Roboto o Plus Jakarta Sans.</w:t>
      </w:r>
    </w:p>
    <w:p>
      <w:pPr>
        <w:pStyle w:val="BodyText"/>
        <w:numPr>
          <w:ilvl w:val="0"/>
          <w:numId w:val="7"/>
        </w:numPr>
        <w:bidi w:val="0"/>
        <w:spacing w:lineRule="auto" w:line="240" w:before="0" w:after="113"/>
        <w:jc w:val="left"/>
        <w:rPr/>
      </w:pPr>
      <w:r>
        <w:rPr/>
        <w:t>Bordes y Sombras: Olvídate de las esquinas completamente rectas. Aplica un redondeado suave (border-radius: 8px o 12px) a los módulos, botones y campos de texto. Añade sombras difusas muy ligeras (box-shadow) para dar un efecto de tarjetas flotantes.</w:t>
      </w:r>
    </w:p>
    <w:p>
      <w:pPr>
        <w:pStyle w:val="BodyText"/>
        <w:bidi w:val="0"/>
        <w:jc w:val="left"/>
        <w:rPr/>
      </w:pPr>
      <w:r>
        <w:rPr/>
        <w:t>3. Rediseño de la Pantalla "Clientes" (Sección Actual)</w:t>
      </w:r>
    </w:p>
    <w:p>
      <w:pPr>
        <w:pStyle w:val="BodyText"/>
        <w:bidi w:val="0"/>
        <w:jc w:val="left"/>
        <w:rPr/>
      </w:pPr>
      <w:r>
        <w:rPr/>
        <w:t>Puedes organizar la vista de la imagen en un diseño de doble columna limpia:</w:t>
      </w:r>
    </w:p>
    <w:p>
      <w:pPr>
        <w:pStyle w:val="BodyText"/>
        <w:bidi w:val="0"/>
        <w:jc w:val="left"/>
        <w:rPr/>
      </w:pPr>
      <w:r>
        <w:rPr/>
        <w:t>Columna Izquierda (Lista de Búsqueda)</w:t>
        <w:tab/>
        <w:t>Columna Derecha (Formulario de Edición)</w:t>
      </w:r>
    </w:p>
    <w:p>
      <w:pPr>
        <w:pStyle w:val="BodyText"/>
        <w:numPr>
          <w:ilvl w:val="0"/>
          <w:numId w:val="6"/>
        </w:numPr>
        <w:bidi w:val="0"/>
        <w:spacing w:lineRule="auto" w:line="240" w:before="0" w:after="113"/>
        <w:jc w:val="left"/>
        <w:rPr/>
      </w:pPr>
      <w:r>
        <w:rPr/>
        <w:t>Buscador: Una barra de búsqueda redondeada con un icono de lupa dentro.</w:t>
      </w:r>
    </w:p>
    <w:p>
      <w:pPr>
        <w:pStyle w:val="BodyText"/>
        <w:numPr>
          <w:ilvl w:val="0"/>
          <w:numId w:val="6"/>
        </w:numPr>
        <w:bidi w:val="0"/>
        <w:spacing w:lineRule="auto" w:line="240" w:before="0" w:after="113"/>
        <w:jc w:val="left"/>
        <w:rPr/>
      </w:pPr>
      <w:r>
        <w:rPr/>
        <w:t>Lista de Clientes: Tarjetas individuales con el nombre en negrita, el RFC en un gris más claro y etiquetas de color (badges) si el cliente es "Frecuente" o "Público General".</w:t>
      </w:r>
    </w:p>
    <w:p>
      <w:pPr>
        <w:pStyle w:val="BodyText"/>
        <w:numPr>
          <w:ilvl w:val="0"/>
          <w:numId w:val="6"/>
        </w:numPr>
        <w:bidi w:val="0"/>
        <w:spacing w:lineRule="auto" w:line="240" w:before="0" w:after="113"/>
        <w:jc w:val="left"/>
        <w:rPr/>
      </w:pPr>
      <w:r>
        <w:rPr/>
        <w:t>Cabecera del Formulario: Un título claro "Editar Cliente" con un botón sutil de "Cerrar" o "Guardar".</w:t>
      </w:r>
    </w:p>
    <w:p>
      <w:pPr>
        <w:pStyle w:val="BodyText"/>
        <w:numPr>
          <w:ilvl w:val="0"/>
          <w:numId w:val="6"/>
        </w:numPr>
        <w:bidi w:val="0"/>
        <w:spacing w:lineRule="auto" w:line="240" w:before="0" w:after="113"/>
        <w:jc w:val="left"/>
        <w:rPr/>
      </w:pPr>
      <w:r>
        <w:rPr/>
        <w:t>Campos de Texto: Inputs con bordes finos gris claro que se iluminen en azul al darles clic.</w:t>
      </w:r>
    </w:p>
    <w:p>
      <w:pPr>
        <w:pStyle w:val="BodyText"/>
        <w:numPr>
          <w:ilvl w:val="0"/>
          <w:numId w:val="6"/>
        </w:numPr>
        <w:bidi w:val="0"/>
        <w:spacing w:lineRule="auto" w:line="240" w:before="0" w:after="113"/>
        <w:jc w:val="left"/>
        <w:rPr/>
      </w:pPr>
      <w:r>
        <w:rPr/>
        <w:t>Botones: El botón "+ Nuevo cliente" puede reubicarse aquí arriba con un icono + integrado.</w:t>
      </w:r>
    </w:p>
    <w:p>
      <w:pPr>
        <w:pStyle w:val="BodyText"/>
        <w:bidi w:val="0"/>
        <w:jc w:val="left"/>
        <w:rPr/>
      </w:pPr>
      <w:r>
        <w:rPr/>
        <w:t>Es solo una propuesta, te dejo libertad de elegir lo que consideres mejor solo considera mis ideas, pero puedes usar: HTML/CSS puro, Bootstrap, Tailwind CSS, etc.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8240" cy="337566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BodyText"/>
        <w:rPr/>
      </w:pPr>
      <w:r>
        <w:rPr/>
        <w:t xml:space="preserve">✅ </w:t>
      </w:r>
      <w:r>
        <w:rPr/>
        <w:t>Commit creado exitosamente.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Resumen</w:t>
      </w:r>
    </w:p>
    <w:p>
      <w:pPr>
        <w:pStyle w:val="BodyText"/>
        <w:rPr/>
      </w:pPr>
      <w:r>
        <w:rPr>
          <w:b/>
        </w:rPr>
        <w:t xml:space="preserve">Commit </w:t>
      </w:r>
      <w:r>
        <w:rPr>
          <w:rFonts w:ascii="Liberation Mono" w:hAnsi="Liberation Mono"/>
          <w:b/>
        </w:rPr>
        <w:t>e763d06</w:t>
      </w:r>
      <w:r>
        <w:rPr>
          <w:b/>
        </w:rPr>
        <w:t xml:space="preserve"> — "Layout (apariencia)"</w:t>
      </w:r>
      <w:r>
        <w:rPr/>
        <w:t xml:space="preserve"> en la rama </w:t>
      </w:r>
      <w:r>
        <w:rPr>
          <w:rFonts w:ascii="Liberation Mono" w:hAnsi="Liberation Mono"/>
        </w:rPr>
        <w:t>main</w:t>
      </w:r>
      <w:r>
        <w:rPr/>
        <w:t xml:space="preserve"> (11 archivos, +1462 / -241):</w:t>
      </w:r>
    </w:p>
    <w:p>
      <w:pPr>
        <w:pStyle w:val="BodyText"/>
        <w:rPr/>
      </w:pPr>
      <w:r>
        <w:rPr>
          <w:b/>
        </w:rPr>
        <w:t>Modificados: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src/OilsMexico.Application/DTOs/SesionDtos.cs</w:t>
      </w:r>
      <w:r>
        <w:rPr/>
        <w:t xml:space="preserve"> — propiedad </w:t>
      </w:r>
      <w:r>
        <w:rPr>
          <w:rFonts w:ascii="Liberation Mono" w:hAnsi="Liberation Mono"/>
        </w:rPr>
        <w:t>Area</w:t>
      </w:r>
      <w:r>
        <w:rPr/>
        <w:t xml:space="preserve"> del rol para mostrar en UI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src/OilsMexico.Web/Components/App.razor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src/OilsMexico.Web/Components/Layout/MainLayout.razor</w:t>
      </w:r>
      <w:r>
        <w:rPr/>
        <w:t xml:space="preserve"> + </w:t>
      </w:r>
      <w:r>
        <w:rPr>
          <w:rFonts w:ascii="Liberation Mono" w:hAnsi="Liberation Mono"/>
        </w:rPr>
        <w:t>.css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src/OilsMexico.Web/Components/Layout/NavMenu.razor</w:t>
      </w:r>
      <w:r>
        <w:rPr/>
        <w:t xml:space="preserve"> + </w:t>
      </w:r>
      <w:r>
        <w:rPr>
          <w:rFonts w:ascii="Liberation Mono" w:hAnsi="Liberation Mono"/>
        </w:rPr>
        <w:t>.css</w:t>
      </w:r>
      <w:r>
        <w:rPr/>
        <w:t xml:space="preserve"> (el sidebar de tu captura)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src/OilsMexico.Web/Components/Pages/Home.razor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src/OilsMexico.Web/wwwroot/app.css</w:t>
      </w:r>
    </w:p>
    <w:p>
      <w:pPr>
        <w:pStyle w:val="BodyText"/>
        <w:rPr/>
      </w:pPr>
      <w:r>
        <w:rPr>
          <w:b/>
        </w:rPr>
        <w:t>Nuevos: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src/OilsMexico.Web/Components/Layout/UserInfo.razor</w:t>
      </w:r>
      <w:r>
        <w:rPr/>
        <w:t xml:space="preserve"> + </w:t>
      </w:r>
      <w:r>
        <w:rPr>
          <w:rFonts w:ascii="Liberation Mono" w:hAnsi="Liberation Mono"/>
        </w:rPr>
        <w:t>.css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src/OilsMexico.Web/Components/Pages/Home.razor.css</w:t>
      </w:r>
    </w:p>
    <w:p>
      <w:pPr>
        <w:pStyle w:val="BodyText"/>
        <w:rPr/>
      </w:pPr>
      <w:r>
        <w:rPr>
          <w:b/>
        </w:rPr>
        <w:t>Notas: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No incluí</w:t>
      </w:r>
      <w:r>
        <w:rPr/>
        <w:t xml:space="preserve"> </w:t>
      </w:r>
      <w:r>
        <w:rPr>
          <w:rFonts w:ascii="Liberation Mono" w:hAnsi="Liberation Mono"/>
        </w:rPr>
        <w:t>ERP.docx</w:t>
      </w:r>
      <w:r>
        <w:rPr/>
        <w:t xml:space="preserve">, </w:t>
      </w:r>
      <w:r>
        <w:rPr>
          <w:rFonts w:ascii="Liberation Mono" w:hAnsi="Liberation Mono"/>
        </w:rPr>
        <w:t>SEPOMEX.docx</w:t>
      </w:r>
      <w:r>
        <w:rPr/>
        <w:t xml:space="preserve"> ni </w:t>
      </w:r>
      <w:r>
        <w:rPr>
          <w:rFonts w:ascii="Liberation Mono" w:hAnsi="Liberation Mono"/>
        </w:rPr>
        <w:t>Quiero hacer un ERP tipo SAP.md</w:t>
      </w:r>
      <w:r>
        <w:rPr/>
        <w:t>: siguen sin trackear porque son documentos de referencia, no parte de la etiqueta "Layout (apariencia)". Si quieres subirlos, dime y hago otro commit (p. ej. con etiqueta "Docs").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El commit local ahora está </w:t>
      </w:r>
      <w:r>
        <w:rPr>
          <w:b/>
        </w:rPr>
        <w:t>2 commits adelante</w:t>
      </w:r>
      <w:r>
        <w:rPr/>
        <w:t xml:space="preserve"> de </w:t>
      </w:r>
      <w:r>
        <w:rPr>
          <w:rFonts w:ascii="Liberation Mono" w:hAnsi="Liberation Mono"/>
        </w:rPr>
        <w:t>origin/main</w:t>
      </w:r>
      <w:r>
        <w:rPr/>
        <w:t xml:space="preserve"> (junto con </w:t>
      </w:r>
      <w:r>
        <w:rPr>
          <w:rFonts w:ascii="Liberation Mono" w:hAnsi="Liberation Mono"/>
        </w:rPr>
        <w:t>b55f519</w:t>
      </w:r>
      <w:r>
        <w:rPr/>
        <w:t xml:space="preserve">). Si quieres publicar: </w:t>
      </w:r>
      <w:r>
        <w:rPr>
          <w:rFonts w:ascii="Liberation Mono" w:hAnsi="Liberation Mono"/>
        </w:rPr>
        <w:t>git push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✅ </w:t>
      </w:r>
      <w:r>
        <w:rPr/>
        <w:t>Fase 1 completada — "Datos de la sucursal"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Cambios realizados</w:t>
      </w:r>
    </w:p>
    <w:p>
      <w:pPr>
        <w:pStyle w:val="BodyText"/>
        <w:rPr/>
      </w:pPr>
      <w:r>
        <w:rPr>
          <w:b/>
        </w:rPr>
        <w:t xml:space="preserve">1. Domain — </w:t>
      </w:r>
      <w:r>
        <w:rPr>
          <w:rFonts w:ascii="Liberation Mono" w:hAnsi="Liberation Mono"/>
          <w:b/>
        </w:rPr>
        <w:t>src/OilsMexico.Domain/Entities/Sucursal.cs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Nuevos campos fiscales del emisor CFDI 4.0: </w:t>
      </w:r>
      <w:r>
        <w:rPr>
          <w:rFonts w:ascii="Liberation Mono" w:hAnsi="Liberation Mono"/>
        </w:rPr>
        <w:t>RazonSocial</w:t>
      </w:r>
      <w:r>
        <w:rPr/>
        <w:t xml:space="preserve">, </w:t>
      </w:r>
      <w:r>
        <w:rPr>
          <w:rFonts w:ascii="Liberation Mono" w:hAnsi="Liberation Mono"/>
        </w:rPr>
        <w:t>RegimenFiscal</w:t>
      </w:r>
      <w:r>
        <w:rPr/>
        <w:t xml:space="preserve">, </w:t>
      </w:r>
      <w:r>
        <w:rPr>
          <w:rFonts w:ascii="Liberation Mono" w:hAnsi="Liberation Mono"/>
        </w:rPr>
        <w:t>CodigoPostal</w:t>
      </w:r>
      <w:r>
        <w:rPr/>
        <w:t xml:space="preserve"> (domicilio fiscal).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Dirección desglosada SEPOMEX: </w:t>
      </w:r>
      <w:r>
        <w:rPr>
          <w:rFonts w:ascii="Liberation Mono" w:hAnsi="Liberation Mono"/>
        </w:rPr>
        <w:t>Calle</w:t>
      </w:r>
      <w:r>
        <w:rPr/>
        <w:t xml:space="preserve">, </w:t>
      </w:r>
      <w:r>
        <w:rPr>
          <w:rFonts w:ascii="Liberation Mono" w:hAnsi="Liberation Mono"/>
        </w:rPr>
        <w:t>NumeroExterior/Interior</w:t>
      </w:r>
      <w:r>
        <w:rPr/>
        <w:t xml:space="preserve">, </w:t>
      </w:r>
      <w:r>
        <w:rPr>
          <w:rFonts w:ascii="Liberation Mono" w:hAnsi="Liberation Mono"/>
        </w:rPr>
        <w:t>Colonia</w:t>
      </w:r>
      <w:r>
        <w:rPr/>
        <w:t xml:space="preserve">, </w:t>
      </w:r>
      <w:r>
        <w:rPr>
          <w:rFonts w:ascii="Liberation Mono" w:hAnsi="Liberation Mono"/>
        </w:rPr>
        <w:t>Municipio</w:t>
      </w:r>
      <w:r>
        <w:rPr/>
        <w:t xml:space="preserve">, </w:t>
      </w:r>
      <w:r>
        <w:rPr>
          <w:rFonts w:ascii="Liberation Mono" w:hAnsi="Liberation Mono"/>
        </w:rPr>
        <w:t>Estado</w:t>
      </w:r>
      <w:r>
        <w:rPr/>
        <w:t xml:space="preserve">, </w:t>
      </w:r>
      <w:r>
        <w:rPr>
          <w:rFonts w:ascii="Liberation Mono" w:hAnsi="Liberation Mono"/>
        </w:rPr>
        <w:t>Ciudad</w:t>
      </w:r>
      <w:r>
        <w:rPr/>
        <w:t xml:space="preserve">, </w:t>
      </w:r>
      <w:r>
        <w:rPr>
          <w:rFonts w:ascii="Liberation Mono" w:hAnsi="Liberation Mono"/>
        </w:rPr>
        <w:t>Pais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Contacto: </w:t>
      </w:r>
      <w:r>
        <w:rPr>
          <w:rFonts w:ascii="Liberation Mono" w:hAnsi="Liberation Mono"/>
        </w:rPr>
        <w:t>Telefono</w:t>
      </w:r>
      <w:r>
        <w:rPr/>
        <w:t xml:space="preserve">, </w:t>
      </w:r>
      <w:r>
        <w:rPr>
          <w:rFonts w:ascii="Liberation Mono" w:hAnsi="Liberation Mono"/>
        </w:rPr>
        <w:t>Email</w:t>
      </w:r>
      <w:r>
        <w:rPr/>
        <w:t xml:space="preserve"> — todos </w:t>
      </w:r>
      <w:r>
        <w:rPr>
          <w:rFonts w:ascii="Liberation Mono" w:hAnsi="Liberation Mono"/>
        </w:rPr>
        <w:t>string?</w:t>
      </w:r>
      <w:r>
        <w:rPr/>
        <w:t xml:space="preserve"> para compatibilidad con BDs existentes.</w:t>
      </w:r>
    </w:p>
    <w:p>
      <w:pPr>
        <w:pStyle w:val="BodyText"/>
        <w:rPr/>
      </w:pPr>
      <w:r>
        <w:rPr>
          <w:b/>
        </w:rPr>
        <w:t>2. Infrastructure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Configs/CatalogoConfigs.cs</w:t>
      </w:r>
      <w:r>
        <w:rPr/>
        <w:t xml:space="preserve"> — mapeo de las 13 columnas nuevas en </w:t>
      </w:r>
      <w:r>
        <w:rPr>
          <w:rFonts w:ascii="Liberation Mono" w:hAnsi="Liberation Mono"/>
        </w:rPr>
        <w:t>SucursalConfig</w:t>
      </w:r>
      <w:r>
        <w:rPr/>
        <w:t xml:space="preserve"> + índice por CP.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SchemaPatch.cs</w:t>
      </w:r>
      <w:r>
        <w:rPr/>
        <w:t xml:space="preserve"> — 13 × </w:t>
      </w:r>
      <w:r>
        <w:rPr>
          <w:rFonts w:ascii="Liberation Mono" w:hAnsi="Liberation Mono"/>
        </w:rPr>
        <w:t>ALTER TABLE sucursales ADD COLUMN IF NOT EXISTS</w:t>
      </w:r>
      <w:r>
        <w:rPr/>
        <w:t xml:space="preserve"> (idempotente, patrón del proyecto: sin migraciones EF).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SeedData.cs</w:t>
      </w:r>
      <w:r>
        <w:rPr/>
        <w:t xml:space="preserve"> — seed enriquecido: razón social, régimen 601, domicilios SEPOMEX completos (CDMX CP 03810 / MTY CP 64000) y contacto.</w:t>
      </w:r>
    </w:p>
    <w:p>
      <w:pPr>
        <w:pStyle w:val="BodyText"/>
        <w:rPr/>
      </w:pPr>
      <w:r>
        <w:rPr>
          <w:b/>
        </w:rPr>
        <w:t xml:space="preserve">3. Web — página nueva </w:t>
      </w:r>
      <w:r>
        <w:rPr>
          <w:rFonts w:ascii="Liberation Mono" w:hAnsi="Liberation Mono"/>
          <w:b/>
        </w:rPr>
        <w:t>Components/Pages/ERP/DatosSucursal.razor</w:t>
      </w:r>
      <w:r>
        <w:rPr>
          <w:b/>
        </w:rPr>
        <w:t xml:space="preserve"> + </w:t>
      </w:r>
      <w:r>
        <w:rPr>
          <w:rFonts w:ascii="Liberation Mono" w:hAnsi="Liberation Mono"/>
          <w:b/>
        </w:rPr>
        <w:t>.cs</w:t>
      </w:r>
      <w:r>
        <w:rPr/>
        <w:t xml:space="preserve"> (ruta </w:t>
      </w:r>
      <w:r>
        <w:rPr>
          <w:rFonts w:ascii="Liberation Mono" w:hAnsi="Liberation Mono"/>
        </w:rPr>
        <w:t>/sucursal</w:t>
      </w:r>
      <w:r>
        <w:rPr/>
        <w:t>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Lista de sucursales a la izquierda (resalta la tuya en sesión) + formulario de edición.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Campos: nombre, código, RFC emisor, razón social, régimen fiscal (catálogo SAT), teléfono, email, activa y </w:t>
      </w:r>
      <w:r>
        <w:rPr>
          <w:b/>
        </w:rPr>
        <w:t xml:space="preserve">componente </w:t>
      </w:r>
      <w:r>
        <w:rPr>
          <w:rFonts w:ascii="Liberation Mono" w:hAnsi="Liberation Mono"/>
          <w:b/>
        </w:rPr>
        <w:t>DireccionSepomex</w:t>
      </w:r>
      <w:r>
        <w:rPr/>
        <w:t xml:space="preserve"> reutilizado para CP→colonia obligatoria.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Validaciones: RFC 12–13, CP 5 dígitos, colonia requerida, código único (previo + </w:t>
      </w:r>
      <w:r>
        <w:rPr>
          <w:rFonts w:ascii="Liberation Mono" w:hAnsi="Liberation Mono"/>
        </w:rPr>
        <w:t>DbUpdateException</w:t>
      </w:r>
      <w:r>
        <w:rPr/>
        <w:t xml:space="preserve">), </w:t>
      </w:r>
      <w:r>
        <w:rPr>
          <w:rFonts w:ascii="Liberation Mono" w:hAnsi="Liberation Mono"/>
        </w:rPr>
        <w:t>Direccion</w:t>
      </w:r>
      <w:r>
        <w:rPr/>
        <w:t xml:space="preserve"> compuesta al guardar.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Solo Admin</w:t>
      </w:r>
      <w:r>
        <w:rPr/>
        <w:t xml:space="preserve"> puede editar (</w:t>
      </w:r>
      <w:r>
        <w:rPr>
          <w:rFonts w:ascii="Liberation Mono" w:hAnsi="Liberation Mono"/>
        </w:rPr>
        <w:t>fieldset disabled</w:t>
      </w:r>
      <w:r>
        <w:rPr/>
        <w:t xml:space="preserve"> para demás roles) + restauración de sesión en </w:t>
      </w:r>
      <w:r>
        <w:rPr>
          <w:rFonts w:ascii="Liberation Mono" w:hAnsi="Liberation Mono"/>
        </w:rPr>
        <w:t>OnAfterRenderAsync</w:t>
      </w:r>
      <w:r>
        <w:rPr/>
        <w:t xml:space="preserve"> (mismo patrón que </w:t>
      </w:r>
      <w:r>
        <w:rPr>
          <w:rFonts w:ascii="Liberation Mono" w:hAnsi="Liberation Mono"/>
        </w:rPr>
        <w:t>Clientes</w:t>
      </w:r>
      <w:r>
        <w:rPr/>
        <w:t>).</w:t>
      </w:r>
    </w:p>
    <w:p>
      <w:pPr>
        <w:pStyle w:val="BodyText"/>
        <w:rPr/>
      </w:pPr>
      <w:r>
        <w:rPr>
          <w:b/>
        </w:rPr>
        <w:t xml:space="preserve">4. </w:t>
      </w:r>
      <w:r>
        <w:rPr>
          <w:rFonts w:ascii="Liberation Mono" w:hAnsi="Liberation Mono"/>
          <w:b/>
        </w:rPr>
        <w:t>NavMenu.razor</w:t>
      </w:r>
      <w:r>
        <w:rPr/>
        <w:t xml:space="preserve"> — badge </w:t>
      </w:r>
      <w:r>
        <w:rPr>
          <w:rFonts w:ascii="Liberation Mono" w:hAnsi="Liberation Mono"/>
        </w:rPr>
        <w:t>pronto</w:t>
      </w:r>
      <w:r>
        <w:rPr/>
        <w:t xml:space="preserve"> eliminado → </w:t>
      </w:r>
      <w:r>
        <w:rPr>
          <w:rFonts w:ascii="Liberation Mono" w:hAnsi="Liberation Mono"/>
        </w:rPr>
        <w:t>&lt;NavLink href="sucursal"&gt;</w:t>
      </w:r>
      <w:r>
        <w:rPr/>
        <w:t xml:space="preserve"> activo.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Validación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 OilsMexico.slnx</w:t>
      </w:r>
      <w:r>
        <w:rPr/>
        <w:t xml:space="preserve"> → </w:t>
      </w:r>
      <w:r>
        <w:rPr>
          <w:b/>
        </w:rPr>
        <w:t>Compilación correcta. 0 errores, 0 advertencias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 relanzada en </w:t>
      </w:r>
      <w:r>
        <w:rPr>
          <w:rFonts w:ascii="Liberation Mono" w:hAnsi="Liberation Mono"/>
        </w:rPr>
        <w:t>http://localhost:5200</w:t>
      </w:r>
      <w:r>
        <w:rPr/>
        <w:t xml:space="preserve"> (la detuve para desbloquear DLLs; ahora corre con el código nuevo, PID 4228).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GET /sucursal</w:t>
      </w:r>
      <w:r>
        <w:rPr/>
        <w:t xml:space="preserve"> → </w:t>
      </w:r>
      <w:r>
        <w:rPr>
          <w:b/>
        </w:rPr>
        <w:t>200</w:t>
      </w:r>
      <w:r>
        <w:rPr/>
        <w:t xml:space="preserve">, HTML contiene "Datos de la sucursal" y los datos seed ("Matriz CDMX") → la query con columnas nuevas funciona (SchemaPatch aplicado sin excepciones; </w:t>
      </w:r>
      <w:r>
        <w:rPr>
          <w:rFonts w:ascii="Liberation Mono" w:hAnsi="Liberation Mono"/>
        </w:rPr>
        <w:t>web_err.log</w:t>
      </w:r>
      <w:r>
        <w:rPr/>
        <w:t xml:space="preserve"> vacío).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Quedan </w:t>
      </w:r>
      <w:r>
        <w:rPr>
          <w:b/>
        </w:rPr>
        <w:t xml:space="preserve">3 badges </w:t>
      </w:r>
      <w:r>
        <w:rPr>
          <w:rFonts w:ascii="Liberation Mono" w:hAnsi="Liberation Mono"/>
          <w:b/>
        </w:rPr>
        <w:t>pronto</w:t>
      </w:r>
      <w:r>
        <w:rPr/>
        <w:t>: Facturación CFDI, Historial de ventas, Aceites por viscosidad.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Para probar manualmente (Blazor interactivo no cubierto por curl)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PIN </w:t>
      </w:r>
      <w:r>
        <w:rPr>
          <w:b/>
        </w:rPr>
        <w:t>1234</w:t>
      </w:r>
      <w:r>
        <w:rPr/>
        <w:t xml:space="preserve"> (Admin) → Configuración → </w:t>
      </w:r>
      <w:r>
        <w:rPr>
          <w:b/>
        </w:rPr>
        <w:t>Datos de la sucursal</w:t>
      </w:r>
      <w:r>
        <w:rPr/>
        <w:t xml:space="preserve"> → editar CP/colonia → Guardar.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PIN </w:t>
      </w:r>
      <w:r>
        <w:rPr>
          <w:b/>
        </w:rPr>
        <w:t>1111</w:t>
      </w:r>
      <w:r>
        <w:rPr/>
        <w:t xml:space="preserve"> (Vendedor) → misma página → campos deshabilitados + alerta de solo lectura.</w:t>
      </w:r>
    </w:p>
    <w:p>
      <w:pPr>
        <w:pStyle w:val="BodyText"/>
        <w:rPr/>
      </w:pPr>
      <w:r>
        <w:rPr>
          <w:b/>
        </w:rPr>
        <w:t>Nota:</w:t>
      </w:r>
      <w:r>
        <w:rPr/>
        <w:t xml:space="preserve"> no hice commit (no lo pediste esta vez). Los cambios están en working tree; dime si quieres commitearlos con alguna etiqueta. ¿Continúo con la </w:t>
      </w:r>
      <w:r>
        <w:rPr>
          <w:b/>
        </w:rPr>
        <w:t>Fase 2 — Historial de ventas</w:t>
      </w:r>
      <w:r>
        <w:rPr/>
        <w:t>?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✅ </w:t>
      </w:r>
      <w:r>
        <w:rPr/>
        <w:t>Fase 2 completada — "Historial de ventas"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Cambios realizados</w:t>
      </w:r>
    </w:p>
    <w:p>
      <w:pPr>
        <w:pStyle w:val="BodyText"/>
        <w:rPr/>
      </w:pPr>
      <w:r>
        <w:rPr>
          <w:b/>
        </w:rPr>
        <w:t>1. Application — DTOs (</w:t>
      </w:r>
      <w:r>
        <w:rPr>
          <w:rFonts w:ascii="Liberation Mono" w:hAnsi="Liberation Mono"/>
          <w:b/>
        </w:rPr>
        <w:t>VentaDtos.cs</w:t>
      </w:r>
      <w:r>
        <w:rPr>
          <w:b/>
        </w:rPr>
        <w:t>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>
          <w:rFonts w:ascii="Liberation Mono" w:hAnsi="Liberation Mono"/>
        </w:rPr>
        <w:t>HistorialVentaDto</w:t>
      </w:r>
      <w:r>
        <w:rPr/>
        <w:t xml:space="preserve"> (folio, fecha, cliente, estado, totales, UUID, # renglones), </w:t>
      </w:r>
      <w:r>
        <w:rPr>
          <w:rFonts w:ascii="Liberation Mono" w:hAnsi="Liberation Mono"/>
        </w:rPr>
        <w:t>HistorialResumenDto</w:t>
      </w:r>
      <w:r>
        <w:rPr/>
        <w:t xml:space="preserve">, </w:t>
      </w:r>
      <w:r>
        <w:rPr>
          <w:rFonts w:ascii="Liberation Mono" w:hAnsi="Liberation Mono"/>
        </w:rPr>
        <w:t>HistorialResultadoDto</w:t>
      </w:r>
      <w:r>
        <w:rPr/>
        <w:t xml:space="preserve"> (paginación), </w:t>
      </w:r>
      <w:r>
        <w:rPr>
          <w:rFonts w:ascii="Liberation Mono" w:hAnsi="Liberation Mono"/>
        </w:rPr>
        <w:t>HistorialLineaDto</w:t>
      </w:r>
      <w:r>
        <w:rPr/>
        <w:t xml:space="preserve"> y </w:t>
      </w:r>
      <w:r>
        <w:rPr>
          <w:rFonts w:ascii="Liberation Mono" w:hAnsi="Liberation Mono"/>
        </w:rPr>
        <w:t>HistorialDetalleDto</w:t>
      </w:r>
      <w:r>
        <w:rPr/>
        <w:t xml:space="preserve"> (renglones + forma/método de pago + sello/cadena original).</w:t>
      </w:r>
    </w:p>
    <w:p>
      <w:pPr>
        <w:pStyle w:val="BodyText"/>
        <w:rPr/>
      </w:pPr>
      <w:r>
        <w:rPr>
          <w:b/>
        </w:rPr>
        <w:t>2. Application — Interfaz (</w:t>
      </w:r>
      <w:r>
        <w:rPr>
          <w:rFonts w:ascii="Liberation Mono" w:hAnsi="Liberation Mono"/>
          <w:b/>
        </w:rPr>
        <w:t>Servicios.cs</w:t>
      </w:r>
      <w:r>
        <w:rPr>
          <w:b/>
        </w:rPr>
        <w:t>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>
          <w:rFonts w:ascii="Liberation Mono" w:hAnsi="Liberation Mono"/>
        </w:rPr>
        <w:t>HistorialAsync(sucursalId, desde, hasta, texto, estado, pagina)</w:t>
      </w:r>
      <w:r>
        <w:rPr/>
        <w:t xml:space="preserve"> y </w:t>
      </w:r>
      <w:r>
        <w:rPr>
          <w:rFonts w:ascii="Liberation Mono" w:hAnsi="Liberation Mono"/>
        </w:rPr>
        <w:t>HistorialDetalleAsync(facturaId)</w:t>
      </w:r>
      <w:r>
        <w:rPr/>
        <w:t xml:space="preserve"> agregados a </w:t>
      </w:r>
      <w:r>
        <w:rPr>
          <w:rFonts w:ascii="Liberation Mono" w:hAnsi="Liberation Mono"/>
        </w:rPr>
        <w:t>IVentasService</w:t>
      </w:r>
      <w:r>
        <w:rPr/>
        <w:t>.</w:t>
      </w:r>
    </w:p>
    <w:p>
      <w:pPr>
        <w:pStyle w:val="BodyText"/>
        <w:rPr/>
      </w:pPr>
      <w:r>
        <w:rPr>
          <w:b/>
        </w:rPr>
        <w:t xml:space="preserve">3. Infrastructure — </w:t>
      </w:r>
      <w:r>
        <w:rPr>
          <w:rFonts w:ascii="Liberation Mono" w:hAnsi="Liberation Mono"/>
          <w:b/>
        </w:rPr>
        <w:t>VentasService.Historial.cs</w:t>
      </w:r>
      <w:r>
        <w:rPr>
          <w:b/>
        </w:rPr>
        <w:t xml:space="preserve"> (nuevo)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/>
        <w:t>Listado paginado (25/pág.) con filtros de rango de fechas (</w:t>
      </w:r>
      <w:r>
        <w:rPr>
          <w:b/>
        </w:rPr>
        <w:t>local→UTC</w:t>
      </w:r>
      <w:r>
        <w:rPr/>
        <w:t>, incluye todo el día "hasta", swap si desde&gt;hasta), estado (</w:t>
      </w:r>
      <w:r>
        <w:rPr>
          <w:rFonts w:ascii="Liberation Mono" w:hAnsi="Liberation Mono"/>
        </w:rPr>
        <w:t>Enum.TryParse</w:t>
      </w:r>
      <w:r>
        <w:rPr/>
        <w:t>) y texto (folio o cliente).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>
          <w:b/>
        </w:rPr>
        <w:t>Resumen agregado</w:t>
      </w:r>
      <w:r>
        <w:rPr/>
        <w:t xml:space="preserve"> (count/subtotal/IVA/total) del rango filtrado completo, no solo la página.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>
          <w:rFonts w:ascii="Liberation Mono" w:hAnsi="Liberation Mono"/>
        </w:rPr>
        <w:t>enum.ToString()</w:t>
      </w:r>
      <w:r>
        <w:rPr/>
        <w:t xml:space="preserve"> se evalúa en cliente (no es traducible a SQL) — evita error de EF/Npgsql.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>
          <w:b/>
        </w:rPr>
        <w:t>Regla #1</w:t>
      </w:r>
      <w:r>
        <w:rPr/>
        <w:t xml:space="preserve">: no-Admin solo ve su sucursal; el detalle retorna </w:t>
      </w:r>
      <w:r>
        <w:rPr>
          <w:rFonts w:ascii="Liberation Mono" w:hAnsi="Liberation Mono"/>
        </w:rPr>
        <w:t>null</w:t>
      </w:r>
      <w:r>
        <w:rPr/>
        <w:t xml:space="preserve"> si es de otra sucursal.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>
          <w:rFonts w:ascii="Liberation Mono" w:hAnsi="Liberation Mono"/>
        </w:rPr>
        <w:t>SurtirAsync</w:t>
      </w:r>
      <w:r>
        <w:rPr/>
        <w:t xml:space="preserve"> endurecido con la misma validación de aislamiento que ya tenía </w:t>
      </w:r>
      <w:r>
        <w:rPr>
          <w:rFonts w:ascii="Liberation Mono" w:hAnsi="Liberation Mono"/>
        </w:rPr>
        <w:t>DevolverAsync</w:t>
      </w:r>
      <w:r>
        <w:rPr/>
        <w:t>.</w:t>
      </w:r>
    </w:p>
    <w:p>
      <w:pPr>
        <w:pStyle w:val="BodyText"/>
        <w:rPr/>
      </w:pPr>
      <w:r>
        <w:rPr>
          <w:b/>
        </w:rPr>
        <w:t xml:space="preserve">4. Web — página </w:t>
      </w:r>
      <w:r>
        <w:rPr>
          <w:rFonts w:ascii="Liberation Mono" w:hAnsi="Liberation Mono"/>
          <w:b/>
        </w:rPr>
        <w:t>HistorialVentas.razor</w:t>
      </w:r>
      <w:r>
        <w:rPr>
          <w:b/>
        </w:rPr>
        <w:t xml:space="preserve"> + </w:t>
      </w:r>
      <w:r>
        <w:rPr>
          <w:rFonts w:ascii="Liberation Mono" w:hAnsi="Liberation Mono"/>
          <w:b/>
        </w:rPr>
        <w:t>.cs</w:t>
      </w:r>
      <w:r>
        <w:rPr>
          <w:b/>
        </w:rPr>
        <w:t xml:space="preserve"> (ruta </w:t>
      </w:r>
      <w:r>
        <w:rPr>
          <w:rFonts w:ascii="Liberation Mono" w:hAnsi="Liberation Mono"/>
          <w:b/>
        </w:rPr>
        <w:t>/historial-ventas</w:t>
      </w:r>
      <w:r>
        <w:rPr>
          <w:b/>
        </w:rPr>
        <w:t>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>Filtros: desde/hasta (date), estado (select), folio/cliente + botón Buscar.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>Badges de resumen (ventas, subtotal, IVA, total) del rango filtrado.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left="709"/>
        <w:rPr/>
      </w:pPr>
      <w:r>
        <w:rPr/>
        <w:t xml:space="preserve">Tabla con header sticky, colores por estado, y </w:t>
      </w:r>
      <w:r>
        <w:rPr>
          <w:b/>
        </w:rPr>
        <w:t>fila expandible</w:t>
      </w:r>
      <w:r>
        <w:rPr/>
        <w:t xml:space="preserve"> que carga el detalle: renglones, datos de pago, sello/cadena original (truncada) y acciones: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lineRule="auto" w:line="240"/>
        <w:ind w:hanging="283" w:left="1418"/>
        <w:rPr/>
      </w:pPr>
      <w:r>
        <w:rPr>
          <w:b/>
        </w:rPr>
        <w:t>Ticket</w:t>
      </w:r>
      <w:r>
        <w:rPr/>
        <w:t xml:space="preserve"> (abre </w:t>
      </w:r>
      <w:r>
        <w:rPr>
          <w:rFonts w:ascii="Liberation Mono" w:hAnsi="Liberation Mono"/>
        </w:rPr>
        <w:t>/ticket/{id}</w:t>
      </w:r>
      <w:r>
        <w:rPr/>
        <w:t xml:space="preserve"> en pestaña nueva),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lineRule="auto" w:line="240"/>
        <w:ind w:hanging="283" w:left="1418"/>
        <w:rPr/>
      </w:pPr>
      <w:r>
        <w:rPr>
          <w:b/>
        </w:rPr>
        <w:t>Surtir</w:t>
      </w:r>
      <w:r>
        <w:rPr/>
        <w:t xml:space="preserve"> (solo estado Pendiente),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lineRule="auto" w:line="240"/>
        <w:ind w:hanging="283" w:left="1418"/>
        <w:rPr/>
      </w:pPr>
      <w:r>
        <w:rPr>
          <w:b/>
        </w:rPr>
        <w:t>Devolver</w:t>
      </w:r>
      <w:r>
        <w:rPr/>
        <w:t xml:space="preserve"> con motivo obligatorio (repone stock, usa </w:t>
      </w:r>
      <w:r>
        <w:rPr>
          <w:rFonts w:ascii="Liberation Mono" w:hAnsi="Liberation Mono"/>
        </w:rPr>
        <w:t>DevolverAsync</w:t>
      </w:r>
      <w:r>
        <w:rPr/>
        <w:t xml:space="preserve"> ya existente).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>Paginación ▶◀ y patrón de sesión (</w:t>
      </w:r>
      <w:r>
        <w:rPr>
          <w:rFonts w:ascii="Liberation Mono" w:hAnsi="Liberation Mono"/>
        </w:rPr>
        <w:t>RestaurarAsync</w:t>
      </w:r>
      <w:r>
        <w:rPr/>
        <w:t xml:space="preserve"> → recargar) igual que las demás páginas.</w:t>
      </w:r>
    </w:p>
    <w:p>
      <w:pPr>
        <w:pStyle w:val="BodyText"/>
        <w:rPr/>
      </w:pPr>
      <w:r>
        <w:rPr>
          <w:b/>
        </w:rPr>
        <w:t xml:space="preserve">5. </w:t>
      </w:r>
      <w:r>
        <w:rPr>
          <w:rFonts w:ascii="Liberation Mono" w:hAnsi="Liberation Mono"/>
          <w:b/>
        </w:rPr>
        <w:t>NavMenu.razor</w:t>
      </w:r>
      <w:r>
        <w:rPr/>
        <w:t xml:space="preserve"> — badge </w:t>
      </w:r>
      <w:r>
        <w:rPr>
          <w:rFonts w:ascii="Liberation Mono" w:hAnsi="Liberation Mono"/>
        </w:rPr>
        <w:t>pronto</w:t>
      </w:r>
      <w:r>
        <w:rPr/>
        <w:t xml:space="preserve"> de </w:t>
      </w:r>
      <w:r>
        <w:rPr>
          <w:i/>
        </w:rPr>
        <w:t>Historial de ventas</w:t>
      </w:r>
      <w:r>
        <w:rPr/>
        <w:t xml:space="preserve"> eliminado → </w:t>
      </w:r>
      <w:r>
        <w:rPr>
          <w:rFonts w:ascii="Liberation Mono" w:hAnsi="Liberation Mono"/>
        </w:rPr>
        <w:t>NavLink href="historial-ventas"</w:t>
      </w:r>
      <w:r>
        <w:rPr/>
        <w:t>.</w:t>
      </w:r>
    </w:p>
    <w:p>
      <w:pPr>
        <w:pStyle w:val="BodyText"/>
        <w:rPr/>
      </w:pPr>
      <w:r>
        <w:rPr>
          <w:b/>
        </w:rPr>
        <w:t>6. Fix menor</w:t>
      </w:r>
      <w:r>
        <w:rPr/>
        <w:t xml:space="preserve">: warning preexistente </w:t>
      </w:r>
      <w:r>
        <w:rPr>
          <w:rFonts w:ascii="Liberation Mono" w:hAnsi="Liberation Mono"/>
        </w:rPr>
        <w:t>CS8601</w:t>
      </w:r>
      <w:r>
        <w:rPr/>
        <w:t xml:space="preserve"> en </w:t>
      </w:r>
      <w:r>
        <w:rPr>
          <w:rFonts w:ascii="Liberation Mono" w:hAnsi="Liberation Mono"/>
        </w:rPr>
        <w:t>Almacen.razor:66</w:t>
      </w:r>
      <w:r>
        <w:rPr/>
        <w:t xml:space="preserve"> corregido (</w:t>
      </w:r>
      <w:r>
        <w:rPr>
          <w:rFonts w:ascii="Liberation Mono" w:hAnsi="Liberation Mono"/>
        </w:rPr>
        <w:t>?? string.Empty</w:t>
      </w:r>
      <w:r>
        <w:rPr/>
        <w:t>) → build 100% limpia.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Validación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>
          <w:rFonts w:ascii="Liberation Mono" w:hAnsi="Liberation Mono"/>
        </w:rPr>
        <w:t>dotnet build OilsMexico.slnx</w:t>
      </w:r>
      <w:r>
        <w:rPr/>
        <w:t xml:space="preserve"> → </w:t>
      </w:r>
      <w:r>
        <w:rPr>
          <w:b/>
        </w:rPr>
        <w:t>0 errores, 0 advertencias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/>
        <w:t xml:space="preserve">App relanzada (PID 27252, puerto 5200): </w:t>
      </w:r>
      <w:r>
        <w:rPr>
          <w:rFonts w:ascii="Liberation Mono" w:hAnsi="Liberation Mono"/>
        </w:rPr>
        <w:t>/historial-ventas</w:t>
      </w:r>
      <w:r>
        <w:rPr/>
        <w:t xml:space="preserve">, </w:t>
      </w:r>
      <w:r>
        <w:rPr>
          <w:rFonts w:ascii="Liberation Mono" w:hAnsi="Liberation Mono"/>
        </w:rPr>
        <w:t>/sucursal</w:t>
      </w:r>
      <w:r>
        <w:rPr/>
        <w:t xml:space="preserve"> y </w:t>
      </w:r>
      <w:r>
        <w:rPr>
          <w:rFonts w:ascii="Liberation Mono" w:hAnsi="Liberation Mono"/>
        </w:rPr>
        <w:t>/ventas-pos</w:t>
      </w:r>
      <w:r>
        <w:rPr/>
        <w:t xml:space="preserve"> → </w:t>
      </w:r>
      <w:r>
        <w:rPr>
          <w:b/>
        </w:rPr>
        <w:t>200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/>
        <w:t xml:space="preserve">HTML prerenderizado de </w:t>
      </w:r>
      <w:r>
        <w:rPr>
          <w:rFonts w:ascii="Liberation Mono" w:hAnsi="Liberation Mono"/>
        </w:rPr>
        <w:t>/historial-ventas</w:t>
      </w:r>
      <w:r>
        <w:rPr/>
        <w:t xml:space="preserve"> contiene título, filtros y "Sin ventas en el rango" (la BD aún no tiene ventas; la consulta y el </w:t>
      </w:r>
      <w:r>
        <w:rPr>
          <w:rFonts w:ascii="Liberation Mono" w:hAnsi="Liberation Mono"/>
        </w:rPr>
        <w:t>GROUP BY</w:t>
      </w:r>
      <w:r>
        <w:rPr/>
        <w:t xml:space="preserve"> del resumen corrieron sin excepciones — </w:t>
      </w:r>
      <w:r>
        <w:rPr>
          <w:rFonts w:ascii="Liberation Mono" w:hAnsi="Liberation Mono"/>
        </w:rPr>
        <w:t>web_err.log</w:t>
      </w:r>
      <w:r>
        <w:rPr/>
        <w:t xml:space="preserve"> vacío).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113"/>
        <w:ind w:hanging="283" w:left="709"/>
        <w:rPr/>
      </w:pPr>
      <w:r>
        <w:rPr/>
        <w:t xml:space="preserve">Sin sentinels residuales; </w:t>
      </w:r>
      <w:r>
        <w:rPr>
          <w:b/>
        </w:rPr>
        <w:t xml:space="preserve">quedan 2 badges </w:t>
      </w:r>
      <w:r>
        <w:rPr>
          <w:rFonts w:ascii="Liberation Mono" w:hAnsi="Liberation Mono"/>
          <w:b/>
        </w:rPr>
        <w:t>pronto</w:t>
      </w:r>
      <w:r>
        <w:rPr/>
        <w:t>: Facturación CFDI y Aceites por viscosidad.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Prueba manual sugerida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Login PIN 1111 → POS → cobrar una venta → </w:t>
      </w:r>
      <w:r>
        <w:rPr>
          <w:b/>
        </w:rPr>
        <w:t>Historial de ventas</w:t>
      </w:r>
      <w:r>
        <w:rPr/>
        <w:t xml:space="preserve"> → debe aparecer con estado </w:t>
      </w:r>
      <w:r>
        <w:rPr>
          <w:i/>
        </w:rPr>
        <w:t>Pendiente</w:t>
      </w:r>
      <w:r>
        <w:rPr/>
        <w:t xml:space="preserve"> → expandir → </w:t>
      </w:r>
      <w:r>
        <w:rPr>
          <w:b/>
        </w:rPr>
        <w:t>Surtir</w:t>
      </w:r>
      <w:r>
        <w:rPr/>
        <w:t xml:space="preserve"> / </w:t>
      </w:r>
      <w:r>
        <w:rPr>
          <w:b/>
        </w:rPr>
        <w:t>Devolver</w:t>
      </w:r>
      <w:r>
        <w:rPr/>
        <w:t xml:space="preserve"> con motivo.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PIN 2222 (Almacen) no debería ver ni devolver ventas de otra sucursal.</w:t>
      </w:r>
    </w:p>
    <w:p>
      <w:pPr>
        <w:pStyle w:val="BodyText"/>
        <w:rPr/>
      </w:pPr>
      <w:r>
        <w:rPr/>
        <w:t xml:space="preserve">¿Continúo con la </w:t>
      </w:r>
      <w:r>
        <w:rPr>
          <w:b/>
        </w:rPr>
        <w:t>Fase 3 — Aceites por viscosidad</w:t>
      </w:r>
      <w:r>
        <w:rPr/>
        <w:t>?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✅ </w:t>
      </w:r>
      <w:r>
        <w:rPr/>
        <w:t>Fase 3 completada — "Aceites por viscosidad"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Cambios realizados</w:t>
      </w:r>
    </w:p>
    <w:p>
      <w:pPr>
        <w:pStyle w:val="BodyText"/>
        <w:rPr/>
      </w:pPr>
      <w:r>
        <w:rPr>
          <w:b/>
        </w:rPr>
        <w:t xml:space="preserve">1. Infrastructure — </w:t>
      </w:r>
      <w:r>
        <w:rPr>
          <w:rFonts w:ascii="Liberation Mono" w:hAnsi="Liberation Mono"/>
          <w:b/>
        </w:rPr>
        <w:t>AlmacenConsulta.cs</w:t>
      </w:r>
      <w:r>
        <w:rPr>
          <w:b/>
        </w:rPr>
        <w:t xml:space="preserve"> (interfaz + DTO)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 xml:space="preserve">Nuevo DTO </w:t>
      </w:r>
      <w:r>
        <w:rPr>
          <w:rFonts w:ascii="Liberation Mono" w:hAnsi="Liberation Mono"/>
        </w:rPr>
        <w:t>ViscosidadProductoDto</w:t>
      </w:r>
      <w:r>
        <w:rPr/>
        <w:t xml:space="preserve"> (SKU, nombre, marca, tipo base, viscosidad, stock en L, mínimo, precio, </w:t>
      </w:r>
      <w:r>
        <w:rPr>
          <w:rFonts w:ascii="Liberation Mono" w:hAnsi="Liberation Mono"/>
        </w:rPr>
        <w:t>BajoMinimo</w:t>
      </w:r>
      <w:r>
        <w:rPr/>
        <w:t xml:space="preserve">) con </w:t>
      </w:r>
      <w:r>
        <w:rPr>
          <w:rFonts w:ascii="Liberation Mono" w:hAnsi="Liberation Mono"/>
        </w:rPr>
        <w:t>ValorStock = StockLitros × PrecioVenta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 xml:space="preserve">Nuevo método </w:t>
      </w:r>
      <w:r>
        <w:rPr>
          <w:rFonts w:ascii="Liberation Mono" w:hAnsi="Liberation Mono"/>
        </w:rPr>
        <w:t>ViscosidadAsync(sucursalId, filtro?, ct)</w:t>
      </w:r>
      <w:r>
        <w:rPr/>
        <w:t xml:space="preserve"> en </w:t>
      </w:r>
      <w:r>
        <w:rPr>
          <w:rFonts w:ascii="Liberation Mono" w:hAnsi="Liberation Mono"/>
        </w:rPr>
        <w:t>IAlmacenConsulta</w:t>
      </w:r>
      <w:r>
        <w:rPr/>
        <w:t>.</w:t>
      </w:r>
    </w:p>
    <w:p>
      <w:pPr>
        <w:pStyle w:val="BodyText"/>
        <w:rPr/>
      </w:pPr>
      <w:r>
        <w:rPr>
          <w:b/>
        </w:rPr>
        <w:t xml:space="preserve">2. Infrastructure — </w:t>
      </w:r>
      <w:r>
        <w:rPr>
          <w:rFonts w:ascii="Liberation Mono" w:hAnsi="Liberation Mono"/>
          <w:b/>
        </w:rPr>
        <w:t>AlmacenConsultaService.cs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>
          <w:rFonts w:ascii="Liberation Mono" w:hAnsi="Liberation Mono"/>
        </w:rPr>
        <w:t>ViscosidadAsync</w:t>
      </w:r>
      <w:r>
        <w:rPr/>
        <w:t xml:space="preserve">: catálogo activo (hasta 500) + </w:t>
      </w:r>
      <w:r>
        <w:rPr>
          <w:b/>
        </w:rPr>
        <w:t>stock y mínimo agregados por producto</w:t>
      </w:r>
      <w:r>
        <w:rPr/>
        <w:t xml:space="preserve"> vía </w:t>
      </w:r>
      <w:r>
        <w:rPr>
          <w:rFonts w:ascii="Liberation Mono" w:hAnsi="Liberation Mono"/>
        </w:rPr>
        <w:t>GroupBy</w:t>
      </w:r>
      <w:r>
        <w:rPr/>
        <w:t xml:space="preserve"> en SQL (un producto puede tener varios lotes) → </w:t>
      </w:r>
      <w:r>
        <w:rPr>
          <w:rFonts w:ascii="Liberation Mono" w:hAnsi="Liberation Mono"/>
        </w:rPr>
        <w:t>Dictionary</w:t>
      </w:r>
      <w:r>
        <w:rPr/>
        <w:t xml:space="preserve"> y mapeo a DTO. </w:t>
      </w:r>
      <w:r>
        <w:rPr>
          <w:rFonts w:ascii="Liberation Mono" w:hAnsi="Liberation Mono"/>
        </w:rPr>
        <w:t>BajoMinimo</w:t>
      </w:r>
      <w:r>
        <w:rPr/>
        <w:t xml:space="preserve"> cuando </w:t>
      </w:r>
      <w:r>
        <w:rPr>
          <w:rFonts w:ascii="Liberation Mono" w:hAnsi="Liberation Mono"/>
        </w:rPr>
        <w:t>mínimo &gt; 0 &amp;&amp; stock ≤ mínimo</w:t>
      </w:r>
      <w:r>
        <w:rPr/>
        <w:t>.</w:t>
      </w:r>
    </w:p>
    <w:p>
      <w:pPr>
        <w:pStyle w:val="BodyText"/>
        <w:rPr/>
      </w:pPr>
      <w:r>
        <w:rPr>
          <w:b/>
        </w:rPr>
        <w:t xml:space="preserve">3. Web — página </w:t>
      </w:r>
      <w:r>
        <w:rPr>
          <w:rFonts w:ascii="Liberation Mono" w:hAnsi="Liberation Mono"/>
          <w:b/>
        </w:rPr>
        <w:t>Viscosidad.razor</w:t>
      </w:r>
      <w:r>
        <w:rPr>
          <w:b/>
        </w:rPr>
        <w:t xml:space="preserve"> + </w:t>
      </w:r>
      <w:r>
        <w:rPr>
          <w:rFonts w:ascii="Liberation Mono" w:hAnsi="Liberation Mono"/>
          <w:b/>
        </w:rPr>
        <w:t>.cs</w:t>
      </w:r>
      <w:r>
        <w:rPr>
          <w:b/>
        </w:rPr>
        <w:t xml:space="preserve"> (ruta </w:t>
      </w:r>
      <w:r>
        <w:rPr>
          <w:rFonts w:ascii="Liberation Mono" w:hAnsi="Liberation Mono"/>
          <w:b/>
        </w:rPr>
        <w:t>/viscosidad</w:t>
      </w:r>
      <w:r>
        <w:rPr>
          <w:b/>
        </w:rPr>
        <w:t>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 xml:space="preserve">Carga única y </w:t>
      </w:r>
      <w:r>
        <w:rPr>
          <w:b/>
        </w:rPr>
        <w:t>filtros en cliente</w:t>
      </w:r>
      <w:r>
        <w:rPr/>
        <w:t xml:space="preserve"> (texto por SKU/nombre/marca/viscosidad, instantáneo).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>
          <w:b/>
        </w:rPr>
        <w:t>Tarjetas por viscosidad</w:t>
      </w:r>
      <w:r>
        <w:rPr/>
        <w:t xml:space="preserve"> (clic para filtrar/desfiltrar, resaltado </w:t>
      </w:r>
      <w:r>
        <w:rPr>
          <w:rFonts w:ascii="Liberation Mono" w:hAnsi="Liberation Mono"/>
        </w:rPr>
        <w:t>border-primary</w:t>
      </w:r>
      <w:r>
        <w:rPr/>
        <w:t>): litros totales, # productos, valor y badge ⚠ de bajo mínimo.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>Badges de resumen: productos, litros, valor, bajo mínimo.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 xml:space="preserve">Tabla con fila resaltada </w:t>
      </w:r>
      <w:r>
        <w:rPr>
          <w:rFonts w:ascii="Liberation Mono" w:hAnsi="Liberation Mono"/>
        </w:rPr>
        <w:t>table-warning</w:t>
      </w:r>
      <w:r>
        <w:rPr/>
        <w:t xml:space="preserve"> en bajo mínimo, badge de viscosidad, precio/valor, y botón </w:t>
      </w:r>
      <w:r>
        <w:rPr>
          <w:b/>
        </w:rPr>
        <w:t>Kardex</w:t>
      </w:r>
      <w:r>
        <w:rPr/>
        <w:t xml:space="preserve"> que abre </w:t>
      </w:r>
      <w:r>
        <w:rPr>
          <w:rFonts w:ascii="Liberation Mono" w:hAnsi="Liberation Mono"/>
        </w:rPr>
        <w:t>/almacen?producto={id}</w:t>
      </w:r>
      <w:r>
        <w:rPr/>
        <w:t xml:space="preserve"> en pestaña nueva.</w:t>
      </w:r>
    </w:p>
    <w:p>
      <w:pPr>
        <w:pStyle w:val="BodyText"/>
        <w:rPr/>
      </w:pPr>
      <w:r>
        <w:rPr>
          <w:b/>
        </w:rPr>
        <w:t xml:space="preserve">4. Web — </w:t>
      </w:r>
      <w:r>
        <w:rPr>
          <w:rFonts w:ascii="Liberation Mono" w:hAnsi="Liberation Mono"/>
          <w:b/>
        </w:rPr>
        <w:t>Almacen.razor</w:t>
      </w:r>
      <w:r>
        <w:rPr>
          <w:b/>
        </w:rPr>
        <w:t>: deep-link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>
          <w:rFonts w:ascii="Liberation Mono" w:hAnsi="Liberation Mono"/>
        </w:rPr>
        <w:t>[Parameter, SupplyParameterFromQuery(Name="producto")]</w:t>
      </w:r>
      <w:r>
        <w:rPr/>
        <w:t xml:space="preserve"> + apertura automática del kardex al llegar con </w:t>
      </w:r>
      <w:r>
        <w:rPr>
          <w:rFonts w:ascii="Liberation Mono" w:hAnsi="Liberation Mono"/>
        </w:rPr>
        <w:t>?producto={id}</w:t>
      </w:r>
      <w:r>
        <w:rPr/>
        <w:t xml:space="preserve"> (prerender e interactivo).</w:t>
      </w:r>
    </w:p>
    <w:p>
      <w:pPr>
        <w:pStyle w:val="BodyText"/>
        <w:rPr/>
      </w:pPr>
      <w:r>
        <w:rPr>
          <w:b/>
        </w:rPr>
        <w:t xml:space="preserve">5. </w:t>
      </w:r>
      <w:r>
        <w:rPr>
          <w:rFonts w:ascii="Liberation Mono" w:hAnsi="Liberation Mono"/>
          <w:b/>
        </w:rPr>
        <w:t>NavMenu.razor</w:t>
      </w:r>
      <w:r>
        <w:rPr/>
        <w:t xml:space="preserve"> — badge </w:t>
      </w:r>
      <w:r>
        <w:rPr>
          <w:rFonts w:ascii="Liberation Mono" w:hAnsi="Liberation Mono"/>
        </w:rPr>
        <w:t>pronto</w:t>
      </w:r>
      <w:r>
        <w:rPr/>
        <w:t xml:space="preserve"> de </w:t>
      </w:r>
      <w:r>
        <w:rPr>
          <w:i/>
        </w:rPr>
        <w:t>Aceites por viscosidad</w:t>
      </w:r>
      <w:r>
        <w:rPr/>
        <w:t xml:space="preserve"> eliminado → </w:t>
      </w:r>
      <w:r>
        <w:rPr>
          <w:rFonts w:ascii="Liberation Mono" w:hAnsi="Liberation Mono"/>
        </w:rPr>
        <w:t>NavLink href="viscosidad"</w:t>
      </w:r>
      <w:r>
        <w:rPr/>
        <w:t>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🐛 </w:t>
      </w:r>
      <w:r>
        <w:rPr/>
        <w:t>Bug latente corregido (preexistente, no introducido por la Fase 3)</w:t>
      </w:r>
    </w:p>
    <w:p>
      <w:pPr>
        <w:pStyle w:val="BodyText"/>
        <w:spacing w:lineRule="auto" w:line="240"/>
        <w:rPr/>
      </w:pPr>
      <w:r>
        <w:rPr>
          <w:rFonts w:ascii="Liberation Mono" w:hAnsi="Liberation Mono"/>
        </w:rPr>
        <w:t>StockPorSucursalAsync</w:t>
      </w:r>
      <w:r>
        <w:rPr/>
        <w:t xml:space="preserve"> hacía </w:t>
      </w:r>
      <w:r>
        <w:rPr>
          <w:rFonts w:ascii="Liberation Mono" w:hAnsi="Liberation Mono"/>
        </w:rPr>
        <w:t>.Select(new AlmacenStockDto(...)).OrderBy(x =&gt; x.Nombre)</w:t>
      </w:r>
      <w:r>
        <w:rPr/>
        <w:t xml:space="preserve"> — EF Core </w:t>
      </w:r>
      <w:r>
        <w:rPr>
          <w:b/>
        </w:rPr>
        <w:t>no puede traducir</w:t>
      </w:r>
      <w:r>
        <w:rPr/>
        <w:t xml:space="preserve"> un </w:t>
      </w:r>
      <w:r>
        <w:rPr>
          <w:rFonts w:ascii="Liberation Mono" w:hAnsi="Liberation Mono"/>
        </w:rPr>
        <w:t>OrderBy</w:t>
      </w:r>
      <w:r>
        <w:rPr/>
        <w:t xml:space="preserve"> sobre el DTO ya construido → </w:t>
      </w:r>
      <w:r>
        <w:rPr>
          <w:rFonts w:ascii="Liberation Mono" w:hAnsi="Liberation Mono"/>
        </w:rPr>
        <w:t>/almacen</w:t>
      </w:r>
      <w:r>
        <w:rPr/>
        <w:t xml:space="preserve"> devolvía </w:t>
      </w:r>
      <w:r>
        <w:rPr>
          <w:b/>
        </w:rPr>
        <w:t>500</w:t>
      </w:r>
      <w:r>
        <w:rPr/>
        <w:t xml:space="preserve"> (</w:t>
      </w:r>
      <w:r>
        <w:rPr>
          <w:rFonts w:ascii="Liberation Mono" w:hAnsi="Liberation Mono"/>
        </w:rPr>
        <w:t>InvalidOperationException: The LINQ expression ... could not be translated</w:t>
      </w:r>
      <w:r>
        <w:rPr/>
        <w:t xml:space="preserve">). Corregido ordenando </w:t>
      </w:r>
      <w:r>
        <w:rPr>
          <w:b/>
        </w:rPr>
        <w:t>antes</w:t>
      </w:r>
      <w:r>
        <w:rPr/>
        <w:t xml:space="preserve"> del </w:t>
      </w:r>
      <w:r>
        <w:rPr>
          <w:rFonts w:ascii="Liberation Mono" w:hAnsi="Liberation Mono"/>
        </w:rPr>
        <w:t>Select</w:t>
      </w:r>
      <w:r>
        <w:rPr/>
        <w:t xml:space="preserve"> (</w:t>
      </w:r>
      <w:r>
        <w:rPr>
          <w:rFonts w:ascii="Liberation Mono" w:hAnsi="Liberation Mono"/>
        </w:rPr>
        <w:t>q.OrderBy(x =&gt; x.p.Nombre).Select(...).Take(200)</w:t>
      </w:r>
      <w:r>
        <w:rPr/>
        <w:t>), totalmente traducible.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Validación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>
          <w:rFonts w:ascii="Liberation Mono" w:hAnsi="Liberation Mono"/>
        </w:rPr>
        <w:t>dotnet build OilsMexico.slnx</w:t>
      </w:r>
      <w:r>
        <w:rPr/>
        <w:t xml:space="preserve"> → </w:t>
      </w:r>
      <w:r>
        <w:rPr>
          <w:b/>
        </w:rPr>
        <w:t>0 errores, 0 advertencias</w:t>
      </w:r>
      <w:r>
        <w:rPr/>
        <w:t>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 w:before="0" w:after="0"/>
        <w:ind w:hanging="283" w:left="709"/>
        <w:rPr/>
      </w:pPr>
      <w:r>
        <w:rPr/>
        <w:t>App relanzada (PID 27744, puerto 5200):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0" w:leader="none"/>
        </w:tabs>
        <w:spacing w:lineRule="auto" w:line="240"/>
        <w:ind w:hanging="283" w:left="1418"/>
        <w:rPr/>
      </w:pPr>
      <w:r>
        <w:rPr>
          <w:rFonts w:ascii="Liberation Mono" w:hAnsi="Liberation Mono"/>
        </w:rPr>
        <w:t>/viscosidad</w:t>
      </w:r>
      <w:r>
        <w:rPr/>
        <w:t xml:space="preserve"> → </w:t>
      </w:r>
      <w:r>
        <w:rPr>
          <w:b/>
        </w:rPr>
        <w:t>200</w:t>
      </w:r>
      <w:r>
        <w:rPr/>
        <w:t xml:space="preserve"> con título, </w:t>
      </w:r>
      <w:r>
        <w:rPr>
          <w:b/>
        </w:rPr>
        <w:t>las 4 tarjetas del seed (5W-30, 15W-40, 10W-30, 5W-20)</w:t>
      </w:r>
      <w:r>
        <w:rPr/>
        <w:t xml:space="preserve"> y contadores renderizados;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0" w:leader="none"/>
        </w:tabs>
        <w:spacing w:lineRule="auto" w:line="240"/>
        <w:ind w:hanging="283" w:left="1418"/>
        <w:rPr/>
      </w:pPr>
      <w:r>
        <w:rPr>
          <w:rFonts w:ascii="Liberation Mono" w:hAnsi="Liberation Mono"/>
        </w:rPr>
        <w:t>/almacen</w:t>
      </w:r>
      <w:r>
        <w:rPr/>
        <w:t xml:space="preserve"> → </w:t>
      </w:r>
      <w:r>
        <w:rPr>
          <w:b/>
        </w:rPr>
        <w:t>200</w:t>
      </w:r>
      <w:r>
        <w:rPr/>
        <w:t xml:space="preserve"> (antes 500) y </w:t>
      </w:r>
      <w:r>
        <w:rPr>
          <w:rFonts w:ascii="Liberation Mono" w:hAnsi="Liberation Mono"/>
        </w:rPr>
        <w:t>/almacen?producto=1</w:t>
      </w:r>
      <w:r>
        <w:rPr/>
        <w:t xml:space="preserve"> → </w:t>
      </w:r>
      <w:r>
        <w:rPr>
          <w:b/>
        </w:rPr>
        <w:t>200</w:t>
      </w:r>
      <w:r>
        <w:rPr/>
        <w:t>;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0" w:leader="none"/>
        </w:tabs>
        <w:spacing w:lineRule="auto" w:line="240"/>
        <w:ind w:hanging="283" w:left="1418"/>
        <w:rPr/>
      </w:pPr>
      <w:r>
        <w:rPr>
          <w:rFonts w:ascii="Liberation Mono" w:hAnsi="Liberation Mono"/>
        </w:rPr>
        <w:t>web_err.log</w:t>
      </w:r>
      <w:r>
        <w:rPr/>
        <w:t xml:space="preserve"> </w:t>
      </w:r>
      <w:r>
        <w:rPr>
          <w:b/>
        </w:rPr>
        <w:t>vacío</w:t>
      </w:r>
      <w:r>
        <w:rPr/>
        <w:t xml:space="preserve"> (sin excepciones).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 xml:space="preserve">Sin sentinels; </w:t>
      </w:r>
      <w:r>
        <w:rPr>
          <w:b/>
        </w:rPr>
        <w:t xml:space="preserve">queda 1 badge </w:t>
      </w:r>
      <w:r>
        <w:rPr>
          <w:rFonts w:ascii="Liberation Mono" w:hAnsi="Liberation Mono"/>
          <w:b/>
        </w:rPr>
        <w:t>pronto</w:t>
      </w:r>
      <w:r>
        <w:rPr/>
        <w:t xml:space="preserve">: </w:t>
      </w:r>
      <w:r>
        <w:rPr>
          <w:i/>
        </w:rPr>
        <w:t>Facturación CFDI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Prueba manual sugerida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 xml:space="preserve">PIN 1234 → </w:t>
      </w:r>
      <w:r>
        <w:rPr>
          <w:b/>
        </w:rPr>
        <w:t>Aceites por viscosidad</w:t>
      </w:r>
      <w:r>
        <w:rPr/>
        <w:t xml:space="preserve"> → clic en tarjeta "5W-30" (filtra), buscar "Mobil", clic </w:t>
      </w:r>
      <w:r>
        <w:rPr>
          <w:b/>
        </w:rPr>
        <w:t>Kardex</w:t>
      </w:r>
      <w:r>
        <w:rPr/>
        <w:t xml:space="preserve"> (abre Almacén con el kardex del producto).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>Bajar un stock por debajo del mínimo en Almacén → el producto debe aparecer resaltado con ⚠.</w:t>
      </w:r>
    </w:p>
    <w:p>
      <w:pPr>
        <w:pStyle w:val="BodyText"/>
        <w:rPr/>
      </w:pPr>
      <w:r>
        <w:rPr/>
        <w:t xml:space="preserve">¿Continúo con la </w:t>
      </w:r>
      <w:r>
        <w:rPr>
          <w:b/>
        </w:rPr>
        <w:t>Fase 4 (la última) — Facturación CFDI</w:t>
      </w:r>
      <w:r>
        <w:rPr/>
        <w:t>?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✅ </w:t>
      </w:r>
      <w:r>
        <w:rPr/>
        <w:t>Fase 4 completada — "Facturación CFDI" (plan entero finalizado)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Cambios realizados</w:t>
      </w:r>
    </w:p>
    <w:p>
      <w:pPr>
        <w:pStyle w:val="BodyText"/>
        <w:rPr/>
      </w:pPr>
      <w:r>
        <w:rPr>
          <w:b/>
        </w:rPr>
        <w:t xml:space="preserve">1. Domain — </w:t>
      </w:r>
      <w:r>
        <w:rPr>
          <w:rFonts w:ascii="Liberation Mono" w:hAnsi="Liberation Mono"/>
          <w:b/>
        </w:rPr>
        <w:t>Factura.cs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Nuevo campo </w:t>
      </w:r>
      <w:r>
        <w:rPr>
          <w:rFonts w:ascii="Liberation Mono" w:hAnsi="Liberation Mono"/>
        </w:rPr>
        <w:t>MotivoCancelacion</w:t>
      </w:r>
      <w:r>
        <w:rPr/>
        <w:t xml:space="preserve"> (motivo obligatorio de cancelación que exige el SAT).</w:t>
      </w:r>
    </w:p>
    <w:p>
      <w:pPr>
        <w:pStyle w:val="BodyText"/>
        <w:rPr/>
      </w:pPr>
      <w:r>
        <w:rPr>
          <w:b/>
        </w:rPr>
        <w:t>2. Infrastructure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VentaConfigs.cs</w:t>
      </w:r>
      <w:r>
        <w:rPr/>
        <w:t xml:space="preserve"> — mapeo </w:t>
      </w:r>
      <w:r>
        <w:rPr>
          <w:rFonts w:ascii="Liberation Mono" w:hAnsi="Liberation Mono"/>
        </w:rPr>
        <w:t>motivo_cancelacion</w:t>
      </w:r>
      <w:r>
        <w:rPr/>
        <w:t xml:space="preserve"> (varchar 300).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SchemaPatch.cs</w:t>
      </w:r>
      <w:r>
        <w:rPr/>
        <w:t xml:space="preserve"> — </w:t>
      </w:r>
      <w:r>
        <w:rPr>
          <w:rFonts w:ascii="Liberation Mono" w:hAnsi="Liberation Mono"/>
        </w:rPr>
        <w:t>ALTER TABLE facturas ADD COLUMN IF NOT EXISTS motivo_cancelacion</w:t>
      </w:r>
      <w:r>
        <w:rPr/>
        <w:t xml:space="preserve"> (idempotente).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b/>
        </w:rPr>
        <w:t xml:space="preserve">Nuevo </w:t>
      </w:r>
      <w:r>
        <w:rPr>
          <w:rFonts w:ascii="Liberation Mono" w:hAnsi="Liberation Mono"/>
          <w:b/>
        </w:rPr>
        <w:t>FacturacionService.cs</w:t>
      </w:r>
      <w:r>
        <w:rPr/>
        <w:t xml:space="preserve"> (</w:t>
      </w:r>
      <w:r>
        <w:rPr>
          <w:rFonts w:ascii="Liberation Mono" w:hAnsi="Liberation Mono"/>
        </w:rPr>
        <w:t>IFacturacionService</w:t>
      </w:r>
      <w:r>
        <w:rPr/>
        <w:t>):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ListarAsync</w:t>
      </w:r>
      <w:r>
        <w:rPr/>
        <w:t xml:space="preserve"> — últimos 200 folios por sucursal (REGLA #1: no-Admin solo los suyos) con filtros de estado/texto, </w:t>
      </w:r>
      <w:r>
        <w:rPr>
          <w:rFonts w:ascii="Liberation Mono" w:hAnsi="Liberation Mono"/>
        </w:rPr>
        <w:t>TieneXml</w:t>
      </w:r>
      <w:r>
        <w:rPr/>
        <w:t xml:space="preserve"> y motivo de cancelación; </w:t>
      </w:r>
      <w:r>
        <w:rPr>
          <w:rFonts w:ascii="Liberation Mono" w:hAnsi="Liberation Mono"/>
        </w:rPr>
        <w:t>enum.ToString()</w:t>
      </w:r>
      <w:r>
        <w:rPr/>
        <w:t xml:space="preserve"> en cliente.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TimbrarAsync</w:t>
      </w:r>
      <w:r>
        <w:rPr/>
        <w:t xml:space="preserve"> — </w:t>
      </w:r>
      <w:r>
        <w:rPr>
          <w:b/>
        </w:rPr>
        <w:t>timbrado diferido</w:t>
      </w:r>
      <w:r>
        <w:rPr/>
        <w:t xml:space="preserve">: valida estado Pendiente y sin UUID → </w:t>
      </w:r>
      <w:r>
        <w:rPr>
          <w:rFonts w:ascii="Liberation Mono" w:hAnsi="Liberation Mono"/>
        </w:rPr>
        <w:t>SellarAsync</w:t>
      </w:r>
      <w:r>
        <w:rPr/>
        <w:t xml:space="preserve"> (RSA-SHA256 / DEV simulado) → </w:t>
      </w:r>
      <w:r>
        <w:rPr>
          <w:rFonts w:ascii="Liberation Mono" w:hAnsi="Liberation Mono"/>
        </w:rPr>
        <w:t>TimbrarAsync</w:t>
      </w:r>
      <w:r>
        <w:rPr/>
        <w:t xml:space="preserve"> (PAC) → estado </w:t>
      </w:r>
      <w:r>
        <w:rPr>
          <w:rFonts w:ascii="Liberation Mono" w:hAnsi="Liberation Mono"/>
        </w:rPr>
        <w:t>Timbrada</w:t>
      </w:r>
      <w:r>
        <w:rPr/>
        <w:t>. Mismo flujo que el POS.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CancelarAsync</w:t>
      </w:r>
      <w:r>
        <w:rPr/>
        <w:t xml:space="preserve"> — solo </w:t>
      </w:r>
      <w:r>
        <w:rPr>
          <w:rFonts w:ascii="Liberation Mono" w:hAnsi="Liberation Mono"/>
        </w:rPr>
        <w:t>Timbrada/Entregada</w:t>
      </w:r>
      <w:r>
        <w:rPr/>
        <w:t xml:space="preserve">, </w:t>
      </w:r>
      <w:r>
        <w:rPr>
          <w:b/>
        </w:rPr>
        <w:t>motivo obligatorio</w:t>
      </w:r>
      <w:r>
        <w:rPr/>
        <w:t xml:space="preserve">, aislamiento por sucursal; en </w:t>
      </w:r>
      <w:r>
        <w:rPr>
          <w:rFonts w:ascii="Liberation Mono" w:hAnsi="Liberation Mono"/>
        </w:rPr>
        <w:t>PacModo=SIMULADO</w:t>
      </w:r>
      <w:r>
        <w:rPr/>
        <w:t xml:space="preserve"> marca </w:t>
      </w:r>
      <w:r>
        <w:rPr>
          <w:rFonts w:ascii="Liberation Mono" w:hAnsi="Liberation Mono"/>
        </w:rPr>
        <w:t>Cancelada</w:t>
      </w:r>
      <w:r>
        <w:rPr/>
        <w:t xml:space="preserve"> + guarda motivo; si hay PAC real → </w:t>
      </w:r>
      <w:r>
        <w:rPr>
          <w:rFonts w:ascii="Liberation Mono" w:hAnsi="Liberation Mono"/>
        </w:rPr>
        <w:t>NotImplementedException</w:t>
      </w:r>
      <w:r>
        <w:rPr/>
        <w:t xml:space="preserve"> (WS de cancelación pendiente, documentado).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ObtenerXmlAsync</w:t>
      </w:r>
      <w:r>
        <w:rPr/>
        <w:t xml:space="preserve"> — XML con chequeo de sucursal.</w:t>
      </w:r>
    </w:p>
    <w:p>
      <w:pPr>
        <w:pStyle w:val="BodyText"/>
        <w:rPr/>
      </w:pPr>
      <w:r>
        <w:rPr>
          <w:b/>
        </w:rPr>
        <w:t>3. Web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Program.cs</w:t>
      </w:r>
      <w:r>
        <w:rPr/>
        <w:t xml:space="preserve"> — registro de </w:t>
      </w:r>
      <w:r>
        <w:rPr>
          <w:rFonts w:ascii="Liberation Mono" w:hAnsi="Liberation Mono"/>
        </w:rPr>
        <w:t>IFacturacionService</w:t>
      </w:r>
      <w:r>
        <w:rPr/>
        <w:t xml:space="preserve"> + </w:t>
      </w:r>
      <w:r>
        <w:rPr>
          <w:b/>
        </w:rPr>
        <w:t>endpoint</w:t>
      </w:r>
      <w:r>
        <w:rPr/>
        <w:t xml:space="preserve"> </w:t>
      </w:r>
      <w:r>
        <w:rPr>
          <w:rFonts w:ascii="Liberation Mono" w:hAnsi="Liberation Mono"/>
        </w:rPr>
        <w:t>GET /api/facturas/{id}/xml</w:t>
      </w:r>
      <w:r>
        <w:rPr/>
        <w:t xml:space="preserve"> (descarga </w:t>
      </w:r>
      <w:r>
        <w:rPr>
          <w:rFonts w:ascii="Liberation Mono" w:hAnsi="Liberation Mono"/>
        </w:rPr>
        <w:t>application/xml</w:t>
      </w:r>
      <w:r>
        <w:rPr/>
        <w:t xml:space="preserve"> con </w:t>
      </w:r>
      <w:r>
        <w:rPr>
          <w:rFonts w:ascii="Liberation Mono" w:hAnsi="Liberation Mono"/>
        </w:rPr>
        <w:t>content-disposition</w:t>
      </w:r>
      <w:r>
        <w:rPr/>
        <w:t xml:space="preserve"> del folio; 404 si no existe).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b/>
        </w:rPr>
        <w:t xml:space="preserve">Página </w:t>
      </w:r>
      <w:r>
        <w:rPr>
          <w:rFonts w:ascii="Liberation Mono" w:hAnsi="Liberation Mono"/>
          <w:b/>
        </w:rPr>
        <w:t>Facturacion.razor</w:t>
      </w:r>
      <w:r>
        <w:rPr>
          <w:b/>
        </w:rPr>
        <w:t xml:space="preserve"> + </w:t>
      </w:r>
      <w:r>
        <w:rPr>
          <w:rFonts w:ascii="Liberation Mono" w:hAnsi="Liberation Mono"/>
          <w:b/>
        </w:rPr>
        <w:t>.cs</w:t>
      </w:r>
      <w:r>
        <w:rPr>
          <w:b/>
        </w:rPr>
        <w:t xml:space="preserve"> (ruta </w:t>
      </w:r>
      <w:r>
        <w:rPr>
          <w:rFonts w:ascii="Liberation Mono" w:hAnsi="Liberation Mono"/>
          <w:b/>
        </w:rPr>
        <w:t>/facturacion</w:t>
      </w:r>
      <w:r>
        <w:rPr>
          <w:b/>
        </w:rPr>
        <w:t>)</w:t>
      </w:r>
      <w:r>
        <w:rPr/>
        <w:t>: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Filtros (estado fiscal/folio/cliente) + badges: folios, </w:t>
      </w:r>
      <w:r>
        <w:rPr>
          <w:b/>
        </w:rPr>
        <w:t>por timbrar</w:t>
      </w:r>
      <w:r>
        <w:rPr/>
        <w:t>, timbradas, canceladas.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Tabla con UUID y badge "XML"; fila expandible con renglones, formas de pago, </w:t>
      </w:r>
      <w:r>
        <w:rPr>
          <w:b/>
        </w:rPr>
        <w:t>sello digital y cadena original</w:t>
      </w:r>
      <w:r>
        <w:rPr/>
        <w:t xml:space="preserve"> (truncada).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Acciones: </w:t>
      </w:r>
      <w:r>
        <w:rPr>
          <w:b/>
        </w:rPr>
        <w:t>⬇ Descargar XML</w:t>
      </w:r>
      <w:r>
        <w:rPr/>
        <w:t xml:space="preserve">, </w:t>
      </w:r>
      <w:r>
        <w:rPr>
          <w:b/>
        </w:rPr>
        <w:t>⏱ Timbrar</w:t>
      </w:r>
      <w:r>
        <w:rPr/>
        <w:t xml:space="preserve">, </w:t>
      </w:r>
      <w:r>
        <w:rPr>
          <w:b/>
        </w:rPr>
        <w:t>✖ Cancelar CFDI</w:t>
      </w:r>
      <w:r>
        <w:rPr/>
        <w:t xml:space="preserve"> con motivo obligatorio inline (solo roles </w:t>
      </w:r>
      <w:r>
        <w:rPr>
          <w:b/>
        </w:rPr>
        <w:t>Admin/Conta</w:t>
      </w:r>
      <w:r>
        <w:rPr/>
        <w:t xml:space="preserve"> — botón oculto con aviso para otros roles), </w:t>
      </w:r>
      <w:r>
        <w:rPr>
          <w:b/>
        </w:rPr>
        <w:t>Ticket</w:t>
      </w:r>
      <w:r>
        <w:rPr/>
        <w:t>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NavMenu.razor</w:t>
      </w:r>
      <w:r>
        <w:rPr/>
        <w:t xml:space="preserve"> — último badge </w:t>
      </w:r>
      <w:r>
        <w:rPr>
          <w:rFonts w:ascii="Liberation Mono" w:hAnsi="Liberation Mono"/>
        </w:rPr>
        <w:t>pronto</w:t>
      </w:r>
      <w:r>
        <w:rPr/>
        <w:t xml:space="preserve"> eliminado → </w:t>
      </w:r>
      <w:r>
        <w:rPr>
          <w:rFonts w:ascii="Liberation Mono" w:hAnsi="Liberation Mono"/>
        </w:rPr>
        <w:t>NavLink href="facturacion"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Validación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 OilsMexico.slnx</w:t>
      </w:r>
      <w:r>
        <w:rPr/>
        <w:t xml:space="preserve"> → </w:t>
      </w:r>
      <w:r>
        <w:rPr>
          <w:b/>
        </w:rPr>
        <w:t>0 errores, 0 advertencias</w:t>
      </w:r>
      <w:r>
        <w:rPr/>
        <w:t xml:space="preserve"> (tras un fix de </w:t>
      </w:r>
      <w:r>
        <w:rPr>
          <w:rFonts w:ascii="Liberation Mono" w:hAnsi="Liberation Mono"/>
        </w:rPr>
        <w:t>using Microsoft.Extensions.Configuration</w:t>
      </w:r>
      <w:r>
        <w:rPr/>
        <w:t>).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>App relanzada (PID 30032, puerto 5200):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/facturacion</w:t>
      </w:r>
      <w:r>
        <w:rPr/>
        <w:t xml:space="preserve"> → </w:t>
      </w:r>
      <w:r>
        <w:rPr>
          <w:b/>
        </w:rPr>
        <w:t>200</w:t>
      </w:r>
      <w:r>
        <w:rPr/>
        <w:t>, renderiza listado + badges + indicador PAC (query con la columna nueva funciona → SchemaPatch aplicado);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/api/facturas/1/xml</w:t>
      </w:r>
      <w:r>
        <w:rPr/>
        <w:t xml:space="preserve"> → </w:t>
      </w:r>
      <w:r>
        <w:rPr>
          <w:b/>
        </w:rPr>
        <w:t>404</w:t>
      </w:r>
      <w:r>
        <w:rPr/>
        <w:t xml:space="preserve"> correcto (endpoint activo, BD sin facturas aún);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/historial-ventas</w:t>
      </w:r>
      <w:r>
        <w:rPr/>
        <w:t xml:space="preserve">, </w:t>
      </w:r>
      <w:r>
        <w:rPr>
          <w:rFonts w:ascii="Liberation Mono" w:hAnsi="Liberation Mono"/>
        </w:rPr>
        <w:t>/viscosidad</w:t>
      </w:r>
      <w:r>
        <w:rPr/>
        <w:t xml:space="preserve">, </w:t>
      </w:r>
      <w:r>
        <w:rPr>
          <w:rFonts w:ascii="Liberation Mono" w:hAnsi="Liberation Mono"/>
        </w:rPr>
        <w:t>/almacen</w:t>
      </w:r>
      <w:r>
        <w:rPr/>
        <w:t xml:space="preserve">, </w:t>
      </w:r>
      <w:r>
        <w:rPr>
          <w:rFonts w:ascii="Liberation Mono" w:hAnsi="Liberation Mono"/>
        </w:rPr>
        <w:t>/sucursal</w:t>
      </w:r>
      <w:r>
        <w:rPr/>
        <w:t xml:space="preserve">, </w:t>
      </w:r>
      <w:r>
        <w:rPr>
          <w:rFonts w:ascii="Liberation Mono" w:hAnsi="Liberation Mono"/>
        </w:rPr>
        <w:t>/ventas-pos</w:t>
      </w:r>
      <w:r>
        <w:rPr/>
        <w:t xml:space="preserve"> → </w:t>
      </w:r>
      <w:r>
        <w:rPr>
          <w:b/>
        </w:rPr>
        <w:t>200</w:t>
      </w:r>
      <w:r>
        <w:rPr/>
        <w:t xml:space="preserve"> (regresión OK);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web_err.log</w:t>
      </w:r>
      <w:r>
        <w:rPr/>
        <w:t xml:space="preserve"> </w:t>
      </w:r>
      <w:r>
        <w:rPr>
          <w:b/>
        </w:rPr>
        <w:t>vacío</w:t>
      </w:r>
      <w:r>
        <w:rPr/>
        <w:t xml:space="preserve">; </w:t>
      </w:r>
      <w:r>
        <w:rPr>
          <w:b/>
        </w:rPr>
        <w:t>0 sentinels</w:t>
      </w:r>
      <w:r>
        <w:rPr/>
        <w:t xml:space="preserve">; </w:t>
      </w:r>
      <w:r>
        <w:rPr>
          <w:b/>
        </w:rPr>
        <w:t xml:space="preserve">0 badges </w:t>
      </w:r>
      <w:r>
        <w:rPr>
          <w:rFonts w:ascii="Liberation Mono" w:hAnsi="Liberation Mono"/>
          <w:b/>
        </w:rPr>
        <w:t>pronto</w:t>
      </w:r>
      <w:r>
        <w:rPr/>
        <w:t xml:space="preserve"> en el menú.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Prueba manual del flujo completo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PIN 1234 → POS → cobrar con toggle </w:t>
      </w:r>
      <w:r>
        <w:rPr>
          <w:b/>
        </w:rPr>
        <w:t>Facturación CFDI ON</w:t>
      </w:r>
      <w:r>
        <w:rPr/>
        <w:t xml:space="preserve"> (queda </w:t>
      </w:r>
      <w:r>
        <w:rPr>
          <w:rFonts w:ascii="Liberation Mono" w:hAnsi="Liberation Mono"/>
        </w:rPr>
        <w:t>Timbrada</w:t>
      </w:r>
      <w:r>
        <w:rPr/>
        <w:t xml:space="preserve">) o </w:t>
      </w:r>
      <w:r>
        <w:rPr>
          <w:b/>
        </w:rPr>
        <w:t>OFF</w:t>
      </w:r>
      <w:r>
        <w:rPr/>
        <w:t xml:space="preserve"> (queda </w:t>
      </w:r>
      <w:r>
        <w:rPr>
          <w:rFonts w:ascii="Liberation Mono" w:hAnsi="Liberation Mono"/>
        </w:rPr>
        <w:t>Pendiente</w:t>
      </w:r>
      <w:r>
        <w:rPr/>
        <w:t>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/facturacion</w:t>
      </w:r>
      <w:r>
        <w:rPr/>
        <w:t xml:space="preserve"> → fila Pendiente → expandir → </w:t>
      </w:r>
      <w:r>
        <w:rPr>
          <w:b/>
        </w:rPr>
        <w:t>⏱ Timbrar</w:t>
      </w:r>
      <w:r>
        <w:rPr/>
        <w:t xml:space="preserve"> → UUID aparece → </w:t>
      </w:r>
      <w:r>
        <w:rPr>
          <w:b/>
        </w:rPr>
        <w:t>⬇ Descargar XML</w:t>
      </w:r>
      <w:r>
        <w:rPr/>
        <w:t xml:space="preserve"> (verifica </w:t>
      </w:r>
      <w:r>
        <w:rPr>
          <w:rFonts w:ascii="Liberation Mono" w:hAnsi="Liberation Mono"/>
        </w:rPr>
        <w:t>&lt;cfdi:Comprobante&gt;</w:t>
      </w:r>
      <w:r>
        <w:rPr/>
        <w:t>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PIN 3333 (Conta) o 1234 → </w:t>
      </w:r>
      <w:r>
        <w:rPr>
          <w:b/>
        </w:rPr>
        <w:t>✖ Cancelar CFDI</w:t>
      </w:r>
      <w:r>
        <w:rPr/>
        <w:t xml:space="preserve"> con motivo → estado </w:t>
      </w:r>
      <w:r>
        <w:rPr>
          <w:i/>
        </w:rPr>
        <w:t>Cancelada</w:t>
      </w:r>
      <w:r>
        <w:rPr/>
        <w:t xml:space="preserve"> + motivo visible. Con PIN 1111 el botón no aparece.</w:t>
      </w:r>
    </w:p>
    <w:p>
      <w:pPr>
        <w:pStyle w:val="Lneahorizont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🎯 </w:t>
      </w:r>
      <w:r>
        <w:rPr/>
        <w:t>Resumen general — las 4 fases del plan están completas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Fase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Módulo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Ruta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1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Datos de la sucursal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/sucursal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2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Historial de ventas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/historial-ventas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3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Aceites por viscosidad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/viscosidad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4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Facturación CFDI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/facturacion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Bugs corregidos de paso:</w:t>
      </w:r>
      <w:r>
        <w:rPr/>
        <w:t xml:space="preserve"> warning CS8601 en Almacén, </w:t>
      </w:r>
      <w:r>
        <w:rPr>
          <w:rFonts w:ascii="Liberation Mono" w:hAnsi="Liberation Mono"/>
        </w:rPr>
        <w:t>/almacen</w:t>
      </w:r>
      <w:r>
        <w:rPr/>
        <w:t xml:space="preserve"> roto (500 por </w:t>
      </w:r>
      <w:r>
        <w:rPr>
          <w:rFonts w:ascii="Liberation Mono" w:hAnsi="Liberation Mono"/>
        </w:rPr>
        <w:t>OrderBy</w:t>
      </w:r>
      <w:r>
        <w:rPr/>
        <w:t xml:space="preserve"> no traducible), falta de aislamiento en </w:t>
      </w:r>
      <w:r>
        <w:rPr>
          <w:rFonts w:ascii="Liberation Mono" w:hAnsi="Liberation Mono"/>
        </w:rPr>
        <w:t>SurtirAsync</w:t>
      </w:r>
      <w:r>
        <w:rPr/>
        <w:t>.</w:t>
      </w:r>
    </w:p>
    <w:p>
      <w:pPr>
        <w:pStyle w:val="BodyText"/>
        <w:rPr/>
      </w:pPr>
      <w:r>
        <w:rPr>
          <w:b/>
        </w:rPr>
        <w:t>Notas:</w:t>
      </w:r>
      <w:r>
        <w:rPr/>
        <w:t xml:space="preserve"> (1) sin migraciones EF — todo el esquema nuevo va por </w:t>
      </w:r>
      <w:r>
        <w:rPr>
          <w:rFonts w:ascii="Liberation Mono" w:hAnsi="Liberation Mono"/>
        </w:rPr>
        <w:t>SchemaPatch</w:t>
      </w:r>
      <w:r>
        <w:rPr/>
        <w:t xml:space="preserve">; (2) cancelación real contra PAC queda como integración futura (solo SIMULADO); (3) los cambios </w:t>
      </w:r>
      <w:r>
        <w:rPr>
          <w:b/>
        </w:rPr>
        <w:t>no están commiteados</w:t>
      </w:r>
      <w:r>
        <w:rPr/>
        <w:t xml:space="preserve"> — ¿hago un commit (p. ej. </w:t>
      </w:r>
      <w:r>
        <w:rPr>
          <w:i/>
        </w:rPr>
        <w:t>"Módulos: sucursal, historial, viscosidad y facturación CFDI"</w:t>
      </w:r>
      <w:r>
        <w:rPr/>
        <w:t>) y/o actualizo el README?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Tras revisar el código (páginas reales, Home, búsquedas de Compras/Notas de crédito/CRUD de productos), este es el estado y lo que falta: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✅ </w:t>
      </w:r>
      <w:r>
        <w:rPr/>
        <w:t>Completados (todo lo que aparecía en tu menú)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Módulo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Ruta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Dashboard (stock bajo, ventas 14 días, accesos rápidos)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Login PIN + sesión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/login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Punto de Venta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/ventas-pos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Historial de ventas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/historial-ventas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Facturación CFDI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/facturacion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Inventario y Stock (entradas/ajustes/traspasos/kardex)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/almacen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Aceites por viscosidad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/viscosidad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Clientes / Proveedores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/clientes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/proveedores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SEPOMEX / Datos de la sucursal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/sepomex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/sucursal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Ticket 58mm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>
                <w:rFonts w:ascii="Liberation Mono" w:hAnsi="Liberation Mono"/>
              </w:rPr>
              <w:t>/ticket/{id}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❌ </w:t>
      </w:r>
      <w:r>
        <w:rPr/>
        <w:t>Módulos que faltan (verificado en código)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Prioridad 1 — operación diaria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Catálogo de Productos (CRUD)</w:t>
      </w:r>
      <w:r>
        <w:rPr/>
        <w:t xml:space="preserve"> 🔴 </w:t>
      </w:r>
      <w:r>
        <w:rPr>
          <w:i/>
        </w:rPr>
        <w:t>crítico</w:t>
      </w:r>
      <w:r>
        <w:rPr/>
        <w:t xml:space="preserve"> No existe página de altas/edición: </w:t>
      </w:r>
      <w:r>
        <w:rPr>
          <w:rFonts w:ascii="Liberation Mono" w:hAnsi="Liberation Mono"/>
        </w:rPr>
        <w:t>Db.Productos.Add</w:t>
      </w:r>
      <w:r>
        <w:rPr/>
        <w:t xml:space="preserve"> solo aparece en </w:t>
      </w:r>
      <w:r>
        <w:rPr>
          <w:rFonts w:ascii="Liberation Mono" w:hAnsi="Liberation Mono"/>
        </w:rPr>
        <w:t>SeedData</w:t>
      </w:r>
      <w:r>
        <w:rPr/>
        <w:t xml:space="preserve">. Hoy los productos </w:t>
      </w:r>
      <w:r>
        <w:rPr>
          <w:b/>
        </w:rPr>
        <w:t>solo existen por seed</w:t>
      </w:r>
      <w:r>
        <w:rPr/>
        <w:t xml:space="preserve"> — sin alta de aceites nuevos, edición de precios, unidades ni baja. (Tu propio roadmap lo marcó como paso 2 del MVP, pero la página nunca se construyó.)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Compras / Recepción con proveedor</w:t>
      </w:r>
      <w:r>
        <w:rPr/>
        <w:t xml:space="preserve"> Hoy la "entrada" en Almacén es un movimiento manual suelto: sin folio de factura del proveedor, sin orden de compra, sin costo real ni vínculo </w:t>
      </w:r>
      <w:r>
        <w:rPr>
          <w:rFonts w:ascii="Liberation Mono" w:hAnsi="Liberation Mono"/>
        </w:rPr>
        <w:t>Proveedor → recepción → lote</w:t>
      </w:r>
      <w:r>
        <w:rPr/>
        <w:t xml:space="preserve">. Falta el flujo: </w:t>
      </w:r>
      <w:r>
        <w:rPr>
          <w:i/>
        </w:rPr>
        <w:t>compra → recepción → stock con costo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Gestión de Usuarios</w:t>
      </w:r>
      <w:r>
        <w:rPr/>
        <w:t> Los 4 PINs vienen del seed; no hay alta/baja, cambio de PIN, rol ni asignación de sucursal.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Prioridad 2 — fiscal y caja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Notas de Crédito CFDI</w:t>
      </w:r>
      <w:r>
        <w:rPr/>
        <w:t xml:space="preserve"> — la devolución del Historial es solo interna; falta la NC electrónica al cliente (complemento/CFDI negativo).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Complemento de pagos (REP)</w:t>
      </w:r>
      <w:r>
        <w:rPr/>
        <w:t xml:space="preserve"> — ventas con método </w:t>
      </w:r>
      <w:r>
        <w:rPr>
          <w:b/>
        </w:rPr>
        <w:t>PPD</w:t>
      </w:r>
      <w:r>
        <w:rPr/>
        <w:t xml:space="preserve"> nunca se liquidan formalmente.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Corte de caja / arqueo por turno</w:t>
      </w:r>
      <w:r>
        <w:rPr/>
        <w:t xml:space="preserve"> — el POS no tiene cierre de caja ni cuadre de efectivo.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Prioridad 3 — gestión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Reportes de gestión</w:t>
      </w:r>
      <w:r>
        <w:rPr/>
        <w:t>: ventas por día/vendedor/producto, margen/utilidad, rotación ABC, cortes por sucursal (hoy solo dashboard + resumen del historial + viscosidad).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Cuentas por cobrar / estado de cuenta de cliente</w:t>
      </w:r>
      <w:r>
        <w:rPr/>
        <w:t>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Contabilidad básica</w:t>
      </w:r>
      <w:r>
        <w:rPr/>
        <w:t xml:space="preserve">: tu doc MVP incluía </w:t>
      </w:r>
      <w:r>
        <w:rPr>
          <w:i/>
        </w:rPr>
        <w:t>"asiento contable automático"</w:t>
      </w:r>
      <w:r>
        <w:rPr/>
        <w:t xml:space="preserve"> — no existe ningún módulo contable (pólizas, libro, polizas).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Pendientes técnicos (no módulos nuevos)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PAC real</w:t>
      </w:r>
      <w:r>
        <w:rPr/>
        <w:t xml:space="preserve">: timbrado y cancelación siguen en </w:t>
      </w:r>
      <w:r>
        <w:rPr>
          <w:rFonts w:ascii="Liberation Mono" w:hAnsi="Liberation Mono"/>
        </w:rPr>
        <w:t>SIMULADO</w:t>
      </w:r>
      <w:r>
        <w:rPr/>
        <w:t xml:space="preserve"> (falta WS real + credenciales + </w:t>
      </w:r>
      <w:r>
        <w:rPr>
          <w:rFonts w:ascii="Liberation Mono" w:hAnsi="Liberation Mono"/>
        </w:rPr>
        <w:t>certs/</w:t>
      </w:r>
      <w:r>
        <w:rPr/>
        <w:t>).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Catálogos SAT limitados (FormasPago/UsosCFDI/Regímenes con ~4-6 entradas cada uno — ampliar a los completos).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Multi-empresa/workflows: documentados en tu doc como fuera del MVP.</w:t>
      </w:r>
    </w:p>
    <w:p>
      <w:pPr>
        <w:pStyle w:val="Lneahorizontal"/>
        <w:rPr/>
      </w:pPr>
      <w:r>
        <w:rPr/>
      </w:r>
    </w:p>
    <w:p>
      <w:pPr>
        <w:pStyle w:val="BodyText"/>
        <w:rPr/>
      </w:pPr>
      <w:r>
        <w:rPr>
          <w:b/>
        </w:rPr>
        <w:t>Sugerencia de orden para la "versión 2":</w:t>
      </w:r>
      <w:r>
        <w:rPr/>
        <w:t xml:space="preserve"> ① CRUD de Productos → ② Compras con proveedor → ③ Usuarios → ④ Notas de crédito + Complemento de pagos → ⑤ Reportes/corte de caja.</w:t>
      </w:r>
    </w:p>
    <w:p>
      <w:pPr>
        <w:pStyle w:val="BodyText"/>
        <w:rPr/>
      </w:pPr>
      <w:r>
        <w:rPr/>
        <w:t xml:space="preserve">¿Quieres que arme el plan detallado y comience por el </w:t>
      </w:r>
      <w:r>
        <w:rPr>
          <w:b/>
        </w:rPr>
        <w:t>CRUD de Productos</w:t>
      </w:r>
      <w:r>
        <w:rPr/>
        <w:t>?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112395</wp:posOffset>
            </wp:positionV>
            <wp:extent cx="4960620" cy="294894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Gestión de Usuarios implementada y compilando correctamente (0 advertencias, 0 errores).</w:t>
      </w:r>
    </w:p>
    <w:p>
      <w:pPr>
        <w:pStyle w:val="BodyText"/>
        <w:rPr/>
      </w:pPr>
      <w:r>
        <w:rPr>
          <w:b/>
        </w:rPr>
        <w:t>Archivos creados: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src/OilsMexico.Web/Components/Pages/ERP/Usuarios.razor</w:t>
      </w:r>
      <w:r>
        <w:rPr/>
        <w:t xml:space="preserve"> — ruta </w:t>
      </w:r>
      <w:r>
        <w:rPr>
          <w:rFonts w:ascii="Liberation Mono" w:hAnsi="Liberation Mono"/>
        </w:rPr>
        <w:t>/usuarios</w:t>
      </w:r>
      <w:r>
        <w:rPr/>
        <w:t>, layout lista (izq) + editor (der) igual que tus otros catálogos. Lista con badge "tú" para tu sesión, badge "Inactivo", buscador por nombre/rol/sucursal y checkbox "Solo activos". Formulario con nombre, rol (Admin/Vendedor/Almacen/Conta con área legible), sucursal asignada, checkbox activo, y sección PIN (obligatorio + confirmación en alta; opcional en edición, vacío = conserva el actual).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src/OilsMexico.Web/Components/Pages/ERP/Usuarios.razor.cs</w:t>
      </w:r>
      <w:r>
        <w:rPr/>
        <w:t xml:space="preserve"> — lógica con el mismo hash SHA-256 hex de tu </w:t>
      </w:r>
      <w:r>
        <w:rPr>
          <w:rFonts w:ascii="Liberation Mono" w:hAnsi="Liberation Mono"/>
        </w:rPr>
        <w:t>AuthService</w:t>
      </w:r>
      <w:r>
        <w:rPr/>
        <w:t xml:space="preserve"> (compatible con login por PIN existente): </w:t>
      </w:r>
      <w:r>
        <w:rPr>
          <w:rFonts w:ascii="Liberation Mono" w:hAnsi="Liberation Mono"/>
        </w:rPr>
        <w:t>Cargar</w:t>
      </w:r>
      <w:r>
        <w:rPr/>
        <w:t xml:space="preserve"> (join con sucursales, </w:t>
      </w:r>
      <w:r>
        <w:rPr>
          <w:rFonts w:ascii="Liberation Mono" w:hAnsi="Liberation Mono"/>
        </w:rPr>
        <w:t>DefaultIfEmpty</w:t>
      </w:r>
      <w:r>
        <w:rPr/>
        <w:t xml:space="preserve"> por si la sucursal se borró), </w:t>
      </w:r>
      <w:r>
        <w:rPr>
          <w:rFonts w:ascii="Liberation Mono" w:hAnsi="Liberation Mono"/>
        </w:rPr>
        <w:t>Guardar</w:t>
      </w:r>
      <w:r>
        <w:rPr/>
        <w:t xml:space="preserve"> (valida nombre, rol contra lista blanca, sucursal existente, PIN 4-8 dígitos numéricos + confirmación), </w:t>
      </w:r>
      <w:r>
        <w:rPr>
          <w:rFonts w:ascii="Liberation Mono" w:hAnsi="Liberation Mono"/>
        </w:rPr>
        <w:t>Desactivar/Reactivar</w:t>
      </w:r>
      <w:r>
        <w:rPr/>
        <w:t xml:space="preserve"> (baja lógica; </w:t>
      </w:r>
      <w:r>
        <w:rPr>
          <w:rFonts w:ascii="Liberation Mono" w:hAnsi="Liberation Mono"/>
        </w:rPr>
        <w:t>AuthService</w:t>
      </w:r>
      <w:r>
        <w:rPr/>
        <w:t xml:space="preserve"> ya filtra </w:t>
      </w:r>
      <w:r>
        <w:rPr>
          <w:rFonts w:ascii="Liberation Mono" w:hAnsi="Liberation Mono"/>
        </w:rPr>
        <w:t>x.Activo</w:t>
      </w:r>
      <w:r>
        <w:rPr/>
        <w:t xml:space="preserve"> así que el desactivado no puede entrar).</w:t>
      </w:r>
    </w:p>
    <w:p>
      <w:pPr>
        <w:pStyle w:val="BodyText"/>
        <w:rPr/>
      </w:pPr>
      <w:r>
        <w:rPr>
          <w:b/>
        </w:rPr>
        <w:t>Archivo modificado: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src/OilsMexico.Web/Components/Layout/NavMenu.razor</w:t>
      </w:r>
      <w:r>
        <w:rPr/>
        <w:t xml:space="preserve"> — entrada "Usuarios" en grupo Configuración (después de Datos de la sucursal).</w:t>
      </w:r>
    </w:p>
    <w:p>
      <w:pPr>
        <w:pStyle w:val="BodyText"/>
        <w:rPr/>
      </w:pPr>
      <w:r>
        <w:rPr>
          <w:b/>
        </w:rPr>
        <w:t>Seguridad (solo-Admin, como DatosSucursal):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No-Admin ve aviso "Vista de solo lectura", formulario en </w:t>
      </w:r>
      <w:r>
        <w:rPr>
          <w:rFonts w:ascii="Liberation Mono" w:hAnsi="Liberation Mono"/>
        </w:rPr>
        <w:t>&lt;fieldset disabled&gt;</w:t>
      </w:r>
      <w:r>
        <w:rPr/>
        <w:t xml:space="preserve"> y botones Nuevo/Guardar/Activar deshabilitados; </w:t>
      </w:r>
      <w:r>
        <w:rPr>
          <w:rFonts w:ascii="Liberation Mono" w:hAnsi="Liberation Mono"/>
        </w:rPr>
        <w:t>Guardar/Desactivar/Reactivar</w:t>
      </w:r>
      <w:r>
        <w:rPr/>
        <w:t xml:space="preserve"> revalidan </w:t>
      </w:r>
      <w:r>
        <w:rPr>
          <w:rFonts w:ascii="Liberation Mono" w:hAnsi="Liberation Mono"/>
        </w:rPr>
        <w:t>esAdmin</w:t>
      </w:r>
      <w:r>
        <w:rPr/>
        <w:t xml:space="preserve"> en servidor Blazor.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Autoprotección: no puedes desactivarte a ti mismo ni quitarte el rol Admin (evita quedarte sin acceso).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Sin cambios de esquema: usa tabla </w:t>
      </w:r>
      <w:r>
        <w:rPr>
          <w:rFonts w:ascii="Liberation Mono" w:hAnsi="Liberation Mono"/>
        </w:rPr>
        <w:t>usuarios</w:t>
      </w:r>
      <w:r>
        <w:rPr/>
        <w:t xml:space="preserve"> ya mapeada. El PIN nunca se muestra (solo </w:t>
      </w:r>
      <w:r>
        <w:rPr>
          <w:rFonts w:ascii="Liberation Mono" w:hAnsi="Liberation Mono"/>
        </w:rPr>
        <w:t>PinHash</w:t>
      </w:r>
      <w:r>
        <w:rPr/>
        <w:t xml:space="preserve"> interno).</w:t>
      </w:r>
    </w:p>
    <w:p>
      <w:pPr>
        <w:pStyle w:val="BodyText"/>
        <w:rPr/>
      </w:pPr>
      <w:r>
        <w:rPr/>
        <w:t xml:space="preserve">Para probar: </w:t>
      </w:r>
      <w:r>
        <w:rPr>
          <w:rFonts w:ascii="Liberation Mono" w:hAnsi="Liberation Mono"/>
        </w:rPr>
        <w:t>dotnet run --project src/OilsMexico.Web</w:t>
      </w:r>
      <w:r>
        <w:rPr/>
        <w:t xml:space="preserve"> → login PIN Admin (1234) → Configuración → Usuarios.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Compras / Recepción con proveedor implementado y verificado.</w:t>
      </w:r>
    </w:p>
    <w:p>
      <w:pPr>
        <w:pStyle w:val="BodyText"/>
        <w:rPr/>
      </w:pPr>
      <w:r>
        <w:rPr>
          <w:b/>
        </w:rPr>
        <w:t>Ciclo completo:</w:t>
      </w:r>
      <w:r>
        <w:rPr/>
        <w:t xml:space="preserve"> Orden (Borrador) → Recepción parcial/total → CxP (Pagada/Parcial/Pendiente).</w:t>
      </w:r>
    </w:p>
    <w:p>
      <w:pPr>
        <w:pStyle w:val="BodyText"/>
        <w:rPr/>
      </w:pPr>
      <w:r>
        <w:rPr>
          <w:b/>
        </w:rPr>
        <w:t>Nuevos archivos: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Domain/Entities/Compra.cs</w:t>
      </w:r>
      <w:r>
        <w:rPr/>
        <w:t xml:space="preserve">: </w:t>
      </w:r>
      <w:r>
        <w:rPr>
          <w:rFonts w:ascii="Liberation Mono" w:hAnsi="Liberation Mono"/>
        </w:rPr>
        <w:t>Compra</w:t>
      </w:r>
      <w:r>
        <w:rPr/>
        <w:t xml:space="preserve"> (folio </w:t>
      </w:r>
      <w:r>
        <w:rPr>
          <w:rFonts w:ascii="Liberation Mono" w:hAnsi="Liberation Mono"/>
        </w:rPr>
        <w:t>C-{suc}-{fecha}</w:t>
      </w:r>
      <w:r>
        <w:rPr/>
        <w:t xml:space="preserve">, proveedor, folio proveedor, subtotal/IVA 16%/total, Estado Borrador/Parcial/Recibida/Cancelada, EstadoPago, MontoPagado), </w:t>
      </w:r>
      <w:r>
        <w:rPr>
          <w:rFonts w:ascii="Liberation Mono" w:hAnsi="Liberation Mono"/>
        </w:rPr>
        <w:t>CompraDetalle</w:t>
      </w:r>
      <w:r>
        <w:rPr/>
        <w:t xml:space="preserve"> (cantidad pedida vs recibida, costo sin IVA, lote/caducidad), </w:t>
      </w:r>
      <w:r>
        <w:rPr>
          <w:rFonts w:ascii="Liberation Mono" w:hAnsi="Liberation Mono"/>
        </w:rPr>
        <w:t>CompraPago</w:t>
      </w:r>
      <w:r>
        <w:rPr/>
        <w:t xml:space="preserve"> (monto, forma SAT, referencia).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Infrastructure/Persistence/Configs/CompraConfigs.cs</w:t>
      </w:r>
      <w:r>
        <w:rPr/>
        <w:t xml:space="preserve">: mapeo a </w:t>
      </w:r>
      <w:r>
        <w:rPr>
          <w:rFonts w:ascii="Liberation Mono" w:hAnsi="Liberation Mono"/>
        </w:rPr>
        <w:t>compras, compra_detalle, compra_pagos</w:t>
      </w:r>
      <w:r>
        <w:rPr/>
        <w:t>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Application/DTOs/CompraDtos.cs</w:t>
      </w:r>
      <w:r>
        <w:rPr/>
        <w:t>: DTOs de listado/detalle/orden/recepción/pago/CxP.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Infrastructure/Services/ComprasService*.cs</w:t>
      </w:r>
      <w:r>
        <w:rPr/>
        <w:t xml:space="preserve"> (3 partes): </w:t>
      </w:r>
      <w:r>
        <w:rPr>
          <w:rFonts w:ascii="Liberation Mono" w:hAnsi="Liberation Mono"/>
        </w:rPr>
        <w:t>CrearOrdenAsync</w:t>
      </w:r>
      <w:r>
        <w:rPr/>
        <w:t xml:space="preserve">, </w:t>
      </w:r>
      <w:r>
        <w:rPr>
          <w:rFonts w:ascii="Liberation Mono" w:hAnsi="Liberation Mono"/>
        </w:rPr>
        <w:t>RecibirAsync</w:t>
      </w:r>
      <w:r>
        <w:rPr/>
        <w:t xml:space="preserve"> (crea lote si no existe, suma </w:t>
      </w:r>
      <w:r>
        <w:rPr>
          <w:rFonts w:ascii="Liberation Mono" w:hAnsi="Liberation Mono"/>
        </w:rPr>
        <w:t>inventario_sucursal</w:t>
      </w:r>
      <w:r>
        <w:rPr/>
        <w:t xml:space="preserve">, kardex </w:t>
      </w:r>
      <w:r>
        <w:rPr>
          <w:rFonts w:ascii="Liberation Mono" w:hAnsi="Liberation Mono"/>
        </w:rPr>
        <w:t>COMPRA</w:t>
      </w:r>
      <w:r>
        <w:rPr/>
        <w:t xml:space="preserve"> con </w:t>
      </w:r>
      <w:r>
        <w:rPr>
          <w:rFonts w:ascii="Liberation Mono" w:hAnsi="Liberation Mono"/>
        </w:rPr>
        <w:t>ReferenciaId=compra</w:t>
      </w:r>
      <w:r>
        <w:rPr/>
        <w:t xml:space="preserve">), </w:t>
      </w:r>
      <w:r>
        <w:rPr>
          <w:rFonts w:ascii="Liberation Mono" w:hAnsi="Liberation Mono"/>
        </w:rPr>
        <w:t>CancelarAsync</w:t>
      </w:r>
      <w:r>
        <w:rPr/>
        <w:t xml:space="preserve">, </w:t>
      </w:r>
      <w:r>
        <w:rPr>
          <w:rFonts w:ascii="Liberation Mono" w:hAnsi="Liberation Mono"/>
        </w:rPr>
        <w:t>RegistrarPagoAsync</w:t>
      </w:r>
      <w:r>
        <w:rPr/>
        <w:t xml:space="preserve"> (valida saldo), </w:t>
      </w:r>
      <w:r>
        <w:rPr>
          <w:rFonts w:ascii="Liberation Mono" w:hAnsi="Liberation Mono"/>
        </w:rPr>
        <w:t>ListarAsync</w:t>
      </w:r>
      <w:r>
        <w:rPr/>
        <w:t xml:space="preserve">, </w:t>
      </w:r>
      <w:r>
        <w:rPr>
          <w:rFonts w:ascii="Liberation Mono" w:hAnsi="Liberation Mono"/>
        </w:rPr>
        <w:t>DetalleAsync</w:t>
      </w:r>
      <w:r>
        <w:rPr/>
        <w:t xml:space="preserve">, </w:t>
      </w:r>
      <w:r>
        <w:rPr>
          <w:rFonts w:ascii="Liberation Mono" w:hAnsi="Liberation Mono"/>
        </w:rPr>
        <w:t>CuentasPorPagarAsync</w:t>
      </w:r>
      <w:r>
        <w:rPr/>
        <w:t>. Aislamiento por sucursal (Regla #1).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Web/Components/Pages/ERP/Compras.razor(.cs)</w:t>
      </w:r>
      <w:r>
        <w:rPr/>
        <w:t xml:space="preserve">: ruta </w:t>
      </w:r>
      <w:r>
        <w:rPr>
          <w:rFonts w:ascii="Liberation Mono" w:hAnsi="Liberation Mono"/>
        </w:rPr>
        <w:t>/compras</w:t>
      </w:r>
      <w:r>
        <w:rPr/>
        <w:t>. Listado con filtros estado/texto + badges, panel CxP con total, creador de orden (proveedor + buscador SKU + carrito con costo editable), detalle con recepción por renglón (cantidad + lote + caducidad), cancelación con motivo, y pagos con forma SAT.</w:t>
      </w:r>
    </w:p>
    <w:p>
      <w:pPr>
        <w:pStyle w:val="BodyText"/>
        <w:rPr/>
      </w:pPr>
      <w:r>
        <w:rPr>
          <w:b/>
        </w:rPr>
        <w:t>Modificados: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ErpDbContext.cs</w:t>
      </w:r>
      <w:r>
        <w:rPr/>
        <w:t xml:space="preserve"> + </w:t>
      </w:r>
      <w:r>
        <w:rPr>
          <w:rFonts w:ascii="Liberation Mono" w:hAnsi="Liberation Mono"/>
        </w:rPr>
        <w:t>SchemaPatch.cs</w:t>
      </w:r>
      <w:r>
        <w:rPr/>
        <w:t xml:space="preserve">: DbSets y </w:t>
      </w:r>
      <w:r>
        <w:rPr>
          <w:rFonts w:ascii="Liberation Mono" w:hAnsi="Liberation Mono"/>
        </w:rPr>
        <w:t>CREATE TABLE IF NOT EXISTS</w:t>
      </w:r>
      <w:r>
        <w:rPr/>
        <w:t xml:space="preserve"> idempotente (sin migraciones, como el resto del proyecto).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Servicios.cs</w:t>
      </w:r>
      <w:r>
        <w:rPr/>
        <w:t xml:space="preserve"> (</w:t>
      </w:r>
      <w:r>
        <w:rPr>
          <w:rFonts w:ascii="Liberation Mono" w:hAnsi="Liberation Mono"/>
        </w:rPr>
        <w:t>IComprasService</w:t>
      </w:r>
      <w:r>
        <w:rPr/>
        <w:t xml:space="preserve">), </w:t>
      </w:r>
      <w:r>
        <w:rPr>
          <w:rFonts w:ascii="Liberation Mono" w:hAnsi="Liberation Mono"/>
        </w:rPr>
        <w:t>Program.cs</w:t>
      </w:r>
      <w:r>
        <w:rPr/>
        <w:t xml:space="preserve"> (DI), </w:t>
      </w:r>
      <w:r>
        <w:rPr>
          <w:rFonts w:ascii="Liberation Mono" w:hAnsi="Liberation Mono"/>
        </w:rPr>
        <w:t>NavMenu.razor</w:t>
      </w:r>
      <w:r>
        <w:rPr/>
        <w:t xml:space="preserve"> (entrada Compras en Almacén), </w:t>
      </w:r>
      <w:r>
        <w:rPr>
          <w:rFonts w:ascii="Liberation Mono" w:hAnsi="Liberation Mono"/>
        </w:rPr>
        <w:t>README.md</w:t>
      </w:r>
      <w:r>
        <w:rPr/>
        <w:t xml:space="preserve"> (rutas/tablas/módulo).</w:t>
      </w:r>
    </w:p>
    <w:p>
      <w:pPr>
        <w:pStyle w:val="BodyText"/>
        <w:rPr/>
      </w:pPr>
      <w:r>
        <w:rPr>
          <w:b/>
        </w:rPr>
        <w:t>Validación: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</w:t>
      </w:r>
      <w:r>
        <w:rPr/>
        <w:t>: correcta, 0 warnings, 0 errores.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 arrancada: </w:t>
      </w:r>
      <w:r>
        <w:rPr>
          <w:rFonts w:ascii="Liberation Mono" w:hAnsi="Liberation Mono"/>
        </w:rPr>
        <w:t>GET /compras</w:t>
      </w:r>
      <w:r>
        <w:rPr/>
        <w:t xml:space="preserve"> → 200.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Postgres: tablas </w:t>
      </w:r>
      <w:r>
        <w:rPr>
          <w:rFonts w:ascii="Liberation Mono" w:hAnsi="Liberation Mono"/>
        </w:rPr>
        <w:t>compras, compra_detalle, compra_pagos</w:t>
      </w:r>
      <w:r>
        <w:rPr/>
        <w:t xml:space="preserve"> creadas.</w:t>
      </w:r>
    </w:p>
    <w:p>
      <w:pPr>
        <w:pStyle w:val="BodyText"/>
        <w:rPr/>
      </w:pPr>
      <w:r>
        <w:rPr>
          <w:b/>
        </w:rPr>
        <w:t>Uso:</w:t>
      </w:r>
      <w:r>
        <w:rPr/>
        <w:t xml:space="preserve"> Login → Almacén → Compras → Nueva orden (proveedor activo + productos activos) → Recibir cantidades (opcional lote) → Pagar en panel CxP. La recepción alimenta el stock visible en POS/Almacén/Viscosidad y el kardex.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No puedo ejecutar comandos del shell en este entorno: todas las llamadas a `run_commands` son rechazadas con `ParserError` (el intérprete de comandos no recibe la entrada correctamente), así que no puedo lanzar `git add`, `git commit`, etc. directamente.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Aquí van los comandos exactos que puedes ejecutar en tu terminal para hacer el commit: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```bat</w:t>
      </w:r>
    </w:p>
    <w:p>
      <w:pPr>
        <w:pStyle w:val="BodyText"/>
        <w:rPr/>
      </w:pPr>
      <w:r>
        <w:rPr/>
        <w:t>cd /d d:\GMS\Jerry\OilsMexico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 add -- d:/GMS/Jerry/OilsMexico/src/OilsMexico.Domain/Entities/CuentaContable.cs</w:t>
      </w:r>
    </w:p>
    <w:p>
      <w:pPr>
        <w:pStyle w:val="BodyText"/>
        <w:rPr/>
      </w:pPr>
      <w:r>
        <w:rPr/>
        <w:t>git add -- d:/GMS/Jerry/OilsMexico/src/OilsMexico.Domain/Entities/AsientoContable.cs</w:t>
      </w:r>
    </w:p>
    <w:p>
      <w:pPr>
        <w:pStyle w:val="BodyText"/>
        <w:rPr/>
      </w:pPr>
      <w:r>
        <w:rPr/>
        <w:t>git add -- d:/GMS/Jerry/OilsMexico/src/OilsMexico.Domain/Entities/DetalleAsiento.cs</w:t>
      </w:r>
    </w:p>
    <w:p>
      <w:pPr>
        <w:pStyle w:val="BodyText"/>
        <w:rPr/>
      </w:pPr>
      <w:r>
        <w:rPr/>
        <w:t>git add -- d:/GMS/Jerry/OilsMexico/src/OilsMexico.Domain/Entities/Producto.cs</w:t>
      </w:r>
    </w:p>
    <w:p>
      <w:pPr>
        <w:pStyle w:val="BodyText"/>
        <w:rPr/>
      </w:pPr>
      <w:r>
        <w:rPr/>
        <w:t>git add -- d:/GMS/Jerry/OilsMexico/src/OilsMexico.Domain/Entities/Cliente.cs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 add -- d:/GMS/Jerry/OilsMexico/src/OilsMexico.Application/DTOs/CuentaContableDtos.cs</w:t>
      </w:r>
    </w:p>
    <w:p>
      <w:pPr>
        <w:pStyle w:val="BodyText"/>
        <w:rPr/>
      </w:pPr>
      <w:r>
        <w:rPr/>
        <w:t>git add -- d:/GMS/Jerry/OilsMexico/src/OilsMexico.Application/DTOs/EstadoCuentasDtos.cs</w:t>
      </w:r>
    </w:p>
    <w:p>
      <w:pPr>
        <w:pStyle w:val="BodyText"/>
        <w:rPr/>
      </w:pPr>
      <w:r>
        <w:rPr/>
        <w:t>git add -- d:/GMS/Jerry/OilsMexico/src/OilsMexico.Application/DTOs/GestionDtos.cs</w:t>
      </w:r>
    </w:p>
    <w:p>
      <w:pPr>
        <w:pStyle w:val="BodyText"/>
        <w:rPr/>
      </w:pPr>
      <w:r>
        <w:rPr/>
        <w:t>git add -- d:/GMS/Jerry/OilsMexico/src/OilsMexico.Application/Interfaces/Servicios.cs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 add -- d:/GMS/Jerry/OilsMexico/src/OilsMexico.Infrastructure/Persistence/Configs/AsientoContableConfig.cs</w:t>
      </w:r>
    </w:p>
    <w:p>
      <w:pPr>
        <w:pStyle w:val="BodyText"/>
        <w:rPr/>
      </w:pPr>
      <w:r>
        <w:rPr/>
        <w:t>git add -- d:/GMS/Jerry/OilsMexico/src/OilsMexico.Infrastructure/Persistence/Configs/CatalogoConfigs.cs</w:t>
      </w:r>
    </w:p>
    <w:p>
      <w:pPr>
        <w:pStyle w:val="BodyText"/>
        <w:rPr/>
      </w:pPr>
      <w:r>
        <w:rPr/>
        <w:t>git add -- d:/GMS/Jerry/OilsMexico/src/OilsMexico.Infrastructure/Persistence/Configs/CuentaContableConfig.cs</w:t>
      </w:r>
    </w:p>
    <w:p>
      <w:pPr>
        <w:pStyle w:val="BodyText"/>
        <w:rPr/>
      </w:pPr>
      <w:r>
        <w:rPr/>
        <w:t>git add -- d:/GMS/Jerry/OilsMexico/src/OilsMexico.Infrastructure/Persistence/Configs/DetalleAsientoConfig.cs</w:t>
      </w:r>
    </w:p>
    <w:p>
      <w:pPr>
        <w:pStyle w:val="BodyText"/>
        <w:rPr/>
      </w:pPr>
      <w:r>
        <w:rPr/>
        <w:t>git add -- d:/GMS/Jerry/OilsMexico/src/OilsMexico.Infrastructure/Persistence/Configs/VentaConfigs.cs</w:t>
      </w:r>
    </w:p>
    <w:p>
      <w:pPr>
        <w:pStyle w:val="BodyText"/>
        <w:rPr/>
      </w:pPr>
      <w:r>
        <w:rPr/>
        <w:t>git add -- d:/GMS/Jerry/OilsMexico/src/OilsMexico.Infrastructure/Persistence/SchemaPatch.cs</w:t>
      </w:r>
    </w:p>
    <w:p>
      <w:pPr>
        <w:pStyle w:val="BodyText"/>
        <w:rPr/>
      </w:pPr>
      <w:r>
        <w:rPr/>
        <w:t>git add -- d:/GMS/Jerry/OilsMexico/src/OilsMexico.Infrastructure/Persistence/ErpDbContext.cs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 add -- d:/GMS/Jerry/OilsMexico/src/OilsMexico.Infrastructure/Services/AsientoGeneradorService.cs</w:t>
      </w:r>
    </w:p>
    <w:p>
      <w:pPr>
        <w:pStyle w:val="BodyText"/>
        <w:rPr/>
      </w:pPr>
      <w:r>
        <w:rPr/>
        <w:t>git add -- d:/GMS/Jerry/OilsMexico/src/OilsMexico.Infrastructure/Services/CuentasContablesService.cs</w:t>
      </w:r>
    </w:p>
    <w:p>
      <w:pPr>
        <w:pStyle w:val="BodyText"/>
        <w:rPr/>
      </w:pPr>
      <w:r>
        <w:rPr/>
        <w:t>git add -- d:/GMS/Jerry/OilsMexico/src/OilsMexico.Infrastructure/Services/EstadoCuentasService.cs</w:t>
      </w:r>
    </w:p>
    <w:p>
      <w:pPr>
        <w:pStyle w:val="BodyText"/>
        <w:rPr/>
      </w:pPr>
      <w:r>
        <w:rPr/>
        <w:t>git add -- d:/GMS/Jerry/OilsMexico/src/OilsMexico.Infrastructure/Services/GestionService.cs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 add -- d:/GMS/Jerry/OilsMexico/src/OilsMexico.Web/Components/Layout/NavMenu.razor</w:t>
      </w:r>
    </w:p>
    <w:p>
      <w:pPr>
        <w:pStyle w:val="BodyText"/>
        <w:rPr/>
      </w:pPr>
      <w:r>
        <w:rPr/>
        <w:t>git add -- d:/GMS/Jerry/OilsMexico/src/OilsMexico.Web/Components/Pages/ERP/EstadoCuentas.razor</w:t>
      </w:r>
    </w:p>
    <w:p>
      <w:pPr>
        <w:pStyle w:val="BodyText"/>
        <w:rPr/>
      </w:pPr>
      <w:r>
        <w:rPr/>
        <w:t>git add -- d:/GMS/Jerry/OilsMexico/src/OilsMexico.Web/Components/Pages/ERP/EstadoCuentas.razor.cs</w:t>
      </w:r>
    </w:p>
    <w:p>
      <w:pPr>
        <w:pStyle w:val="BodyText"/>
        <w:rPr/>
      </w:pPr>
      <w:r>
        <w:rPr/>
        <w:t>git add -- d:/GMS/Jerry/OilsMexico/src/OilsMexico.Web/Components/Pages/ERP/VentasGestion.razor</w:t>
      </w:r>
    </w:p>
    <w:p>
      <w:pPr>
        <w:pStyle w:val="BodyText"/>
        <w:rPr/>
      </w:pPr>
      <w:r>
        <w:rPr/>
        <w:t>git add -- d:/GMS/Jerry/OilsMexico/src/OilsMexico.Web/Components/Pages/ERP/VentasGestion.razor.cs</w:t>
      </w:r>
    </w:p>
    <w:p>
      <w:pPr>
        <w:pStyle w:val="BodyText"/>
        <w:rPr/>
      </w:pPr>
      <w:r>
        <w:rPr/>
        <w:t>git add -- d:/GMS/Jerry/OilsMexico/src/OilsMexico.Web/Program.cs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 commit -m "Contabilidad, Cuentas por cobrar, Reportes de gestión"</w:t>
      </w:r>
    </w:p>
    <w:p>
      <w:pPr>
        <w:pStyle w:val="BodyText"/>
        <w:rPr/>
      </w:pPr>
      <w:r>
        <w:rPr/>
        <w:t>```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Para verificar que el commit quede limpio y el hash, luego puedes ejecutar: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```bat</w:t>
      </w:r>
    </w:p>
    <w:p>
      <w:pPr>
        <w:pStyle w:val="BodyText"/>
        <w:rPr/>
      </w:pPr>
      <w:r>
        <w:rPr/>
        <w:t>git log --oneline -5</w:t>
      </w:r>
    </w:p>
    <w:p>
      <w:pPr>
        <w:pStyle w:val="BodyText"/>
        <w:rPr/>
      </w:pPr>
      <w:r>
        <w:rPr/>
        <w:t>git show --stat HEAD</w:t>
      </w:r>
    </w:p>
    <w:p>
      <w:pPr>
        <w:pStyle w:val="BodyText"/>
        <w:rPr/>
      </w:pPr>
      <w:r>
        <w:rPr/>
        <w:t>```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w:t>Si deseas que te comente el estado exacto de los archivos o lo revisemos con `git diff --stat` y `git status`, avísame y te doy el resumen de lo que debería verse al ejecutar esos comandos.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swiss"/>
    <w:pitch w:val="default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user">
    <w:name w:val="Símbolos de numeración (user)"/>
    <w:qFormat/>
    <w:rPr/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x" TargetMode="External"/><Relationship Id="rId3" Type="http://schemas.openxmlformats.org/officeDocument/2006/relationships/hyperlink" Target="max" TargetMode="External"/><Relationship Id="rId4" Type="http://schemas.openxmlformats.org/officeDocument/2006/relationships/hyperlink" Target="max" TargetMode="External"/><Relationship Id="rId5" Type="http://schemas.openxmlformats.org/officeDocument/2006/relationships/hyperlink" Target="max" TargetMode="External"/><Relationship Id="rId6" Type="http://schemas.openxmlformats.org/officeDocument/2006/relationships/hyperlink" Target="max" TargetMode="External"/><Relationship Id="rId7" Type="http://schemas.openxmlformats.org/officeDocument/2006/relationships/hyperlink" Target="max" TargetMode="External"/><Relationship Id="rId8" Type="http://schemas.openxmlformats.org/officeDocument/2006/relationships/hyperlink" Target="max" TargetMode="External"/><Relationship Id="rId9" Type="http://schemas.openxmlformats.org/officeDocument/2006/relationships/hyperlink" Target="max" TargetMode="External"/><Relationship Id="rId10" Type="http://schemas.openxmlformats.org/officeDocument/2006/relationships/hyperlink" Target="max" TargetMode="External"/><Relationship Id="rId11" Type="http://schemas.openxmlformats.org/officeDocument/2006/relationships/hyperlink" Target="max" TargetMode="External"/><Relationship Id="rId12" Type="http://schemas.openxmlformats.org/officeDocument/2006/relationships/hyperlink" Target="max" TargetMode="External"/><Relationship Id="rId13" Type="http://schemas.openxmlformats.org/officeDocument/2006/relationships/hyperlink" Target="max" TargetMode="External"/><Relationship Id="rId14" Type="http://schemas.openxmlformats.org/officeDocument/2006/relationships/hyperlink" Target="max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318</TotalTime>
  <Application>LibreOffice/26.2.4.2$Windows_X86_64 LibreOffice_project/0229ac93fcf0d7cbc6376066c6f35021cef002dc</Application>
  <AppVersion>15.0000</AppVersion>
  <Pages>22</Pages>
  <Words>5182</Words>
  <Characters>33704</Characters>
  <CharactersWithSpaces>38357</CharactersWithSpaces>
  <Paragraphs>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2026-10-05T10:08:59Z</dcterms:created>
  <dc:creator/>
  <dc:description/>
  <dc:language>es-MX</dc:language>
  <cp:lastModifiedBy/>
  <dcterms:modified xsi:type="dcterms:W3CDTF">2026-10-06T13:03:07Z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