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F2" w:rsidRDefault="000237F2" w:rsidP="003E666B">
      <w:pPr>
        <w:pStyle w:val="Ttulo2"/>
        <w:numPr>
          <w:ilvl w:val="0"/>
          <w:numId w:val="0"/>
        </w:numPr>
      </w:pPr>
      <w:bookmarkStart w:id="0" w:name="_Toc173566000"/>
      <w:bookmarkStart w:id="1" w:name="_Toc193611240"/>
      <w:bookmarkStart w:id="2" w:name="_Toc270679493"/>
    </w:p>
    <w:p w:rsidR="003E666B" w:rsidRPr="003E666B" w:rsidRDefault="00B5271B" w:rsidP="003E666B">
      <w:pPr>
        <w:pStyle w:val="Ttulo2"/>
        <w:numPr>
          <w:ilvl w:val="0"/>
          <w:numId w:val="0"/>
        </w:numPr>
      </w:pPr>
      <w:bookmarkStart w:id="3" w:name="_Toc116910282"/>
      <w:r>
        <w:t xml:space="preserve">Modelo Documento </w:t>
      </w:r>
      <w:bookmarkEnd w:id="0"/>
      <w:bookmarkEnd w:id="1"/>
      <w:bookmarkEnd w:id="2"/>
      <w:r w:rsidR="00A2430B">
        <w:t xml:space="preserve">de </w:t>
      </w:r>
      <w:r w:rsidR="00F16281">
        <w:t>Política de Backup</w:t>
      </w:r>
      <w:bookmarkEnd w:id="3"/>
    </w:p>
    <w:p w:rsidR="00B5271B" w:rsidRDefault="00B5271B" w:rsidP="00B5271B">
      <w:pPr>
        <w:jc w:val="center"/>
      </w:pPr>
      <w:r>
        <w:br w:type="page"/>
      </w:r>
      <w:r>
        <w:lastRenderedPageBreak/>
        <w:t>(capa)</w:t>
      </w:r>
    </w:p>
    <w:p w:rsidR="00BF3CB4" w:rsidRPr="00B5271B" w:rsidRDefault="00AD29C2" w:rsidP="00BF3CB4">
      <w:pPr>
        <w:jc w:val="center"/>
        <w:rPr>
          <w:rFonts w:cs="Arial"/>
          <w:b/>
          <w:sz w:val="28"/>
          <w:szCs w:val="28"/>
        </w:rPr>
      </w:pPr>
      <w:r>
        <w:rPr>
          <w:b/>
          <w:sz w:val="28"/>
          <w:szCs w:val="28"/>
        </w:rPr>
        <w:t>CONCESSIONARIA GM</w:t>
      </w:r>
    </w:p>
    <w:p w:rsidR="00BF3CB4" w:rsidRPr="00B5271B" w:rsidRDefault="00AD29C2" w:rsidP="00B5271B">
      <w:pPr>
        <w:spacing w:before="4000" w:after="24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Banco de dados</w:t>
      </w:r>
    </w:p>
    <w:p w:rsidR="00B5271B" w:rsidRDefault="00AD29C2" w:rsidP="00B5271B">
      <w:pPr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BD</w:t>
      </w:r>
    </w:p>
    <w:p w:rsidR="00B5271B" w:rsidRDefault="00AD29C2" w:rsidP="00B5271B">
      <w:pPr>
        <w:spacing w:before="240" w:after="240"/>
        <w:jc w:val="center"/>
        <w:rPr>
          <w:rFonts w:cs="Arial"/>
        </w:rPr>
      </w:pPr>
      <w:r>
        <w:rPr>
          <w:rFonts w:cs="Arial"/>
        </w:rPr>
        <w:t>1.89.9</w:t>
      </w:r>
    </w:p>
    <w:p w:rsidR="00B5271B" w:rsidRPr="00B5271B" w:rsidRDefault="00F16281" w:rsidP="00B5271B">
      <w:pPr>
        <w:spacing w:before="2560" w:after="37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Política de Backup</w:t>
      </w:r>
    </w:p>
    <w:p w:rsidR="00B5271B" w:rsidRDefault="00AD29C2" w:rsidP="00BF3CB4">
      <w:pPr>
        <w:jc w:val="center"/>
        <w:rPr>
          <w:rFonts w:cs="Arial"/>
        </w:rPr>
      </w:pPr>
      <w:r>
        <w:rPr>
          <w:rFonts w:cs="Arial"/>
        </w:rPr>
        <w:t>CRICIUMA – SC,18/22</w:t>
      </w:r>
    </w:p>
    <w:p w:rsidR="00B5271B" w:rsidRDefault="00B5271B" w:rsidP="00B5271B">
      <w:pPr>
        <w:jc w:val="center"/>
      </w:pPr>
      <w:r>
        <w:rPr>
          <w:rFonts w:cs="Arial"/>
        </w:rPr>
        <w:br w:type="page"/>
      </w:r>
      <w:r>
        <w:lastRenderedPageBreak/>
        <w:t>(folha de rosto)</w:t>
      </w:r>
    </w:p>
    <w:p w:rsidR="00B5271B" w:rsidRDefault="00AD29C2" w:rsidP="00B527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BG ORGANIZATIONS</w:t>
      </w:r>
    </w:p>
    <w:p w:rsidR="00BE7E97" w:rsidRPr="00B5271B" w:rsidRDefault="00F16281" w:rsidP="00BE7E97">
      <w:pPr>
        <w:spacing w:before="2560" w:after="256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Política de Backup</w:t>
      </w:r>
    </w:p>
    <w:p w:rsidR="00B5271B" w:rsidRPr="00B5271B" w:rsidRDefault="00AD29C2" w:rsidP="00BE7E97">
      <w:pPr>
        <w:spacing w:after="24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BANCO DE DADOS</w:t>
      </w:r>
    </w:p>
    <w:p w:rsidR="00B5271B" w:rsidRDefault="00AD29C2" w:rsidP="00BE7E97">
      <w:pPr>
        <w:spacing w:before="240" w:after="1920"/>
        <w:jc w:val="center"/>
        <w:rPr>
          <w:rFonts w:cs="Arial"/>
          <w:b/>
        </w:rPr>
      </w:pPr>
      <w:r>
        <w:rPr>
          <w:rFonts w:cs="Arial"/>
          <w:b/>
        </w:rPr>
        <w:t>BD</w:t>
      </w:r>
    </w:p>
    <w:p w:rsidR="00BE7E97" w:rsidRDefault="00BE7E97" w:rsidP="00B5271B">
      <w:pPr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EQUIPE TÉCNICA</w:t>
      </w:r>
    </w:p>
    <w:p w:rsidR="00BE7E97" w:rsidRDefault="00AD29C2" w:rsidP="00BE7E97">
      <w:pPr>
        <w:spacing w:before="240"/>
        <w:jc w:val="center"/>
        <w:rPr>
          <w:rFonts w:cs="Arial"/>
          <w:b/>
        </w:rPr>
      </w:pPr>
      <w:r>
        <w:rPr>
          <w:rFonts w:cs="Arial"/>
          <w:b/>
        </w:rPr>
        <w:t>BRUNO FONSECA DEUNER</w:t>
      </w:r>
    </w:p>
    <w:p w:rsidR="00BE7E97" w:rsidRDefault="00AD29C2" w:rsidP="00BE7E97">
      <w:pPr>
        <w:spacing w:after="2400"/>
        <w:jc w:val="center"/>
        <w:rPr>
          <w:rFonts w:cs="Arial"/>
          <w:b/>
        </w:rPr>
      </w:pPr>
      <w:r>
        <w:rPr>
          <w:rFonts w:cs="Arial"/>
          <w:b/>
        </w:rPr>
        <w:t xml:space="preserve">GABRIEL MARTINS </w:t>
      </w:r>
    </w:p>
    <w:p w:rsidR="00AD29C2" w:rsidRDefault="00AD29C2" w:rsidP="00AD29C2">
      <w:pPr>
        <w:jc w:val="center"/>
        <w:rPr>
          <w:rFonts w:cs="Arial"/>
        </w:rPr>
      </w:pPr>
      <w:r>
        <w:rPr>
          <w:rFonts w:cs="Arial"/>
        </w:rPr>
        <w:t>CRICIUMA – SC,18/22</w:t>
      </w:r>
    </w:p>
    <w:p w:rsidR="00F16281" w:rsidRDefault="00B5271B" w:rsidP="00B53EEC">
      <w:pPr>
        <w:jc w:val="center"/>
        <w:rPr>
          <w:noProof/>
        </w:rPr>
      </w:pPr>
      <w:r>
        <w:rPr>
          <w:b/>
        </w:rPr>
        <w:br w:type="page"/>
      </w:r>
      <w:r w:rsidR="00BF3CB4">
        <w:rPr>
          <w:b/>
        </w:rPr>
        <w:lastRenderedPageBreak/>
        <w:t>SUMÁRIO</w:t>
      </w:r>
      <w:bookmarkStart w:id="4" w:name="_Toc142888948"/>
      <w:r w:rsidR="008C4BA4" w:rsidRPr="008C4BA4">
        <w:rPr>
          <w:rFonts w:cs="Arial"/>
          <w:highlight w:val="lightGray"/>
        </w:rPr>
        <w:fldChar w:fldCharType="begin"/>
      </w:r>
      <w:r w:rsidR="00E35E88" w:rsidRPr="00EE2856">
        <w:rPr>
          <w:rFonts w:cs="Arial"/>
          <w:highlight w:val="lightGray"/>
        </w:rPr>
        <w:instrText xml:space="preserve"> TOC \o "1-4" \h \z \u </w:instrText>
      </w:r>
      <w:r w:rsidR="008C4BA4" w:rsidRPr="008C4BA4">
        <w:rPr>
          <w:rFonts w:cs="Arial"/>
          <w:highlight w:val="lightGray"/>
        </w:rPr>
        <w:fldChar w:fldCharType="separate"/>
      </w:r>
    </w:p>
    <w:p w:rsidR="00F16281" w:rsidRDefault="008C4BA4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116910282" w:history="1">
        <w:r w:rsidR="00F16281" w:rsidRPr="00176C0E">
          <w:rPr>
            <w:rStyle w:val="Hyperlink"/>
            <w:noProof/>
          </w:rPr>
          <w:t>Modelo Documento de Política de Backup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16281" w:rsidRDefault="008C4BA4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83" w:history="1">
        <w:r w:rsidR="00F16281" w:rsidRPr="00176C0E">
          <w:rPr>
            <w:rStyle w:val="Hyperlink"/>
            <w:noProof/>
          </w:rPr>
          <w:t>1</w:t>
        </w:r>
        <w:r w:rsidR="00F162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F16281" w:rsidRPr="00176C0E">
          <w:rPr>
            <w:rStyle w:val="Hyperlink"/>
            <w:noProof/>
          </w:rPr>
          <w:t>introdução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281" w:rsidRDefault="008C4BA4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84" w:history="1">
        <w:r w:rsidR="00F16281" w:rsidRPr="00176C0E">
          <w:rPr>
            <w:rStyle w:val="Hyperlink"/>
            <w:noProof/>
          </w:rPr>
          <w:t>2</w:t>
        </w:r>
        <w:r w:rsidR="00F162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F16281" w:rsidRPr="00176C0E">
          <w:rPr>
            <w:rStyle w:val="Hyperlink"/>
            <w:noProof/>
          </w:rPr>
          <w:t>HISTÓRICO DE REVISÃO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281" w:rsidRDefault="008C4BA4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910285" w:history="1">
        <w:r w:rsidR="00F16281" w:rsidRPr="00176C0E">
          <w:rPr>
            <w:rStyle w:val="Hyperlink"/>
            <w:noProof/>
          </w:rPr>
          <w:t>2.1.1</w:t>
        </w:r>
        <w:r w:rsidR="00F16281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F16281" w:rsidRPr="00176C0E">
          <w:rPr>
            <w:rStyle w:val="Hyperlink"/>
            <w:noProof/>
          </w:rPr>
          <w:t>Escopo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281" w:rsidRDefault="008C4BA4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86" w:history="1">
        <w:r w:rsidR="00F16281" w:rsidRPr="00176C0E">
          <w:rPr>
            <w:rStyle w:val="Hyperlink"/>
            <w:noProof/>
          </w:rPr>
          <w:t>3</w:t>
        </w:r>
        <w:r w:rsidR="00F162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F16281" w:rsidRPr="00176C0E">
          <w:rPr>
            <w:rStyle w:val="Hyperlink"/>
            <w:noProof/>
          </w:rPr>
          <w:t>Dados de backup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281" w:rsidRDefault="008C4BA4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910287" w:history="1">
        <w:r w:rsidR="00F16281" w:rsidRPr="00176C0E">
          <w:rPr>
            <w:rStyle w:val="Hyperlink"/>
            <w:noProof/>
          </w:rPr>
          <w:t>3.1.1</w:t>
        </w:r>
        <w:r w:rsidR="00F16281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F16281" w:rsidRPr="00176C0E">
          <w:rPr>
            <w:rStyle w:val="Hyperlink"/>
            <w:noProof/>
          </w:rPr>
          <w:t>Dados que serão salvos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281" w:rsidRDefault="008C4BA4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910288" w:history="1">
        <w:r w:rsidR="00F16281" w:rsidRPr="00176C0E">
          <w:rPr>
            <w:rStyle w:val="Hyperlink"/>
            <w:noProof/>
          </w:rPr>
          <w:t>3.1.2</w:t>
        </w:r>
        <w:r w:rsidR="00F16281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F16281" w:rsidRPr="00176C0E">
          <w:rPr>
            <w:rStyle w:val="Hyperlink"/>
            <w:noProof/>
          </w:rPr>
          <w:t>Tempo de retenção do backup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281" w:rsidRDefault="008C4BA4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910289" w:history="1">
        <w:r w:rsidR="00F16281" w:rsidRPr="00176C0E">
          <w:rPr>
            <w:rStyle w:val="Hyperlink"/>
            <w:noProof/>
          </w:rPr>
          <w:t>3.1.3</w:t>
        </w:r>
        <w:r w:rsidR="00F16281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F16281" w:rsidRPr="00176C0E">
          <w:rPr>
            <w:rStyle w:val="Hyperlink"/>
            <w:noProof/>
          </w:rPr>
          <w:t>Local de armazenamento do backup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281" w:rsidRDefault="008C4BA4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90" w:history="1">
        <w:r w:rsidR="00F16281" w:rsidRPr="00176C0E">
          <w:rPr>
            <w:rStyle w:val="Hyperlink"/>
            <w:noProof/>
          </w:rPr>
          <w:t>4</w:t>
        </w:r>
        <w:r w:rsidR="00F162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F16281" w:rsidRPr="00176C0E">
          <w:rPr>
            <w:rStyle w:val="Hyperlink"/>
            <w:noProof/>
          </w:rPr>
          <w:t>Estrategia de backup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281" w:rsidRDefault="008C4BA4">
      <w:pPr>
        <w:pStyle w:val="Sumrio2"/>
        <w:tabs>
          <w:tab w:val="left" w:pos="495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116910291" w:history="1">
        <w:r w:rsidR="00F16281" w:rsidRPr="00176C0E">
          <w:rPr>
            <w:rStyle w:val="Hyperlink"/>
            <w:noProof/>
          </w:rPr>
          <w:t>4.1</w:t>
        </w:r>
        <w:r w:rsidR="00F1628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F16281" w:rsidRPr="00176C0E">
          <w:rPr>
            <w:rStyle w:val="Hyperlink"/>
            <w:noProof/>
          </w:rPr>
          <w:t>RPO (“objetivo do ponto de recuperação”)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281" w:rsidRDefault="008C4BA4">
      <w:pPr>
        <w:pStyle w:val="Sumrio2"/>
        <w:tabs>
          <w:tab w:val="left" w:pos="495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116910292" w:history="1">
        <w:r w:rsidR="00F16281" w:rsidRPr="00176C0E">
          <w:rPr>
            <w:rStyle w:val="Hyperlink"/>
            <w:noProof/>
          </w:rPr>
          <w:t>4.2</w:t>
        </w:r>
        <w:r w:rsidR="00F1628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F16281" w:rsidRPr="00176C0E">
          <w:rPr>
            <w:rStyle w:val="Hyperlink"/>
            <w:noProof/>
          </w:rPr>
          <w:t>RTO (“objetivo do tempo de recuperação”)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281" w:rsidRDefault="008C4BA4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93" w:history="1">
        <w:r w:rsidR="00F16281" w:rsidRPr="00176C0E">
          <w:rPr>
            <w:rStyle w:val="Hyperlink"/>
            <w:noProof/>
          </w:rPr>
          <w:t>5</w:t>
        </w:r>
        <w:r w:rsidR="00F162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F16281" w:rsidRPr="00176C0E">
          <w:rPr>
            <w:rStyle w:val="Hyperlink"/>
            <w:noProof/>
          </w:rPr>
          <w:t>Reponsaveis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6281" w:rsidRDefault="008C4BA4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94" w:history="1">
        <w:r w:rsidR="00F16281" w:rsidRPr="00176C0E">
          <w:rPr>
            <w:rStyle w:val="Hyperlink"/>
            <w:noProof/>
          </w:rPr>
          <w:t>6</w:t>
        </w:r>
        <w:r w:rsidR="00F162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F16281" w:rsidRPr="00176C0E">
          <w:rPr>
            <w:rStyle w:val="Hyperlink"/>
            <w:noProof/>
          </w:rPr>
          <w:t>custo</w:t>
        </w:r>
        <w:r w:rsidR="00F16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5865" w:rsidRDefault="008C4BA4" w:rsidP="00E35E88">
      <w:pPr>
        <w:pStyle w:val="Ttulo1"/>
        <w:numPr>
          <w:ilvl w:val="0"/>
          <w:numId w:val="0"/>
        </w:numPr>
        <w:sectPr w:rsidR="00B55865" w:rsidSect="004B3C15">
          <w:headerReference w:type="even" r:id="rId7"/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EE2856">
        <w:rPr>
          <w:highlight w:val="lightGray"/>
        </w:rPr>
        <w:fldChar w:fldCharType="end"/>
      </w:r>
    </w:p>
    <w:p w:rsidR="00BF3CB4" w:rsidRDefault="00BF3CB4" w:rsidP="00BF3CB4">
      <w:pPr>
        <w:pStyle w:val="Ttulo1"/>
      </w:pPr>
      <w:bookmarkStart w:id="5" w:name="_Toc116910283"/>
      <w:r>
        <w:lastRenderedPageBreak/>
        <w:t>introdução</w:t>
      </w:r>
      <w:bookmarkEnd w:id="4"/>
      <w:bookmarkEnd w:id="5"/>
    </w:p>
    <w:p w:rsidR="00126404" w:rsidRPr="00126404" w:rsidRDefault="00126404" w:rsidP="00126404">
      <w:r>
        <w:t xml:space="preserve">O objetivo deste documento será de realizar, de forma clara e objetiva, o repasse de informações de como será feito, manuseado e salvo os backups. </w:t>
      </w:r>
    </w:p>
    <w:p w:rsidR="00BF3CB4" w:rsidRDefault="00A2430B" w:rsidP="002A6BE2">
      <w:pPr>
        <w:pStyle w:val="Ttulo1"/>
      </w:pPr>
      <w:bookmarkStart w:id="6" w:name="_Toc116910284"/>
      <w:r>
        <w:t>HISTÓRICO DE REVISÃO</w:t>
      </w:r>
      <w:bookmarkEnd w:id="6"/>
    </w:p>
    <w:p w:rsidR="00A2430B" w:rsidRPr="00A2430B" w:rsidRDefault="00CF075B" w:rsidP="00A2430B">
      <w:pPr>
        <w:pStyle w:val="Legenda"/>
        <w:keepNext/>
      </w:pPr>
      <w:bookmarkStart w:id="7" w:name="_Ref207526569"/>
      <w:r>
        <w:t xml:space="preserve">Quadro </w:t>
      </w:r>
      <w:fldSimple w:instr=" SEQ Quadro \* ARABIC ">
        <w:r w:rsidR="00BA2874">
          <w:rPr>
            <w:noProof/>
          </w:rPr>
          <w:t>1</w:t>
        </w:r>
      </w:fldSimple>
      <w:bookmarkEnd w:id="7"/>
      <w:r>
        <w:t xml:space="preserve">: </w:t>
      </w:r>
      <w:r w:rsidR="00A2430B">
        <w:t>Histórico de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92"/>
        <w:gridCol w:w="966"/>
        <w:gridCol w:w="4642"/>
        <w:gridCol w:w="2304"/>
      </w:tblGrid>
      <w:tr w:rsidR="00A2430B" w:rsidTr="00A2430B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2430B" w:rsidRDefault="00A2430B" w:rsidP="00467314">
            <w:pPr>
              <w:pStyle w:val="TabelaTitulo"/>
            </w:pPr>
            <w:r>
              <w:t>Data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2430B" w:rsidRDefault="00A2430B" w:rsidP="00467314">
            <w:pPr>
              <w:pStyle w:val="TabelaTitulo"/>
            </w:pPr>
            <w:r>
              <w:t>Versão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2430B" w:rsidRDefault="00A2430B" w:rsidP="00467314">
            <w:pPr>
              <w:pStyle w:val="TabelaTitulo"/>
            </w:pPr>
            <w: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2430B" w:rsidRDefault="00A2430B" w:rsidP="00467314">
            <w:pPr>
              <w:pStyle w:val="TabelaTitulo"/>
            </w:pPr>
            <w:r>
              <w:t>Autor</w:t>
            </w:r>
          </w:p>
        </w:tc>
      </w:tr>
      <w:tr w:rsidR="00A2430B" w:rsidRPr="00DC7802" w:rsidTr="00467314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Default="0066233D" w:rsidP="00467314">
            <w:pPr>
              <w:pStyle w:val="TabelaTexto"/>
            </w:pPr>
            <w:r>
              <w:t>15/10</w:t>
            </w:r>
            <w:r w:rsidR="00A2430B">
              <w:t>/202</w:t>
            </w:r>
            <w:r>
              <w:t>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Pr="002E10E7" w:rsidRDefault="00A2430B" w:rsidP="00467314">
            <w:pPr>
              <w:pStyle w:val="TabelaTexto"/>
            </w:pPr>
            <w:r>
              <w:t>01.00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Default="00A2430B" w:rsidP="00467314">
            <w:pPr>
              <w:pStyle w:val="TabelaTexto"/>
            </w:pPr>
            <w:r>
              <w:t>Criação d</w:t>
            </w:r>
            <w:r w:rsidR="00F16281">
              <w:t xml:space="preserve">a </w:t>
            </w:r>
            <w:r w:rsidR="00593D8C">
              <w:t>política</w:t>
            </w:r>
            <w:r w:rsidR="00F16281">
              <w:t xml:space="preserve"> de backup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Pr="0013508D" w:rsidRDefault="00126404" w:rsidP="00467314">
            <w:pPr>
              <w:pStyle w:val="TabelaTexto"/>
            </w:pPr>
            <w:r>
              <w:t>Bruno F. Deuner</w:t>
            </w:r>
          </w:p>
        </w:tc>
      </w:tr>
      <w:tr w:rsidR="00A2430B" w:rsidRPr="00DC7802" w:rsidTr="00467314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Default="00AD29C2" w:rsidP="00467314">
            <w:pPr>
              <w:pStyle w:val="TabelaTexto"/>
            </w:pPr>
            <w:r>
              <w:t>18/10/2022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Default="00AD29C2" w:rsidP="00467314">
            <w:pPr>
              <w:pStyle w:val="TabelaTexto"/>
            </w:pPr>
            <w:r>
              <w:t>1.89.9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Default="00AD29C2" w:rsidP="00467314">
            <w:pPr>
              <w:pStyle w:val="TabelaTexto"/>
            </w:pPr>
            <w:r>
              <w:t>Checagem do sistema completo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30B" w:rsidRDefault="00AD29C2" w:rsidP="00467314">
            <w:pPr>
              <w:pStyle w:val="TabelaTexto"/>
            </w:pPr>
            <w:r>
              <w:t>Gabriel Martins</w:t>
            </w:r>
          </w:p>
        </w:tc>
      </w:tr>
    </w:tbl>
    <w:p w:rsidR="00A2430B" w:rsidRPr="00A2430B" w:rsidRDefault="00A2430B" w:rsidP="00A2430B"/>
    <w:p w:rsidR="00AF56A2" w:rsidRDefault="00A2430B" w:rsidP="00DB2BB1">
      <w:pPr>
        <w:pStyle w:val="Ttulo3"/>
      </w:pPr>
      <w:bookmarkStart w:id="8" w:name="_Toc116910285"/>
      <w:r>
        <w:t>Escopo</w:t>
      </w:r>
      <w:bookmarkEnd w:id="8"/>
    </w:p>
    <w:p w:rsidR="00A2430B" w:rsidRPr="00416CF3" w:rsidRDefault="000237F2" w:rsidP="00DA3B43">
      <w:pPr>
        <w:rPr>
          <w:i/>
          <w:color w:val="0000FF"/>
        </w:rPr>
      </w:pPr>
      <w:r>
        <w:t>Este documento descreve a política de backup do sistema</w:t>
      </w:r>
      <w:r w:rsidR="00AD29C2">
        <w:t xml:space="preserve"> de tal maneira que possa auxiliar e orientar os autores e a equipe de manutenção do projeto.</w:t>
      </w:r>
    </w:p>
    <w:p w:rsidR="00A2430B" w:rsidRDefault="000237F2" w:rsidP="00A2430B">
      <w:pPr>
        <w:pStyle w:val="Ttulo1"/>
      </w:pPr>
      <w:bookmarkStart w:id="9" w:name="_Toc116910286"/>
      <w:r>
        <w:t>Dados de backup</w:t>
      </w:r>
      <w:bookmarkEnd w:id="9"/>
    </w:p>
    <w:p w:rsidR="00A2430B" w:rsidRDefault="000237F2" w:rsidP="00A2430B">
      <w:pPr>
        <w:pStyle w:val="Ttulo3"/>
      </w:pPr>
      <w:bookmarkStart w:id="10" w:name="_Toc116910287"/>
      <w:r>
        <w:t>Dados que serão salvos</w:t>
      </w:r>
      <w:bookmarkEnd w:id="10"/>
    </w:p>
    <w:p w:rsidR="00AD29C2" w:rsidRPr="00AD29C2" w:rsidRDefault="00AD29C2" w:rsidP="00AD29C2">
      <w:r>
        <w:t>Todos os dados do sistema tais como banco de dados e linhas de código</w:t>
      </w:r>
      <w:r w:rsidR="00F06A9F">
        <w:t xml:space="preserve"> serão salvas e armazenadas no servidor externo</w:t>
      </w:r>
      <w:r>
        <w:t>.</w:t>
      </w:r>
    </w:p>
    <w:p w:rsidR="000237F2" w:rsidRDefault="000237F2" w:rsidP="000237F2">
      <w:pPr>
        <w:pStyle w:val="Ttulo3"/>
      </w:pPr>
      <w:bookmarkStart w:id="11" w:name="_Toc116910288"/>
      <w:r>
        <w:t>Tempo de retenção do backup</w:t>
      </w:r>
      <w:bookmarkEnd w:id="11"/>
    </w:p>
    <w:p w:rsidR="00AD29C2" w:rsidRPr="00AD29C2" w:rsidRDefault="00AD29C2" w:rsidP="00AD29C2">
      <w:r>
        <w:t>O tempo exato de retenção do backup será de 8 horas.</w:t>
      </w:r>
    </w:p>
    <w:p w:rsidR="000237F2" w:rsidRDefault="000237F2" w:rsidP="000237F2">
      <w:pPr>
        <w:pStyle w:val="Ttulo3"/>
      </w:pPr>
      <w:bookmarkStart w:id="12" w:name="_Toc116910289"/>
      <w:r>
        <w:t>Local de armazenamento do backup</w:t>
      </w:r>
      <w:bookmarkEnd w:id="12"/>
    </w:p>
    <w:p w:rsidR="00AD29C2" w:rsidRPr="00AD29C2" w:rsidRDefault="00AD29C2" w:rsidP="00AD29C2">
      <w:r>
        <w:t>O backup será armazenado em um servidor em nuvem diferente do utilizado para guardar os dados</w:t>
      </w:r>
      <w:r w:rsidR="00FB295A">
        <w:t xml:space="preserve"> para garantir a segurança tanto dos dados como do sistema inteiro.</w:t>
      </w:r>
    </w:p>
    <w:p w:rsidR="000237F2" w:rsidRDefault="000237F2" w:rsidP="000237F2">
      <w:pPr>
        <w:pStyle w:val="Ttulo1"/>
      </w:pPr>
      <w:bookmarkStart w:id="13" w:name="_Toc116910290"/>
      <w:r>
        <w:t>Estrategia de backup</w:t>
      </w:r>
      <w:bookmarkEnd w:id="13"/>
    </w:p>
    <w:p w:rsidR="00F06A9F" w:rsidRPr="00F06A9F" w:rsidRDefault="00F06A9F" w:rsidP="00F06A9F">
      <w:r>
        <w:t>Tendo em vista que para ter a segurança garantida do projeto, devemos ter 3 (três) cópias de backup onde ficariam armazenadas respectivamente em um servidor interno, um externo e o último em nuvem. No caso sendo utilizado o modelo diferencial por ser um sistema de entrada e saída de informações diariamente.</w:t>
      </w:r>
    </w:p>
    <w:p w:rsidR="00F16281" w:rsidRDefault="00F16281" w:rsidP="00F16281">
      <w:pPr>
        <w:pStyle w:val="Ttulo2"/>
      </w:pPr>
      <w:bookmarkStart w:id="14" w:name="_Toc116910291"/>
      <w:r w:rsidRPr="000237F2">
        <w:lastRenderedPageBreak/>
        <w:t>RPO (</w:t>
      </w:r>
      <w:r>
        <w:t>“</w:t>
      </w:r>
      <w:r w:rsidRPr="000237F2">
        <w:t>objetivo do ponto de recuperação”)</w:t>
      </w:r>
      <w:bookmarkEnd w:id="14"/>
    </w:p>
    <w:p w:rsidR="0066233D" w:rsidRPr="0066233D" w:rsidRDefault="0066233D" w:rsidP="0066233D">
      <w:r>
        <w:t>Caso ocorra d</w:t>
      </w:r>
      <w:r w:rsidR="001D57FE">
        <w:t>e ter algum erro no servidor, a quantidade de dados perdidas serão os dados salvos dentro do tempo de backup, no caso, 8 horas.</w:t>
      </w:r>
    </w:p>
    <w:p w:rsidR="00FB295A" w:rsidRPr="00FB295A" w:rsidRDefault="00FB295A" w:rsidP="00FB295A"/>
    <w:p w:rsidR="00F16281" w:rsidRDefault="00F16281" w:rsidP="00F16281">
      <w:pPr>
        <w:pStyle w:val="Ttulo2"/>
      </w:pPr>
      <w:bookmarkStart w:id="15" w:name="_Toc116910292"/>
      <w:r w:rsidRPr="00F16281">
        <w:t>RTO (“objetivo do tempo de recuperação”)</w:t>
      </w:r>
      <w:bookmarkEnd w:id="15"/>
    </w:p>
    <w:p w:rsidR="001D57FE" w:rsidRPr="001D57FE" w:rsidRDefault="001D57FE" w:rsidP="001D57FE">
      <w:r>
        <w:t>O tempo necessário para recuperar os dados perdidos é de 1 hora.</w:t>
      </w:r>
    </w:p>
    <w:p w:rsidR="00F16281" w:rsidRDefault="00F16281" w:rsidP="000237F2">
      <w:pPr>
        <w:pStyle w:val="Ttulo1"/>
      </w:pPr>
      <w:bookmarkStart w:id="16" w:name="_Toc116910293"/>
      <w:r>
        <w:t>Reponsaveis</w:t>
      </w:r>
      <w:bookmarkEnd w:id="16"/>
    </w:p>
    <w:p w:rsidR="00F06A9F" w:rsidRPr="00F06A9F" w:rsidRDefault="00FB295A" w:rsidP="00F06A9F">
      <w:r w:rsidRPr="00F06A9F">
        <w:rPr>
          <w:b/>
        </w:rPr>
        <w:t>BRUNO FONSECA DEUNER</w:t>
      </w:r>
      <w:r w:rsidR="00F06A9F">
        <w:rPr>
          <w:b/>
        </w:rPr>
        <w:t xml:space="preserve"> – </w:t>
      </w:r>
      <w:r w:rsidR="00F06A9F">
        <w:t>Responsável por configurar, manter e monitorar os backups realizados.</w:t>
      </w:r>
    </w:p>
    <w:p w:rsidR="00FB295A" w:rsidRPr="00F06A9F" w:rsidRDefault="00FB295A" w:rsidP="00FB295A">
      <w:r w:rsidRPr="00F06A9F">
        <w:rPr>
          <w:b/>
        </w:rPr>
        <w:t xml:space="preserve">GABRIEL MARTINS </w:t>
      </w:r>
      <w:r w:rsidR="00F06A9F">
        <w:rPr>
          <w:b/>
        </w:rPr>
        <w:t xml:space="preserve">– </w:t>
      </w:r>
      <w:r w:rsidR="00F06A9F">
        <w:t>Responsável por realizar a manutenção e a recuperação de dados (caso o sistema caia repentinamente).</w:t>
      </w:r>
    </w:p>
    <w:p w:rsidR="000237F2" w:rsidRDefault="00F16281" w:rsidP="000237F2">
      <w:pPr>
        <w:pStyle w:val="Ttulo1"/>
      </w:pPr>
      <w:bookmarkStart w:id="17" w:name="_Toc116910294"/>
      <w:r>
        <w:t>custo</w:t>
      </w:r>
      <w:bookmarkEnd w:id="17"/>
    </w:p>
    <w:p w:rsidR="00FB295A" w:rsidRPr="00FB295A" w:rsidRDefault="00F06A9F" w:rsidP="00FB295A">
      <w:r>
        <w:t>Levando</w:t>
      </w:r>
      <w:r w:rsidR="00FB295A">
        <w:t xml:space="preserve"> em consideração todo o trabalho de implementação e manutenção dos servidores, o custo para manter as operações de backup e segurança dos dados da empresa </w:t>
      </w:r>
      <w:r>
        <w:t>será de R$256.000,00.</w:t>
      </w:r>
    </w:p>
    <w:p w:rsidR="0017079B" w:rsidRPr="00CC11CA" w:rsidRDefault="0017079B" w:rsidP="00727B18">
      <w:pPr>
        <w:pStyle w:val="Ttulo1"/>
        <w:numPr>
          <w:ilvl w:val="0"/>
          <w:numId w:val="0"/>
        </w:numPr>
      </w:pPr>
    </w:p>
    <w:sectPr w:rsidR="0017079B" w:rsidRPr="00CC11CA" w:rsidSect="004B3C1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A9B" w:rsidRDefault="00361A9B">
      <w:r>
        <w:separator/>
      </w:r>
    </w:p>
  </w:endnote>
  <w:endnote w:type="continuationSeparator" w:id="1">
    <w:p w:rsidR="00361A9B" w:rsidRDefault="00361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A9B" w:rsidRDefault="00361A9B">
      <w:r>
        <w:separator/>
      </w:r>
    </w:p>
  </w:footnote>
  <w:footnote w:type="continuationSeparator" w:id="1">
    <w:p w:rsidR="00361A9B" w:rsidRDefault="00361A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E38" w:rsidRDefault="008C4BA4" w:rsidP="00635E4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6E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A6E38" w:rsidRDefault="006A6E38" w:rsidP="00635E47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E38" w:rsidRDefault="008C4BA4" w:rsidP="00635E4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6E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D57FE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6A6E38" w:rsidRDefault="006A6E38" w:rsidP="00635E47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327"/>
    <w:multiLevelType w:val="hybridMultilevel"/>
    <w:tmpl w:val="3368AD98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6521763"/>
    <w:multiLevelType w:val="hybridMultilevel"/>
    <w:tmpl w:val="C79433F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9826456"/>
    <w:multiLevelType w:val="multilevel"/>
    <w:tmpl w:val="E64692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BB26348"/>
    <w:multiLevelType w:val="hybridMultilevel"/>
    <w:tmpl w:val="27D817F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0D32C1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17E452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3DE6C9A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C85FC4"/>
    <w:multiLevelType w:val="hybridMultilevel"/>
    <w:tmpl w:val="3E3CFBF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5006242"/>
    <w:multiLevelType w:val="hybridMultilevel"/>
    <w:tmpl w:val="87728E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15494B06"/>
    <w:multiLevelType w:val="hybridMultilevel"/>
    <w:tmpl w:val="EADC985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71703A7"/>
    <w:multiLevelType w:val="hybridMultilevel"/>
    <w:tmpl w:val="774C1AC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18B92C1B"/>
    <w:multiLevelType w:val="hybridMultilevel"/>
    <w:tmpl w:val="89B691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ACA6ABF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DE6D6E"/>
    <w:multiLevelType w:val="hybridMultilevel"/>
    <w:tmpl w:val="BE14BA6C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C31201"/>
    <w:multiLevelType w:val="hybridMultilevel"/>
    <w:tmpl w:val="B3C4D77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1D840DD0"/>
    <w:multiLevelType w:val="multilevel"/>
    <w:tmpl w:val="2C980A36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FA35C33"/>
    <w:multiLevelType w:val="hybridMultilevel"/>
    <w:tmpl w:val="CFF2131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22636919"/>
    <w:multiLevelType w:val="multilevel"/>
    <w:tmpl w:val="6018E7B4"/>
    <w:lvl w:ilvl="0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AA7477"/>
    <w:multiLevelType w:val="hybridMultilevel"/>
    <w:tmpl w:val="9F448C40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AD57999"/>
    <w:multiLevelType w:val="hybridMultilevel"/>
    <w:tmpl w:val="6018E7B4"/>
    <w:lvl w:ilvl="0" w:tplc="A73636F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AE8428B"/>
    <w:multiLevelType w:val="hybridMultilevel"/>
    <w:tmpl w:val="FFCE305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2E355D98"/>
    <w:multiLevelType w:val="hybridMultilevel"/>
    <w:tmpl w:val="C884E8D6"/>
    <w:lvl w:ilvl="0" w:tplc="8706560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3">
    <w:nsid w:val="32E83EC9"/>
    <w:multiLevelType w:val="hybridMultilevel"/>
    <w:tmpl w:val="5CC67E8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0612DB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257496D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27828AA"/>
    <w:multiLevelType w:val="hybridMultilevel"/>
    <w:tmpl w:val="9D92574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4BF94EA7"/>
    <w:multiLevelType w:val="hybridMultilevel"/>
    <w:tmpl w:val="21EE1498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DA57BE6"/>
    <w:multiLevelType w:val="multilevel"/>
    <w:tmpl w:val="14A4222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4E4E5C47"/>
    <w:multiLevelType w:val="hybridMultilevel"/>
    <w:tmpl w:val="A66E5B70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0C771A"/>
    <w:multiLevelType w:val="hybridMultilevel"/>
    <w:tmpl w:val="CD7CB58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>
    <w:nsid w:val="59A00604"/>
    <w:multiLevelType w:val="hybridMultilevel"/>
    <w:tmpl w:val="FA2649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>
    <w:nsid w:val="59CB0AF5"/>
    <w:multiLevelType w:val="hybridMultilevel"/>
    <w:tmpl w:val="35C08D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ACC7EAB"/>
    <w:multiLevelType w:val="hybridMultilevel"/>
    <w:tmpl w:val="7758E27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>
    <w:nsid w:val="5CC243BF"/>
    <w:multiLevelType w:val="hybridMultilevel"/>
    <w:tmpl w:val="8CEA5682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5A47CA"/>
    <w:multiLevelType w:val="hybridMultilevel"/>
    <w:tmpl w:val="B414F494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>
    <w:nsid w:val="62291669"/>
    <w:multiLevelType w:val="hybridMultilevel"/>
    <w:tmpl w:val="B978CD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>
    <w:nsid w:val="6B6603EB"/>
    <w:multiLevelType w:val="hybridMultilevel"/>
    <w:tmpl w:val="ED7661B4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>
    <w:nsid w:val="6DC4357F"/>
    <w:multiLevelType w:val="hybridMultilevel"/>
    <w:tmpl w:val="34529C4A"/>
    <w:lvl w:ilvl="0" w:tplc="0416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6C3632"/>
    <w:multiLevelType w:val="hybridMultilevel"/>
    <w:tmpl w:val="A12218C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>
    <w:nsid w:val="72F908C2"/>
    <w:multiLevelType w:val="hybridMultilevel"/>
    <w:tmpl w:val="484AB9C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>
    <w:nsid w:val="738A4ECC"/>
    <w:multiLevelType w:val="hybridMultilevel"/>
    <w:tmpl w:val="9DD0C20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87065602">
      <w:start w:val="1"/>
      <w:numFmt w:val="bullet"/>
      <w:lvlText w:val=""/>
      <w:lvlJc w:val="left"/>
      <w:pPr>
        <w:tabs>
          <w:tab w:val="num" w:pos="2793"/>
        </w:tabs>
        <w:ind w:left="2793" w:hanging="284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>
    <w:nsid w:val="7A666A48"/>
    <w:multiLevelType w:val="hybridMultilevel"/>
    <w:tmpl w:val="3AC2A20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29"/>
  </w:num>
  <w:num w:numId="4">
    <w:abstractNumId w:val="13"/>
  </w:num>
  <w:num w:numId="5">
    <w:abstractNumId w:val="34"/>
  </w:num>
  <w:num w:numId="6">
    <w:abstractNumId w:val="18"/>
  </w:num>
  <w:num w:numId="7">
    <w:abstractNumId w:val="1"/>
  </w:num>
  <w:num w:numId="8">
    <w:abstractNumId w:val="33"/>
  </w:num>
  <w:num w:numId="9">
    <w:abstractNumId w:val="40"/>
  </w:num>
  <w:num w:numId="10">
    <w:abstractNumId w:val="42"/>
  </w:num>
  <w:num w:numId="11">
    <w:abstractNumId w:val="30"/>
  </w:num>
  <w:num w:numId="12">
    <w:abstractNumId w:val="36"/>
  </w:num>
  <w:num w:numId="13">
    <w:abstractNumId w:val="0"/>
  </w:num>
  <w:num w:numId="14">
    <w:abstractNumId w:val="31"/>
  </w:num>
  <w:num w:numId="15">
    <w:abstractNumId w:val="5"/>
  </w:num>
  <w:num w:numId="16">
    <w:abstractNumId w:val="16"/>
  </w:num>
  <w:num w:numId="17">
    <w:abstractNumId w:val="35"/>
  </w:num>
  <w:num w:numId="18">
    <w:abstractNumId w:val="9"/>
  </w:num>
  <w:num w:numId="19">
    <w:abstractNumId w:val="27"/>
  </w:num>
  <w:num w:numId="20">
    <w:abstractNumId w:val="21"/>
  </w:num>
  <w:num w:numId="21">
    <w:abstractNumId w:val="3"/>
  </w:num>
  <w:num w:numId="22">
    <w:abstractNumId w:val="7"/>
  </w:num>
  <w:num w:numId="23">
    <w:abstractNumId w:val="39"/>
  </w:num>
  <w:num w:numId="24">
    <w:abstractNumId w:val="8"/>
  </w:num>
  <w:num w:numId="25">
    <w:abstractNumId w:val="41"/>
  </w:num>
  <w:num w:numId="26">
    <w:abstractNumId w:val="2"/>
  </w:num>
  <w:num w:numId="27">
    <w:abstractNumId w:val="15"/>
  </w:num>
  <w:num w:numId="28">
    <w:abstractNumId w:val="14"/>
  </w:num>
  <w:num w:numId="29">
    <w:abstractNumId w:val="26"/>
  </w:num>
  <w:num w:numId="30">
    <w:abstractNumId w:val="37"/>
  </w:num>
  <w:num w:numId="31">
    <w:abstractNumId w:val="10"/>
  </w:num>
  <w:num w:numId="32">
    <w:abstractNumId w:val="22"/>
  </w:num>
  <w:num w:numId="33">
    <w:abstractNumId w:val="20"/>
  </w:num>
  <w:num w:numId="34">
    <w:abstractNumId w:val="17"/>
  </w:num>
  <w:num w:numId="35">
    <w:abstractNumId w:val="23"/>
  </w:num>
  <w:num w:numId="36">
    <w:abstractNumId w:val="24"/>
  </w:num>
  <w:num w:numId="37">
    <w:abstractNumId w:val="38"/>
  </w:num>
  <w:num w:numId="38">
    <w:abstractNumId w:val="32"/>
  </w:num>
  <w:num w:numId="39">
    <w:abstractNumId w:val="25"/>
  </w:num>
  <w:num w:numId="40">
    <w:abstractNumId w:val="11"/>
  </w:num>
  <w:num w:numId="41">
    <w:abstractNumId w:val="12"/>
  </w:num>
  <w:num w:numId="42">
    <w:abstractNumId w:val="19"/>
  </w:num>
  <w:num w:numId="43">
    <w:abstractNumId w:val="6"/>
  </w:num>
  <w:num w:numId="44">
    <w:abstractNumId w:val="28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CB4"/>
    <w:rsid w:val="00017D9C"/>
    <w:rsid w:val="000237F2"/>
    <w:rsid w:val="00067056"/>
    <w:rsid w:val="000730C8"/>
    <w:rsid w:val="00076067"/>
    <w:rsid w:val="0009232F"/>
    <w:rsid w:val="000965CA"/>
    <w:rsid w:val="000B19C9"/>
    <w:rsid w:val="000C04CF"/>
    <w:rsid w:val="000C6181"/>
    <w:rsid w:val="0010610E"/>
    <w:rsid w:val="00124A32"/>
    <w:rsid w:val="00126404"/>
    <w:rsid w:val="00136023"/>
    <w:rsid w:val="00165BF1"/>
    <w:rsid w:val="0017079B"/>
    <w:rsid w:val="00191BF8"/>
    <w:rsid w:val="00193E0F"/>
    <w:rsid w:val="00194A7F"/>
    <w:rsid w:val="001C5904"/>
    <w:rsid w:val="001D57FE"/>
    <w:rsid w:val="001E30D6"/>
    <w:rsid w:val="001E4DCA"/>
    <w:rsid w:val="001F428F"/>
    <w:rsid w:val="00210D53"/>
    <w:rsid w:val="00212E4A"/>
    <w:rsid w:val="00217344"/>
    <w:rsid w:val="00274659"/>
    <w:rsid w:val="002749A4"/>
    <w:rsid w:val="00292AB0"/>
    <w:rsid w:val="00295678"/>
    <w:rsid w:val="002A6BE2"/>
    <w:rsid w:val="002C3EAD"/>
    <w:rsid w:val="002C4EAB"/>
    <w:rsid w:val="002F4DE7"/>
    <w:rsid w:val="00324362"/>
    <w:rsid w:val="00347365"/>
    <w:rsid w:val="003548A4"/>
    <w:rsid w:val="00357246"/>
    <w:rsid w:val="00361A9B"/>
    <w:rsid w:val="003646F2"/>
    <w:rsid w:val="003649CF"/>
    <w:rsid w:val="00370591"/>
    <w:rsid w:val="00371EF2"/>
    <w:rsid w:val="00372B41"/>
    <w:rsid w:val="003A2905"/>
    <w:rsid w:val="003B6C2E"/>
    <w:rsid w:val="003D05FB"/>
    <w:rsid w:val="003E666B"/>
    <w:rsid w:val="0040088B"/>
    <w:rsid w:val="0041585D"/>
    <w:rsid w:val="00416CF3"/>
    <w:rsid w:val="00421E44"/>
    <w:rsid w:val="004332C0"/>
    <w:rsid w:val="00442511"/>
    <w:rsid w:val="00447E22"/>
    <w:rsid w:val="00470D59"/>
    <w:rsid w:val="00477F58"/>
    <w:rsid w:val="004B2A05"/>
    <w:rsid w:val="004B3C15"/>
    <w:rsid w:val="00505222"/>
    <w:rsid w:val="005059B5"/>
    <w:rsid w:val="00506F32"/>
    <w:rsid w:val="00515AE4"/>
    <w:rsid w:val="00535EEC"/>
    <w:rsid w:val="00554836"/>
    <w:rsid w:val="00560D47"/>
    <w:rsid w:val="00564C6D"/>
    <w:rsid w:val="00575F57"/>
    <w:rsid w:val="00591DCC"/>
    <w:rsid w:val="00593D8C"/>
    <w:rsid w:val="005B073A"/>
    <w:rsid w:val="005B6C2C"/>
    <w:rsid w:val="00635E47"/>
    <w:rsid w:val="00636289"/>
    <w:rsid w:val="00654E5F"/>
    <w:rsid w:val="006567D3"/>
    <w:rsid w:val="0066233D"/>
    <w:rsid w:val="00674913"/>
    <w:rsid w:val="006A2578"/>
    <w:rsid w:val="006A6E38"/>
    <w:rsid w:val="006B4DE4"/>
    <w:rsid w:val="006E5835"/>
    <w:rsid w:val="006F38F0"/>
    <w:rsid w:val="006F52C1"/>
    <w:rsid w:val="007044D2"/>
    <w:rsid w:val="00706E19"/>
    <w:rsid w:val="00722607"/>
    <w:rsid w:val="00727B18"/>
    <w:rsid w:val="007343D4"/>
    <w:rsid w:val="007405DF"/>
    <w:rsid w:val="00743700"/>
    <w:rsid w:val="00744C93"/>
    <w:rsid w:val="007457F9"/>
    <w:rsid w:val="00746844"/>
    <w:rsid w:val="00753E24"/>
    <w:rsid w:val="00763FCA"/>
    <w:rsid w:val="0077553D"/>
    <w:rsid w:val="0078262E"/>
    <w:rsid w:val="007B1211"/>
    <w:rsid w:val="007D38C0"/>
    <w:rsid w:val="007F6557"/>
    <w:rsid w:val="00893EF7"/>
    <w:rsid w:val="008C172A"/>
    <w:rsid w:val="008C3D59"/>
    <w:rsid w:val="008C4BA4"/>
    <w:rsid w:val="008F785B"/>
    <w:rsid w:val="00903353"/>
    <w:rsid w:val="00916BC9"/>
    <w:rsid w:val="00924945"/>
    <w:rsid w:val="00925158"/>
    <w:rsid w:val="0092662B"/>
    <w:rsid w:val="00927254"/>
    <w:rsid w:val="00932820"/>
    <w:rsid w:val="00936AD2"/>
    <w:rsid w:val="00976D00"/>
    <w:rsid w:val="009772C1"/>
    <w:rsid w:val="00990517"/>
    <w:rsid w:val="009B4103"/>
    <w:rsid w:val="009B53A6"/>
    <w:rsid w:val="009C3A10"/>
    <w:rsid w:val="009C3C2C"/>
    <w:rsid w:val="009D3200"/>
    <w:rsid w:val="00A2430B"/>
    <w:rsid w:val="00A25E80"/>
    <w:rsid w:val="00A30E5F"/>
    <w:rsid w:val="00A6269E"/>
    <w:rsid w:val="00A70C8C"/>
    <w:rsid w:val="00A72F33"/>
    <w:rsid w:val="00A81809"/>
    <w:rsid w:val="00A90AD2"/>
    <w:rsid w:val="00AA070F"/>
    <w:rsid w:val="00AB6647"/>
    <w:rsid w:val="00AC1ABE"/>
    <w:rsid w:val="00AD29C2"/>
    <w:rsid w:val="00AD63EF"/>
    <w:rsid w:val="00AE07B5"/>
    <w:rsid w:val="00AF56A2"/>
    <w:rsid w:val="00B178B6"/>
    <w:rsid w:val="00B2188E"/>
    <w:rsid w:val="00B25AB9"/>
    <w:rsid w:val="00B5271B"/>
    <w:rsid w:val="00B53EEC"/>
    <w:rsid w:val="00B55865"/>
    <w:rsid w:val="00B67FB7"/>
    <w:rsid w:val="00BA2874"/>
    <w:rsid w:val="00BB7B02"/>
    <w:rsid w:val="00BC0757"/>
    <w:rsid w:val="00BC5855"/>
    <w:rsid w:val="00BE7E97"/>
    <w:rsid w:val="00BF3CB4"/>
    <w:rsid w:val="00C10A74"/>
    <w:rsid w:val="00C346E0"/>
    <w:rsid w:val="00C62C63"/>
    <w:rsid w:val="00C73488"/>
    <w:rsid w:val="00C85948"/>
    <w:rsid w:val="00C97F92"/>
    <w:rsid w:val="00CA0870"/>
    <w:rsid w:val="00CA160C"/>
    <w:rsid w:val="00CC11CA"/>
    <w:rsid w:val="00CC4466"/>
    <w:rsid w:val="00CD1DC5"/>
    <w:rsid w:val="00CE3221"/>
    <w:rsid w:val="00CE517A"/>
    <w:rsid w:val="00CE6749"/>
    <w:rsid w:val="00CF075B"/>
    <w:rsid w:val="00D354F7"/>
    <w:rsid w:val="00D53E61"/>
    <w:rsid w:val="00D72C17"/>
    <w:rsid w:val="00D8789F"/>
    <w:rsid w:val="00DA3B43"/>
    <w:rsid w:val="00DB0DF1"/>
    <w:rsid w:val="00DB2BB1"/>
    <w:rsid w:val="00DC35A4"/>
    <w:rsid w:val="00DD18F6"/>
    <w:rsid w:val="00DE78A8"/>
    <w:rsid w:val="00DF7920"/>
    <w:rsid w:val="00E255AF"/>
    <w:rsid w:val="00E35E88"/>
    <w:rsid w:val="00E57457"/>
    <w:rsid w:val="00E578E1"/>
    <w:rsid w:val="00E70435"/>
    <w:rsid w:val="00E805C2"/>
    <w:rsid w:val="00E8654F"/>
    <w:rsid w:val="00EA78CD"/>
    <w:rsid w:val="00ED5F51"/>
    <w:rsid w:val="00EE2856"/>
    <w:rsid w:val="00EF3000"/>
    <w:rsid w:val="00F06A9F"/>
    <w:rsid w:val="00F13515"/>
    <w:rsid w:val="00F16281"/>
    <w:rsid w:val="00F31CAC"/>
    <w:rsid w:val="00F55FD0"/>
    <w:rsid w:val="00F6663B"/>
    <w:rsid w:val="00F904C3"/>
    <w:rsid w:val="00F90FAB"/>
    <w:rsid w:val="00FA42FB"/>
    <w:rsid w:val="00FB295A"/>
    <w:rsid w:val="00FD315A"/>
    <w:rsid w:val="00FE4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02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B55865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qFormat/>
    <w:rsid w:val="00B5586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B2BB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B55865"/>
    <w:pPr>
      <w:keepNext/>
      <w:numPr>
        <w:ilvl w:val="3"/>
        <w:numId w:val="1"/>
      </w:numPr>
      <w:spacing w:before="240" w:after="60"/>
      <w:outlineLvl w:val="3"/>
    </w:pPr>
    <w:rPr>
      <w:bCs/>
    </w:rPr>
  </w:style>
  <w:style w:type="paragraph" w:styleId="Ttulo5">
    <w:name w:val="heading 5"/>
    <w:basedOn w:val="Normal"/>
    <w:next w:val="Normal"/>
    <w:qFormat/>
    <w:rsid w:val="00B558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558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5586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558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5586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53E61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rsid w:val="00CE3221"/>
    <w:pPr>
      <w:spacing w:before="360" w:after="360"/>
      <w:ind w:firstLine="0"/>
      <w:jc w:val="left"/>
    </w:pPr>
    <w:rPr>
      <w:rFonts w:ascii="Times New Roman" w:hAnsi="Times New Roman"/>
      <w:b/>
      <w:bCs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rsid w:val="00CE3221"/>
    <w:pPr>
      <w:ind w:firstLine="0"/>
      <w:jc w:val="left"/>
    </w:pPr>
    <w:rPr>
      <w:rFonts w:ascii="Times New Roman" w:hAnsi="Times New Roman"/>
      <w:b/>
      <w:bCs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rsid w:val="00CE3221"/>
    <w:pPr>
      <w:ind w:firstLine="0"/>
      <w:jc w:val="left"/>
    </w:pPr>
    <w:rPr>
      <w:rFonts w:ascii="Times New Roman" w:hAnsi="Times New Roman"/>
      <w:smallCaps/>
      <w:sz w:val="22"/>
      <w:szCs w:val="22"/>
    </w:rPr>
  </w:style>
  <w:style w:type="paragraph" w:styleId="Sumrio4">
    <w:name w:val="toc 4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character" w:styleId="Hyperlink">
    <w:name w:val="Hyperlink"/>
    <w:basedOn w:val="Fontepargpadro"/>
    <w:uiPriority w:val="99"/>
    <w:rsid w:val="00CE3221"/>
    <w:rPr>
      <w:color w:val="0000FF"/>
      <w:u w:val="single"/>
    </w:rPr>
  </w:style>
  <w:style w:type="paragraph" w:styleId="Recuodecorpodetexto">
    <w:name w:val="Body Text Indent"/>
    <w:basedOn w:val="Normal"/>
    <w:rsid w:val="00CA0870"/>
    <w:pPr>
      <w:ind w:firstLine="705"/>
    </w:pPr>
    <w:rPr>
      <w:rFonts w:ascii="Times New Roman" w:hAnsi="Times New Roman"/>
      <w:sz w:val="20"/>
      <w:szCs w:val="20"/>
    </w:rPr>
  </w:style>
  <w:style w:type="paragraph" w:customStyle="1" w:styleId="Normal-Referncias">
    <w:name w:val="Normal-Referências"/>
    <w:basedOn w:val="Normal"/>
    <w:rsid w:val="00CA0870"/>
    <w:pPr>
      <w:spacing w:after="120" w:line="240" w:lineRule="auto"/>
      <w:ind w:firstLine="0"/>
    </w:pPr>
    <w:rPr>
      <w:rFonts w:ascii="Times New Roman" w:hAnsi="Times New Roman"/>
      <w:sz w:val="22"/>
      <w:szCs w:val="20"/>
    </w:rPr>
  </w:style>
  <w:style w:type="paragraph" w:styleId="Cabealho">
    <w:name w:val="header"/>
    <w:basedOn w:val="Normal"/>
    <w:rsid w:val="00635E47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35E47"/>
  </w:style>
  <w:style w:type="paragraph" w:styleId="Legenda">
    <w:name w:val="caption"/>
    <w:basedOn w:val="Normal"/>
    <w:next w:val="Normal"/>
    <w:qFormat/>
    <w:rsid w:val="00E255AF"/>
    <w:rPr>
      <w:b/>
      <w:bCs/>
      <w:sz w:val="20"/>
      <w:szCs w:val="20"/>
    </w:rPr>
  </w:style>
  <w:style w:type="paragraph" w:customStyle="1" w:styleId="TabelaTexto">
    <w:name w:val="Tabela_Texto"/>
    <w:basedOn w:val="Normal"/>
    <w:rsid w:val="00A2430B"/>
    <w:pPr>
      <w:keepLines/>
      <w:widowControl w:val="0"/>
      <w:autoSpaceDE w:val="0"/>
      <w:autoSpaceDN w:val="0"/>
      <w:spacing w:after="120" w:line="240" w:lineRule="atLeast"/>
      <w:ind w:firstLine="0"/>
      <w:jc w:val="left"/>
    </w:pPr>
    <w:rPr>
      <w:snapToGrid w:val="0"/>
      <w:sz w:val="20"/>
      <w:szCs w:val="20"/>
      <w:lang w:eastAsia="en-US"/>
    </w:rPr>
  </w:style>
  <w:style w:type="paragraph" w:customStyle="1" w:styleId="TabelaTitulo">
    <w:name w:val="Tabela_Titulo"/>
    <w:basedOn w:val="Normal"/>
    <w:rsid w:val="00A2430B"/>
    <w:pPr>
      <w:widowControl w:val="0"/>
      <w:autoSpaceDE w:val="0"/>
      <w:autoSpaceDN w:val="0"/>
      <w:spacing w:line="240" w:lineRule="atLeast"/>
      <w:ind w:firstLine="0"/>
      <w:jc w:val="left"/>
    </w:pPr>
    <w:rPr>
      <w:b/>
      <w:smallCaps/>
      <w:snapToGrid w:val="0"/>
      <w:sz w:val="20"/>
      <w:szCs w:val="20"/>
      <w:lang w:eastAsia="en-US"/>
    </w:rPr>
  </w:style>
  <w:style w:type="paragraph" w:customStyle="1" w:styleId="InfoBlue">
    <w:name w:val="InfoBlue"/>
    <w:basedOn w:val="Normal"/>
    <w:rsid w:val="00A2430B"/>
    <w:pPr>
      <w:widowControl w:val="0"/>
      <w:tabs>
        <w:tab w:val="left" w:pos="0"/>
      </w:tabs>
      <w:autoSpaceDE w:val="0"/>
      <w:autoSpaceDN w:val="0"/>
      <w:spacing w:after="120" w:line="240" w:lineRule="atLeast"/>
      <w:ind w:firstLine="0"/>
    </w:pPr>
    <w:rPr>
      <w:i/>
      <w:iCs/>
      <w:snapToGrid w:val="0"/>
      <w:color w:val="0000FF"/>
      <w:sz w:val="18"/>
      <w:szCs w:val="20"/>
      <w:lang w:eastAsia="en-US"/>
    </w:rPr>
  </w:style>
  <w:style w:type="character" w:styleId="Forte">
    <w:name w:val="Strong"/>
    <w:basedOn w:val="Fontepargpadro"/>
    <w:uiPriority w:val="22"/>
    <w:qFormat/>
    <w:rsid w:val="000237F2"/>
    <w:rPr>
      <w:b/>
      <w:bCs/>
    </w:rPr>
  </w:style>
  <w:style w:type="character" w:customStyle="1" w:styleId="Ttulo1Char">
    <w:name w:val="Título 1 Char"/>
    <w:basedOn w:val="Fontepargpadro"/>
    <w:link w:val="Ttulo1"/>
    <w:rsid w:val="00F16281"/>
    <w:rPr>
      <w:rFonts w:ascii="Arial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16281"/>
    <w:rPr>
      <w:rFonts w:ascii="Arial" w:hAnsi="Arial" w:cs="Arial"/>
      <w:b/>
      <w:bCs/>
      <w:i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ESUCRI – Escola Superior de Criciúma</vt:lpstr>
    </vt:vector>
  </TitlesOfParts>
  <Company>None</Company>
  <LinksUpToDate>false</LinksUpToDate>
  <CharactersWithSpaces>3483</CharactersWithSpaces>
  <SharedDoc>false</SharedDoc>
  <HLinks>
    <vt:vector size="60" baseType="variant"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_Toc270679503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_Toc270679502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_Toc270679501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_Toc270679500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_Toc270679499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_Toc270679498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_Toc270679497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_Toc270679496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_Toc270679495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_Toc270679494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ESUCRI – Escola Superior de Criciúma</dc:title>
  <dc:creator>None</dc:creator>
  <cp:lastModifiedBy>Usuario</cp:lastModifiedBy>
  <cp:revision>3</cp:revision>
  <dcterms:created xsi:type="dcterms:W3CDTF">2022-10-19T00:45:00Z</dcterms:created>
  <dcterms:modified xsi:type="dcterms:W3CDTF">2022-10-19T22:33:00Z</dcterms:modified>
</cp:coreProperties>
</file>