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TITOLO</w:t>
      </w:r>
    </w:p>
    <w:p>
      <w:pPr>
        <w:pStyle w:val="Normal"/>
        <w:rPr/>
      </w:pPr>
      <w:r>
        <w:rPr/>
        <w:t>IPOTESI Editoriale del Direttore</w:t>
      </w:r>
    </w:p>
    <w:p>
      <w:pPr>
        <w:pStyle w:val="Normal"/>
        <w:rPr/>
      </w:pPr>
      <w:r>
        <w:rPr/>
        <w:t>SOTTOTITOLO</w:t>
      </w:r>
    </w:p>
    <w:p>
      <w:pPr>
        <w:pStyle w:val="Normal"/>
        <w:rPr/>
      </w:pPr>
      <w:r>
        <w:rPr/>
        <w:t>Nasce „Ipotesi 2000“: strumento di dialogo nelle diversità delle ispirazioni ideali per il Buon Governo della Res Publica: nei comuni e una Provincia ripotenziata di competenze..</w:t>
      </w:r>
    </w:p>
    <w:p>
      <w:pPr>
        <w:pStyle w:val="Normal"/>
        <w:rPr/>
      </w:pPr>
      <w:r>
        <w:rPr/>
        <w:t>AUTORE</w:t>
      </w:r>
    </w:p>
    <w:p>
      <w:pPr>
        <w:pStyle w:val="Normal"/>
        <w:rPr/>
      </w:pPr>
      <w:r>
        <w:rPr/>
        <w:t>Stefano Stefanini</w:t>
      </w:r>
    </w:p>
    <w:p>
      <w:pPr>
        <w:pStyle w:val="Normal"/>
        <w:rPr/>
      </w:pPr>
      <w:r>
        <w:rPr/>
        <w:t>DATA</w:t>
      </w:r>
    </w:p>
    <w:p>
      <w:pPr>
        <w:pStyle w:val="Normal"/>
        <w:rPr/>
      </w:pPr>
      <w:r>
        <w:rPr/>
        <w:t>10-12-2024</w:t>
      </w:r>
    </w:p>
    <w:p>
      <w:pPr>
        <w:pStyle w:val="Normal"/>
        <w:rPr/>
      </w:pPr>
      <w:r>
        <w:rPr/>
        <w:t>A</w:t>
      </w:r>
      <w:r>
        <w:rPr/>
        <w:t>R</w:t>
      </w:r>
      <w:r>
        <w:rPr/>
        <w:t>TICOLO</w:t>
      </w:r>
    </w:p>
    <w:p>
      <w:pPr>
        <w:pStyle w:val="Normal"/>
        <w:rPr/>
      </w:pPr>
      <w:r>
        <w:rPr/>
      </w:r>
    </w:p>
    <w:p>
      <w:pPr>
        <w:pStyle w:val="Default"/>
        <w:bidi w:val="0"/>
        <w:spacing w:lineRule="auto" w:line="240" w:before="0" w:after="480"/>
        <w:ind w:hanging="0" w:start="0" w:end="0"/>
        <w:jc w:val="both"/>
        <w:rPr>
          <w:rFonts w:ascii="Arial" w:hAnsi="Arial" w:eastAsia="Arial" w:cs="Arial"/>
          <w:outline w:val="false"/>
          <w:color w:val="323232"/>
          <w:sz w:val="36"/>
          <w:szCs w:val="36"/>
          <w:u w:val="none"/>
        </w:rPr>
      </w:pPr>
      <w:r>
        <w:rPr>
          <w:rFonts w:ascii="Arial" w:hAnsi="Arial"/>
          <w:outline w:val="false"/>
          <w:color w:val="323232"/>
          <w:sz w:val="36"/>
          <w:szCs w:val="36"/>
          <w:u w:val="none"/>
          <w:lang w:val="de-DE"/>
        </w:rPr>
        <w:t>Nell‘intraprendere l’avventura editoriale di Ipotesi 2000, ritengo opportuno illustrare ai nostri lettori  le coordinate editoriali e programmatiche del nostro impegno culturale e comunicazionale, d‘intesa con l’Editore, con gli amici della redazione, che ringrazio per la fiducia accordatami e chi vorrà partecipare ai dibattiti costruttivi e concreti che, ci auguriamo, sapremo  instaurare con i nostri lettori, amministratori e amministrati della Res Publica ai vari livelli di governo.</w:t>
      </w:r>
    </w:p>
    <w:p>
      <w:pPr>
        <w:pStyle w:val="Default"/>
        <w:bidi w:val="0"/>
        <w:spacing w:lineRule="auto" w:line="240" w:before="0" w:after="480"/>
        <w:ind w:hanging="0" w:start="0" w:end="0"/>
        <w:jc w:val="both"/>
        <w:rPr>
          <w:rFonts w:ascii="Arial" w:hAnsi="Arial" w:eastAsia="Arial" w:cs="Arial"/>
          <w:outline w:val="false"/>
          <w:color w:val="323232"/>
          <w:sz w:val="36"/>
          <w:szCs w:val="36"/>
          <w:u w:val="none"/>
        </w:rPr>
      </w:pPr>
      <w:r>
        <w:rPr>
          <w:rFonts w:ascii="Arial" w:hAnsi="Arial"/>
          <w:outline w:val="false"/>
          <w:color w:val="323232"/>
          <w:sz w:val="36"/>
          <w:szCs w:val="36"/>
          <w:u w:val="none"/>
          <w:lang w:val="de-DE"/>
        </w:rPr>
        <w:t>In primo luogo vorrei affermare  il nostro impegno giornalistico non potrà che partire e confermare l‘ispirazione  ideale, vissuta quotidianamente  ai  principi della Costituzione Repubblicana, con l’impegno a mettere la Persona al centro del nostro impegno, di un rinnovato Umanesimo ed una Ecologia  Integrali - nella riscoperta delle diverse  ispirazioni ideali (non ideologiche) nel rispetto dei diritti fondamentali e dei doveri civici, nell‘equilibrio tra sviluppo, salute pubblica e ambiente,  riassunti nella Costituzione repubblicana, con  i suoi principi cardine, da considerare  gli astri ispiratori della nostra azione .</w:t>
      </w:r>
    </w:p>
    <w:p>
      <w:pPr>
        <w:pStyle w:val="Default"/>
        <w:bidi w:val="0"/>
        <w:spacing w:lineRule="auto" w:line="240" w:before="0" w:after="0"/>
        <w:ind w:hanging="0" w:start="0" w:end="0"/>
        <w:jc w:val="both"/>
        <w:rPr>
          <w:rFonts w:ascii="Arial" w:hAnsi="Arial" w:eastAsia="Arial" w:cs="Arial"/>
          <w:sz w:val="36"/>
          <w:szCs w:val="36"/>
        </w:rPr>
      </w:pPr>
      <w:r>
        <w:rPr>
          <w:rFonts w:ascii="Arial" w:hAnsi="Arial"/>
          <w:sz w:val="36"/>
          <w:szCs w:val="36"/>
          <w:lang w:val="it-IT"/>
        </w:rPr>
        <w:t>Sono certo che il nostro sar</w:t>
      </w:r>
      <w:r>
        <w:rPr>
          <w:rFonts w:ascii="Arial" w:hAnsi="Arial"/>
          <w:sz w:val="36"/>
          <w:szCs w:val="36"/>
        </w:rPr>
        <w:t xml:space="preserve">à </w:t>
      </w:r>
      <w:r>
        <w:rPr>
          <w:rFonts w:ascii="Arial" w:hAnsi="Arial"/>
          <w:sz w:val="36"/>
          <w:szCs w:val="36"/>
          <w:lang w:val="it-IT"/>
        </w:rPr>
        <w:t>un servizio</w:t>
      </w:r>
      <w:r>
        <w:rPr>
          <w:rFonts w:ascii="Arial" w:hAnsi="Arial"/>
          <w:sz w:val="36"/>
          <w:szCs w:val="36"/>
          <w:lang w:val="de-DE"/>
        </w:rPr>
        <w:t xml:space="preserve"> di ascolto, elaborazione ideale </w:t>
      </w:r>
      <w:r>
        <w:rPr>
          <w:rFonts w:ascii="Arial" w:hAnsi="Arial"/>
          <w:sz w:val="36"/>
          <w:szCs w:val="36"/>
        </w:rPr>
        <w:t xml:space="preserve">e </w:t>
      </w:r>
      <w:r>
        <w:rPr>
          <w:rFonts w:ascii="Arial" w:hAnsi="Arial"/>
          <w:sz w:val="36"/>
          <w:szCs w:val="36"/>
          <w:lang w:val="de-DE"/>
        </w:rPr>
        <w:t xml:space="preserve">attenzione rispettosa </w:t>
      </w:r>
      <w:r>
        <w:rPr>
          <w:rFonts w:ascii="Arial" w:hAnsi="Arial"/>
          <w:sz w:val="36"/>
          <w:szCs w:val="36"/>
          <w:lang w:val="it-IT"/>
        </w:rPr>
        <w:t xml:space="preserve">verso </w:t>
      </w:r>
      <w:r>
        <w:rPr>
          <w:rFonts w:ascii="Arial" w:hAnsi="Arial"/>
          <w:sz w:val="36"/>
          <w:szCs w:val="36"/>
          <w:lang w:val="de-DE"/>
        </w:rPr>
        <w:t xml:space="preserve">i cittadini </w:t>
      </w:r>
      <w:r>
        <w:rPr>
          <w:rFonts w:ascii="Arial" w:hAnsi="Arial"/>
          <w:sz w:val="36"/>
          <w:szCs w:val="36"/>
          <w:lang w:val="it-IT"/>
        </w:rPr>
        <w:t>i nostri lettori e tele ascoltatori.</w:t>
      </w:r>
    </w:p>
    <w:p>
      <w:pPr>
        <w:pStyle w:val="Default"/>
        <w:bidi w:val="0"/>
        <w:spacing w:lineRule="auto" w:line="240" w:before="0" w:after="0"/>
        <w:ind w:hanging="0" w:start="0" w:end="0"/>
        <w:jc w:val="both"/>
        <w:rPr>
          <w:rFonts w:ascii="Arial" w:hAnsi="Arial" w:eastAsia="Arial" w:cs="Arial"/>
          <w:sz w:val="36"/>
          <w:szCs w:val="36"/>
        </w:rPr>
      </w:pPr>
      <w:r>
        <w:rPr>
          <w:rFonts w:ascii="Arial" w:hAnsi="Arial"/>
          <w:sz w:val="36"/>
          <w:szCs w:val="36"/>
          <w:lang w:val="de-DE"/>
        </w:rPr>
        <w:t xml:space="preserve">Lavoreremo perché le giovani generazioni in generale, </w:t>
      </w:r>
      <w:r>
        <w:rPr>
          <w:rFonts w:ascii="Arial" w:hAnsi="Arial"/>
          <w:sz w:val="36"/>
          <w:szCs w:val="36"/>
        </w:rPr>
        <w:t xml:space="preserve"> </w:t>
      </w:r>
      <w:r>
        <w:rPr>
          <w:rFonts w:ascii="Arial" w:hAnsi="Arial"/>
          <w:sz w:val="36"/>
          <w:szCs w:val="36"/>
          <w:lang w:val="de-DE"/>
        </w:rPr>
        <w:t xml:space="preserve">siano  </w:t>
      </w:r>
      <w:r>
        <w:rPr>
          <w:rFonts w:ascii="Arial" w:hAnsi="Arial"/>
          <w:sz w:val="36"/>
          <w:szCs w:val="36"/>
          <w:lang w:val="it-IT"/>
        </w:rPr>
        <w:t xml:space="preserve"> i nostri principali interlocutori</w:t>
      </w:r>
      <w:r>
        <w:rPr>
          <w:rFonts w:ascii="Arial" w:hAnsi="Arial"/>
          <w:sz w:val="36"/>
          <w:szCs w:val="36"/>
          <w:lang w:val="de-DE"/>
        </w:rPr>
        <w:t>,</w:t>
      </w:r>
      <w:r>
        <w:rPr>
          <w:rFonts w:ascii="Arial" w:hAnsi="Arial"/>
          <w:sz w:val="36"/>
          <w:szCs w:val="36"/>
          <w:lang w:val="it-IT"/>
        </w:rPr>
        <w:t xml:space="preserve"> anche i più lontani</w:t>
      </w:r>
      <w:r>
        <w:rPr>
          <w:rFonts w:ascii="Arial" w:hAnsi="Arial"/>
          <w:sz w:val="36"/>
          <w:szCs w:val="36"/>
          <w:lang w:val="de-DE"/>
        </w:rPr>
        <w:t xml:space="preserve"> dall‘impegno pubblico perché‘ sfiduciati</w:t>
      </w:r>
      <w:r>
        <w:rPr>
          <w:rFonts w:ascii="Arial" w:hAnsi="Arial"/>
          <w:sz w:val="36"/>
          <w:szCs w:val="36"/>
          <w:lang w:val="it-IT"/>
        </w:rPr>
        <w:t>, li cercheremo e li incontreremo</w:t>
      </w:r>
      <w:r>
        <w:rPr>
          <w:rFonts w:ascii="Arial" w:hAnsi="Arial"/>
          <w:sz w:val="36"/>
          <w:szCs w:val="36"/>
          <w:lang w:val="de-DE"/>
        </w:rPr>
        <w:t xml:space="preserve">, ci confronteremo con loro in atteggiamento  costruttivo di ascolto, </w:t>
      </w:r>
      <w:r>
        <w:rPr>
          <w:rFonts w:ascii="Arial" w:hAnsi="Arial"/>
          <w:sz w:val="36"/>
          <w:szCs w:val="36"/>
          <w:lang w:val="it-IT"/>
        </w:rPr>
        <w:t>in ogni realt</w:t>
      </w:r>
      <w:r>
        <w:rPr>
          <w:rFonts w:ascii="Arial" w:hAnsi="Arial"/>
          <w:sz w:val="36"/>
          <w:szCs w:val="36"/>
        </w:rPr>
        <w:t>à civica</w:t>
      </w:r>
      <w:r>
        <w:rPr>
          <w:rFonts w:ascii="Arial" w:hAnsi="Arial"/>
          <w:sz w:val="36"/>
          <w:szCs w:val="36"/>
          <w:lang w:val="de-DE"/>
        </w:rPr>
        <w:t>,</w:t>
      </w:r>
      <w:r>
        <w:rPr>
          <w:rFonts w:ascii="Arial" w:hAnsi="Arial"/>
          <w:sz w:val="36"/>
          <w:szCs w:val="36"/>
        </w:rPr>
        <w:t xml:space="preserve"> </w:t>
      </w:r>
      <w:r>
        <w:rPr>
          <w:rFonts w:ascii="Arial" w:hAnsi="Arial"/>
          <w:sz w:val="36"/>
          <w:szCs w:val="36"/>
          <w:lang w:val="de-DE"/>
        </w:rPr>
        <w:t xml:space="preserve">operando </w:t>
      </w:r>
      <w:r>
        <w:rPr>
          <w:rFonts w:ascii="Arial" w:hAnsi="Arial"/>
          <w:sz w:val="36"/>
          <w:szCs w:val="36"/>
          <w:lang w:val="it-IT"/>
        </w:rPr>
        <w:t xml:space="preserve"> con umilt</w:t>
      </w:r>
      <w:r>
        <w:rPr>
          <w:rFonts w:ascii="Arial" w:hAnsi="Arial"/>
          <w:sz w:val="36"/>
          <w:szCs w:val="36"/>
        </w:rPr>
        <w:t xml:space="preserve">à </w:t>
      </w:r>
      <w:r>
        <w:rPr>
          <w:rFonts w:ascii="Arial" w:hAnsi="Arial"/>
          <w:sz w:val="36"/>
          <w:szCs w:val="36"/>
          <w:lang w:val="it-IT"/>
        </w:rPr>
        <w:t>e concretezza</w:t>
      </w:r>
      <w:r>
        <w:rPr>
          <w:rFonts w:ascii="Arial" w:hAnsi="Arial"/>
          <w:sz w:val="36"/>
          <w:szCs w:val="36"/>
          <w:lang w:val="de-DE"/>
        </w:rPr>
        <w:t xml:space="preserve"> per creare nuove prospettive di buon governo, miglioramento dei servizi pubblici, in particolare sanità, istruzione e formazione professionale, sicurezza urbana, lavoro in sicurezza e qualità della vita.</w:t>
      </w:r>
    </w:p>
    <w:p>
      <w:pPr>
        <w:pStyle w:val="Default"/>
        <w:bidi w:val="0"/>
        <w:spacing w:lineRule="auto" w:line="240" w:before="0" w:after="0"/>
        <w:ind w:hanging="0" w:start="0" w:end="0"/>
        <w:jc w:val="both"/>
        <w:rPr>
          <w:rFonts w:ascii="Arial" w:hAnsi="Arial" w:eastAsia="Arial" w:cs="Arial"/>
          <w:sz w:val="36"/>
          <w:szCs w:val="36"/>
        </w:rPr>
      </w:pPr>
      <w:r>
        <w:rPr>
          <w:rFonts w:eastAsia="Arial" w:cs="Arial" w:ascii="Arial" w:hAnsi="Arial"/>
          <w:sz w:val="36"/>
          <w:szCs w:val="36"/>
        </w:rPr>
      </w:r>
    </w:p>
    <w:p>
      <w:pPr>
        <w:pStyle w:val="Default"/>
        <w:bidi w:val="0"/>
        <w:spacing w:lineRule="auto" w:line="240" w:before="0" w:after="0"/>
        <w:ind w:hanging="0" w:start="0" w:end="0"/>
        <w:jc w:val="both"/>
        <w:rPr>
          <w:rFonts w:ascii="Arial" w:hAnsi="Arial" w:eastAsia="Arial" w:cs="Arial"/>
          <w:sz w:val="36"/>
          <w:szCs w:val="36"/>
        </w:rPr>
      </w:pPr>
      <w:r>
        <w:rPr>
          <w:rFonts w:ascii="Arial" w:hAnsi="Arial"/>
          <w:sz w:val="36"/>
          <w:szCs w:val="36"/>
          <w:lang w:val="de-DE"/>
        </w:rPr>
        <w:t>Un altro nostro impegno sara quello della costruzione di una rete di rapporti,  una capillarità della presenza anche nelle realtà civiche più piccole, presenza e confronto costruttivo cn gli altri media e sui social, presenza nelle realtà scolastiche e nell’Universita’ della Tuscia, nelle realtà del volontariato sociale e della terza età, cercheremo di instaurare dibattiti costruttivi e risolutivi tra cittadini, associazioni, enti intermedi e istituzioni centrali, regione, provincia e comuni.</w:t>
      </w:r>
    </w:p>
    <w:p>
      <w:pPr>
        <w:pStyle w:val="Default"/>
        <w:bidi w:val="0"/>
        <w:spacing w:lineRule="auto" w:line="240" w:before="0" w:after="0"/>
        <w:ind w:hanging="0" w:start="0" w:end="0"/>
        <w:jc w:val="both"/>
        <w:rPr>
          <w:rFonts w:ascii="Arial" w:hAnsi="Arial" w:eastAsia="Arial" w:cs="Arial"/>
          <w:sz w:val="36"/>
          <w:szCs w:val="36"/>
        </w:rPr>
      </w:pPr>
      <w:r>
        <w:rPr>
          <w:rFonts w:eastAsia="Arial" w:cs="Arial" w:ascii="Arial" w:hAnsi="Arial"/>
          <w:sz w:val="36"/>
          <w:szCs w:val="36"/>
        </w:rPr>
      </w:r>
    </w:p>
    <w:p>
      <w:pPr>
        <w:pStyle w:val="Default"/>
        <w:bidi w:val="0"/>
        <w:spacing w:lineRule="auto" w:line="240" w:before="0" w:after="0"/>
        <w:ind w:hanging="0" w:start="0" w:end="0"/>
        <w:jc w:val="both"/>
        <w:rPr>
          <w:rFonts w:ascii="Arial" w:hAnsi="Arial" w:eastAsia="Arial" w:cs="Arial"/>
          <w:sz w:val="36"/>
          <w:szCs w:val="36"/>
        </w:rPr>
      </w:pPr>
      <w:r>
        <w:rPr>
          <w:rFonts w:eastAsia="Arial" w:cs="Arial" w:ascii="Arial" w:hAnsi="Arial"/>
          <w:sz w:val="36"/>
          <w:szCs w:val="36"/>
        </w:rPr>
      </w:r>
    </w:p>
    <w:p>
      <w:pPr>
        <w:pStyle w:val="Default"/>
        <w:bidi w:val="0"/>
        <w:spacing w:lineRule="auto" w:line="240" w:before="0" w:after="480"/>
        <w:ind w:hanging="0" w:start="0" w:end="0"/>
        <w:jc w:val="both"/>
        <w:rPr>
          <w:rFonts w:ascii="Arial" w:hAnsi="Arial" w:eastAsia="Arial" w:cs="Arial"/>
          <w:outline w:val="false"/>
          <w:color w:val="323232"/>
          <w:sz w:val="36"/>
          <w:szCs w:val="36"/>
          <w:u w:val="none"/>
        </w:rPr>
      </w:pPr>
      <w:r>
        <w:rPr>
          <w:rFonts w:ascii="Arial" w:hAnsi="Arial"/>
          <w:outline w:val="false"/>
          <w:color w:val="323232"/>
          <w:sz w:val="36"/>
          <w:szCs w:val="36"/>
          <w:u w:val="none"/>
          <w:lang w:val="de-DE"/>
        </w:rPr>
        <w:t xml:space="preserve">Con equilibrio, spirito di dialogo  e determinazione </w:t>
      </w:r>
      <w:r>
        <w:rPr>
          <w:rFonts w:ascii="Arial" w:hAnsi="Arial"/>
          <w:b/>
          <w:bCs/>
          <w:outline w:val="false"/>
          <w:color w:val="323232"/>
          <w:sz w:val="36"/>
          <w:szCs w:val="36"/>
          <w:u w:val="none"/>
          <w:lang w:val="de-DE"/>
        </w:rPr>
        <w:t xml:space="preserve">faremo della </w:t>
      </w:r>
      <w:r>
        <w:rPr>
          <w:rFonts w:ascii="Arial" w:hAnsi="Arial"/>
          <w:b/>
          <w:bCs/>
          <w:outline w:val="false"/>
          <w:color w:val="323232"/>
          <w:sz w:val="36"/>
          <w:szCs w:val="36"/>
          <w:u w:val="none"/>
          <w:lang w:val="it-IT"/>
        </w:rPr>
        <w:t>comunicazione un ponte e non un muro.</w:t>
      </w:r>
    </w:p>
    <w:p>
      <w:pPr>
        <w:pStyle w:val="Default"/>
        <w:bidi w:val="0"/>
        <w:spacing w:lineRule="auto" w:line="240" w:before="0" w:after="480"/>
        <w:ind w:hanging="0" w:start="0" w:end="0"/>
        <w:jc w:val="both"/>
        <w:rPr>
          <w:rFonts w:ascii="Arial" w:hAnsi="Arial" w:eastAsia="Arial" w:cs="Arial"/>
          <w:outline w:val="false"/>
          <w:color w:val="323232"/>
          <w:sz w:val="36"/>
          <w:szCs w:val="36"/>
          <w:u w:val="none"/>
        </w:rPr>
      </w:pPr>
      <w:r>
        <w:rPr>
          <w:rFonts w:ascii="Arial" w:hAnsi="Arial"/>
          <w:outline w:val="false"/>
          <w:color w:val="323232"/>
          <w:sz w:val="36"/>
          <w:szCs w:val="36"/>
          <w:u w:val="none"/>
          <w:lang w:val="it-IT"/>
        </w:rPr>
        <w:t>In un tempo contraddistinto</w:t>
      </w:r>
      <w:r>
        <w:rPr>
          <w:rFonts w:ascii="Arial" w:hAnsi="Arial"/>
          <w:outline w:val="false"/>
          <w:color w:val="323232"/>
          <w:sz w:val="36"/>
          <w:szCs w:val="36"/>
          <w:u w:val="none"/>
          <w:lang w:val="de-DE"/>
        </w:rPr>
        <w:t xml:space="preserve"> </w:t>
      </w:r>
      <w:r>
        <w:rPr>
          <w:rFonts w:ascii="Arial" w:hAnsi="Arial"/>
          <w:outline w:val="false"/>
          <w:color w:val="323232"/>
          <w:sz w:val="36"/>
          <w:szCs w:val="36"/>
          <w:u w:val="none"/>
          <w:lang w:val="it-IT"/>
        </w:rPr>
        <w:t xml:space="preserve">da polarizzazioni e dibattiti esasperati che esacerbano gli animi, </w:t>
      </w:r>
      <w:r>
        <w:rPr>
          <w:rFonts w:ascii="Arial" w:hAnsi="Arial"/>
          <w:outline w:val="false"/>
          <w:color w:val="323232"/>
          <w:sz w:val="36"/>
          <w:szCs w:val="36"/>
          <w:u w:val="none"/>
          <w:lang w:val="de-DE"/>
        </w:rPr>
        <w:t xml:space="preserve">intendiamo, </w:t>
      </w:r>
      <w:r>
        <w:rPr>
          <w:rFonts w:ascii="Arial" w:hAnsi="Arial"/>
          <w:outline w:val="false"/>
          <w:color w:val="323232"/>
          <w:sz w:val="36"/>
          <w:szCs w:val="36"/>
          <w:u w:val="none"/>
          <w:lang w:val="it-IT"/>
        </w:rPr>
        <w:t xml:space="preserve"> andare controcorrente</w:t>
      </w:r>
      <w:r>
        <w:rPr>
          <w:rFonts w:ascii="Arial" w:hAnsi="Arial"/>
          <w:outline w:val="false"/>
          <w:color w:val="323232"/>
          <w:sz w:val="36"/>
          <w:szCs w:val="36"/>
          <w:u w:val="none"/>
          <w:lang w:val="de-DE"/>
        </w:rPr>
        <w:t xml:space="preserve">. </w:t>
      </w:r>
    </w:p>
    <w:p>
      <w:pPr>
        <w:pStyle w:val="Default"/>
        <w:bidi w:val="0"/>
        <w:spacing w:lineRule="auto" w:line="240" w:before="0" w:after="480"/>
        <w:ind w:hanging="0" w:start="0" w:end="0"/>
        <w:jc w:val="both"/>
        <w:rPr>
          <w:rFonts w:ascii="Arial" w:hAnsi="Arial" w:eastAsia="Arial" w:cs="Arial"/>
          <w:outline w:val="false"/>
          <w:color w:val="323232"/>
          <w:sz w:val="36"/>
          <w:szCs w:val="36"/>
          <w:u w:val="none"/>
        </w:rPr>
      </w:pPr>
      <w:r>
        <w:rPr>
          <w:rFonts w:ascii="Arial" w:hAnsi="Arial"/>
          <w:outline w:val="false"/>
          <w:color w:val="323232"/>
          <w:sz w:val="36"/>
          <w:szCs w:val="36"/>
          <w:u w:val="none"/>
          <w:lang w:val="de-DE"/>
        </w:rPr>
        <w:t>Come più volte sottolineato dal presidente della Repubblica Sergio Mattarella e da Papa Francesco „</w:t>
      </w:r>
      <w:r>
        <w:rPr>
          <w:rFonts w:ascii="Arial" w:hAnsi="Arial"/>
          <w:outline w:val="false"/>
          <w:color w:val="323232"/>
          <w:sz w:val="36"/>
          <w:szCs w:val="36"/>
          <w:u w:val="none"/>
          <w:lang w:val="it-IT"/>
        </w:rPr>
        <w:t>Oggi, nel drammatico contesto di conflitto globale che stiamo vivendo, è quanto mai necessario l'affermarsi di una comunicazione non ostile. Una comunicazione aperta al dialogo con l'altro, che favorisca un "disarmo integrale", che si adoperi a smontare "la psicosi bellica" che si annida nei  cuori</w:t>
      </w:r>
      <w:r>
        <w:rPr>
          <w:rFonts w:ascii="Arial" w:hAnsi="Arial"/>
          <w:outline w:val="false"/>
          <w:color w:val="323232"/>
          <w:sz w:val="36"/>
          <w:szCs w:val="36"/>
          <w:u w:val="none"/>
          <w:lang w:val="de-DE"/>
        </w:rPr>
        <w:t>…. in particolare di alcuni „potenti della terra“ (ndr)</w:t>
      </w:r>
    </w:p>
    <w:p>
      <w:pPr>
        <w:pStyle w:val="Default"/>
        <w:bidi w:val="0"/>
        <w:spacing w:lineRule="auto" w:line="240" w:before="0" w:after="300"/>
        <w:ind w:hanging="0" w:start="0" w:end="0"/>
        <w:jc w:val="both"/>
        <w:rPr>
          <w:rFonts w:ascii="Arial" w:hAnsi="Arial" w:eastAsia="Arial" w:cs="Arial"/>
          <w:b/>
          <w:bCs/>
          <w:outline w:val="false"/>
          <w:color w:val="444444"/>
          <w:sz w:val="36"/>
          <w:szCs w:val="36"/>
          <w:shd w:fill="FEFFFF" w:val="clear"/>
        </w:rPr>
      </w:pPr>
      <w:r>
        <w:rPr>
          <w:rFonts w:ascii="Arial" w:hAnsi="Arial"/>
          <w:b/>
          <w:bCs/>
          <w:outline w:val="false"/>
          <w:color w:val="444444"/>
          <w:sz w:val="36"/>
          <w:szCs w:val="36"/>
          <w:shd w:fill="FEFFFF" w:val="clear"/>
          <w:lang w:val="de-DE"/>
        </w:rPr>
        <w:t>Senza alcuna presunzione cercheremo di calare nella nostra realtà, per migliorarla, i principi della</w:t>
      </w:r>
      <w:r>
        <w:rPr>
          <w:rFonts w:ascii="Arial" w:hAnsi="Arial"/>
          <w:b/>
          <w:bCs/>
          <w:outline w:val="false"/>
          <w:color w:val="444444"/>
          <w:sz w:val="36"/>
          <w:szCs w:val="36"/>
          <w:shd w:fill="FEFFFF" w:val="clear"/>
          <w:lang w:val="en-US"/>
        </w:rPr>
        <w:t xml:space="preserve"> Costituzione che rite</w:t>
      </w:r>
      <w:r>
        <w:rPr>
          <w:rFonts w:ascii="Arial" w:hAnsi="Arial"/>
          <w:b/>
          <w:bCs/>
          <w:outline w:val="false"/>
          <w:color w:val="444444"/>
          <w:sz w:val="36"/>
          <w:szCs w:val="36"/>
          <w:shd w:fill="FEFFFF" w:val="clear"/>
          <w:lang w:val="de-DE"/>
        </w:rPr>
        <w:t>niamo</w:t>
      </w:r>
      <w:r>
        <w:rPr>
          <w:rFonts w:ascii="Arial" w:hAnsi="Arial"/>
          <w:b/>
          <w:bCs/>
          <w:outline w:val="false"/>
          <w:color w:val="444444"/>
          <w:sz w:val="36"/>
          <w:szCs w:val="36"/>
          <w:shd w:fill="FEFFFF" w:val="clear"/>
          <w:lang w:val="en-US"/>
        </w:rPr>
        <w:t xml:space="preserve"> più attuali, come la realizzazione della persona, l’eguaglianza nelle opportunità di ciascun cittadino, la libertà di espressione del pensiero</w:t>
      </w:r>
      <w:r>
        <w:rPr>
          <w:rFonts w:ascii="Arial" w:hAnsi="Arial"/>
          <w:b/>
          <w:bCs/>
          <w:outline w:val="false"/>
          <w:color w:val="444444"/>
          <w:sz w:val="36"/>
          <w:szCs w:val="36"/>
          <w:shd w:fill="FEFFFF" w:val="clear"/>
          <w:lang w:val="de-DE"/>
        </w:rPr>
        <w:t xml:space="preserve">, </w:t>
      </w:r>
      <w:r>
        <w:rPr>
          <w:rFonts w:ascii="Arial" w:hAnsi="Arial"/>
          <w:b/>
          <w:bCs/>
          <w:outline w:val="false"/>
          <w:color w:val="444444"/>
          <w:sz w:val="36"/>
          <w:szCs w:val="36"/>
          <w:shd w:fill="FEFFFF" w:val="clear"/>
          <w:lang w:val="en-US"/>
        </w:rPr>
        <w:t>la libertà dell’attività  economica</w:t>
      </w:r>
      <w:r>
        <w:rPr>
          <w:rFonts w:ascii="Arial" w:hAnsi="Arial"/>
          <w:b/>
          <w:bCs/>
          <w:outline w:val="false"/>
          <w:color w:val="444444"/>
          <w:sz w:val="36"/>
          <w:szCs w:val="36"/>
          <w:shd w:fill="FEFFFF" w:val="clear"/>
          <w:lang w:val="de-DE"/>
        </w:rPr>
        <w:t>, la valorizzazione del volontariato.</w:t>
      </w:r>
    </w:p>
    <w:p>
      <w:pPr>
        <w:pStyle w:val="Default"/>
        <w:bidi w:val="0"/>
        <w:spacing w:lineRule="auto" w:line="240" w:before="0" w:after="300"/>
        <w:ind w:hanging="0" w:start="0" w:end="0"/>
        <w:jc w:val="both"/>
        <w:rPr>
          <w:rFonts w:ascii="Arial" w:hAnsi="Arial" w:eastAsia="Arial" w:cs="Arial"/>
          <w:b/>
          <w:bCs/>
          <w:outline w:val="false"/>
          <w:color w:val="444444"/>
          <w:sz w:val="36"/>
          <w:szCs w:val="36"/>
          <w:shd w:fill="FEFFFF" w:val="clear"/>
        </w:rPr>
      </w:pPr>
      <w:r>
        <w:rPr>
          <w:rFonts w:ascii="Arial" w:hAnsi="Arial"/>
          <w:b/>
          <w:bCs/>
          <w:outline w:val="false"/>
          <w:color w:val="444444"/>
          <w:sz w:val="36"/>
          <w:szCs w:val="36"/>
          <w:shd w:fill="FEFFFF" w:val="clear"/>
          <w:lang w:val="de-DE"/>
        </w:rPr>
        <w:t xml:space="preserve">In particolare cercheremo di ispirare la concreta attuazione dei </w:t>
      </w:r>
      <w:r>
        <w:rPr>
          <w:rFonts w:ascii="Arial" w:hAnsi="Arial"/>
          <w:b/>
          <w:bCs/>
          <w:outline w:val="false"/>
          <w:color w:val="444444"/>
          <w:sz w:val="36"/>
          <w:szCs w:val="36"/>
          <w:shd w:fill="FEFFFF" w:val="clear"/>
          <w:lang w:val="en-US"/>
        </w:rPr>
        <w:t xml:space="preserve"> </w:t>
      </w:r>
      <w:r>
        <w:rPr>
          <w:rFonts w:ascii="Arial" w:hAnsi="Arial"/>
          <w:b/>
          <w:bCs/>
          <w:outline w:val="false"/>
          <w:color w:val="444444"/>
          <w:sz w:val="36"/>
          <w:szCs w:val="36"/>
          <w:shd w:fill="FEFFFF" w:val="clear"/>
          <w:lang w:val="de-DE"/>
        </w:rPr>
        <w:t xml:space="preserve"> nuovi articoli </w:t>
      </w:r>
      <w:r>
        <w:rPr>
          <w:rFonts w:ascii="Arial" w:hAnsi="Arial"/>
          <w:b/>
          <w:bCs/>
          <w:outline w:val="false"/>
          <w:color w:val="444444"/>
          <w:sz w:val="36"/>
          <w:szCs w:val="36"/>
          <w:shd w:fill="FEFFFF" w:val="clear"/>
        </w:rPr>
        <w:t xml:space="preserve"> 9 </w:t>
      </w:r>
      <w:r>
        <w:rPr>
          <w:rFonts w:ascii="Arial" w:hAnsi="Arial"/>
          <w:b/>
          <w:bCs/>
          <w:outline w:val="false"/>
          <w:color w:val="444444"/>
          <w:sz w:val="36"/>
          <w:szCs w:val="36"/>
          <w:shd w:fill="FEFFFF" w:val="clear"/>
          <w:lang w:val="de-DE"/>
        </w:rPr>
        <w:t xml:space="preserve">e 41 della Costituzione, </w:t>
      </w:r>
      <w:r>
        <w:rPr>
          <w:rFonts w:ascii="Arial" w:hAnsi="Arial"/>
          <w:b/>
          <w:bCs/>
          <w:outline w:val="false"/>
          <w:color w:val="444444"/>
          <w:sz w:val="36"/>
          <w:szCs w:val="36"/>
          <w:shd w:fill="FEFFFF" w:val="clear"/>
          <w:lang w:val="en-US"/>
        </w:rPr>
        <w:t xml:space="preserve">che sono stati inseriti dal marzo 2022 in materia di </w:t>
      </w:r>
      <w:r>
        <w:rPr>
          <w:rFonts w:ascii="Arial" w:hAnsi="Arial"/>
          <w:b/>
          <w:bCs/>
          <w:outline w:val="false"/>
          <w:color w:val="444444"/>
          <w:sz w:val="36"/>
          <w:szCs w:val="36"/>
          <w:shd w:fill="FEFFFF" w:val="clear"/>
          <w:lang w:val="de-DE"/>
        </w:rPr>
        <w:t xml:space="preserve">tutela ambientale </w:t>
      </w:r>
      <w:r>
        <w:rPr>
          <w:rFonts w:ascii="Arial" w:hAnsi="Arial"/>
          <w:b/>
          <w:bCs/>
          <w:outline w:val="false"/>
          <w:color w:val="444444"/>
          <w:sz w:val="36"/>
          <w:szCs w:val="36"/>
          <w:shd w:fill="FEFFFF" w:val="clear"/>
          <w:lang w:val="en-US"/>
        </w:rPr>
        <w:t xml:space="preserve">e della salute </w:t>
      </w:r>
      <w:r>
        <w:rPr>
          <w:rFonts w:ascii="Arial" w:hAnsi="Arial"/>
          <w:b/>
          <w:bCs/>
          <w:outline w:val="false"/>
          <w:color w:val="444444"/>
          <w:sz w:val="36"/>
          <w:szCs w:val="36"/>
          <w:shd w:fill="FEFFFF" w:val="clear"/>
          <w:lang w:val="de-DE"/>
        </w:rPr>
        <w:t>come principio fondamentale della Repubblica.</w:t>
      </w:r>
    </w:p>
    <w:p>
      <w:pPr>
        <w:pStyle w:val="Default"/>
        <w:bidi w:val="0"/>
        <w:spacing w:lineRule="auto" w:line="240" w:before="0" w:after="0"/>
        <w:ind w:hanging="0" w:start="0" w:end="0"/>
        <w:jc w:val="both"/>
        <w:rPr>
          <w:rFonts w:ascii="Arial" w:hAnsi="Arial" w:eastAsia="Arial" w:cs="Arial"/>
          <w:sz w:val="36"/>
          <w:szCs w:val="36"/>
          <w:shd w:fill="FEFFFE" w:val="clear"/>
        </w:rPr>
      </w:pPr>
      <w:r>
        <w:rPr>
          <w:rFonts w:ascii="Arial" w:hAnsi="Arial"/>
          <w:sz w:val="36"/>
          <w:szCs w:val="36"/>
          <w:shd w:fill="FEFFFE" w:val="clear"/>
          <w:lang w:val="de-DE"/>
        </w:rPr>
        <w:t>Dal</w:t>
      </w:r>
      <w:r>
        <w:rPr>
          <w:rFonts w:ascii="Arial" w:hAnsi="Arial"/>
          <w:sz w:val="36"/>
          <w:szCs w:val="36"/>
          <w:shd w:fill="FEFFFE" w:val="clear"/>
          <w:lang w:val="en-US"/>
        </w:rPr>
        <w:t xml:space="preserve"> 9 marzo 2022 la </w:t>
      </w:r>
      <w:r>
        <w:rPr>
          <w:rFonts w:ascii="Arial" w:hAnsi="Arial"/>
          <w:sz w:val="36"/>
          <w:szCs w:val="36"/>
          <w:shd w:fill="FEFFFE" w:val="clear"/>
          <w:lang w:val="it-IT"/>
        </w:rPr>
        <w:t xml:space="preserve"> tutela dell'Ambiente </w:t>
      </w:r>
      <w:r>
        <w:rPr>
          <w:rFonts w:ascii="Arial" w:hAnsi="Arial"/>
          <w:sz w:val="36"/>
          <w:szCs w:val="36"/>
          <w:shd w:fill="FEFFFE" w:val="clear"/>
          <w:lang w:val="en-US"/>
        </w:rPr>
        <w:t xml:space="preserve">e’ entrata </w:t>
      </w:r>
      <w:r>
        <w:rPr>
          <w:rFonts w:ascii="Arial" w:hAnsi="Arial"/>
          <w:sz w:val="36"/>
          <w:szCs w:val="36"/>
          <w:shd w:fill="FEFFFE" w:val="clear"/>
          <w:lang w:val="it-IT"/>
        </w:rPr>
        <w:t xml:space="preserve">in Costituzione, </w:t>
      </w:r>
      <w:r>
        <w:rPr>
          <w:rFonts w:ascii="Arial" w:hAnsi="Arial"/>
          <w:sz w:val="36"/>
          <w:szCs w:val="36"/>
          <w:shd w:fill="FEFFFE" w:val="clear"/>
          <w:lang w:val="en-US"/>
        </w:rPr>
        <w:t xml:space="preserve">con la </w:t>
      </w:r>
      <w:r>
        <w:rPr>
          <w:rFonts w:ascii="Arial" w:hAnsi="Arial"/>
          <w:sz w:val="36"/>
          <w:szCs w:val="36"/>
          <w:shd w:fill="FEFFFE" w:val="clear"/>
          <w:lang w:val="it-IT"/>
        </w:rPr>
        <w:t xml:space="preserve">riforma </w:t>
      </w:r>
      <w:r>
        <w:rPr>
          <w:rFonts w:ascii="Arial" w:hAnsi="Arial"/>
          <w:sz w:val="36"/>
          <w:szCs w:val="36"/>
          <w:shd w:fill="FEFFFE" w:val="clear"/>
          <w:lang w:val="en-US"/>
        </w:rPr>
        <w:t xml:space="preserve"> degli articoli 9 “tutela ambientale, biodiversità’ ed ecosistemi con paesaggio e patrimonio storico e artistico”  e 41 “iniziativa economica non </w:t>
      </w:r>
      <w:r>
        <w:rPr>
          <w:rFonts w:ascii="Arial" w:hAnsi="Arial"/>
          <w:sz w:val="36"/>
          <w:szCs w:val="36"/>
          <w:shd w:fill="FEFFFE" w:val="clear"/>
          <w:lang w:val="de-DE"/>
        </w:rPr>
        <w:t>può svolgersi</w:t>
      </w:r>
      <w:r>
        <w:rPr>
          <w:rFonts w:ascii="Arial" w:hAnsi="Arial"/>
          <w:sz w:val="36"/>
          <w:szCs w:val="36"/>
          <w:shd w:fill="FEFFFE" w:val="clear"/>
          <w:lang w:val="en-US"/>
        </w:rPr>
        <w:t xml:space="preserve"> in  danno alla salute e all’ambiente”</w:t>
      </w:r>
    </w:p>
    <w:p>
      <w:pPr>
        <w:pStyle w:val="Default"/>
        <w:bidi w:val="0"/>
        <w:spacing w:lineRule="auto" w:line="240" w:before="0" w:after="0"/>
        <w:ind w:hanging="0" w:start="0" w:end="0"/>
        <w:jc w:val="both"/>
        <w:rPr>
          <w:rFonts w:ascii="Arial" w:hAnsi="Arial" w:eastAsia="Arial" w:cs="Arial"/>
          <w:outline w:val="false"/>
          <w:color w:val="313131"/>
          <w:sz w:val="36"/>
          <w:szCs w:val="36"/>
          <w:u w:val="none"/>
          <w:shd w:fill="FEFFFE" w:val="clear"/>
        </w:rPr>
      </w:pPr>
      <w:r>
        <w:rPr>
          <w:rFonts w:eastAsia="Arial" w:cs="Arial" w:ascii="Arial" w:hAnsi="Arial"/>
          <w:outline w:val="false"/>
          <w:color w:val="313131"/>
          <w:sz w:val="36"/>
          <w:szCs w:val="36"/>
          <w:u w:val="none"/>
          <w:shd w:fill="FEFFFE" w:val="clear"/>
        </w:rPr>
      </w:r>
    </w:p>
    <w:p>
      <w:pPr>
        <w:pStyle w:val="Default"/>
        <w:bidi w:val="0"/>
        <w:spacing w:lineRule="auto" w:line="240" w:before="0" w:after="320"/>
        <w:ind w:hanging="0" w:start="0" w:end="0"/>
        <w:jc w:val="both"/>
        <w:rPr>
          <w:rFonts w:ascii="Arial" w:hAnsi="Arial" w:eastAsia="Arial" w:cs="Arial"/>
          <w:sz w:val="36"/>
          <w:szCs w:val="36"/>
        </w:rPr>
      </w:pPr>
      <w:r>
        <w:rPr>
          <w:rFonts w:ascii="Arial" w:hAnsi="Arial"/>
          <w:sz w:val="36"/>
          <w:szCs w:val="36"/>
          <w:lang w:val="it-IT"/>
        </w:rPr>
        <w:t xml:space="preserve">La Carta </w:t>
      </w:r>
      <w:r>
        <w:rPr>
          <w:rFonts w:ascii="Arial" w:hAnsi="Arial"/>
          <w:sz w:val="36"/>
          <w:szCs w:val="36"/>
          <w:lang w:val="de-DE"/>
        </w:rPr>
        <w:t xml:space="preserve">Costituzionale </w:t>
      </w:r>
      <w:r>
        <w:rPr>
          <w:rFonts w:ascii="Arial" w:hAnsi="Arial"/>
          <w:sz w:val="36"/>
          <w:szCs w:val="36"/>
          <w:lang w:val="it-IT"/>
        </w:rPr>
        <w:t xml:space="preserve">non </w:t>
      </w:r>
      <w:r>
        <w:rPr>
          <w:rFonts w:ascii="Arial" w:hAnsi="Arial"/>
          <w:sz w:val="36"/>
          <w:szCs w:val="36"/>
          <w:lang w:val="de-DE"/>
        </w:rPr>
        <w:t xml:space="preserve">e’ </w:t>
      </w:r>
      <w:r>
        <w:rPr>
          <w:rFonts w:ascii="Arial" w:hAnsi="Arial"/>
          <w:sz w:val="36"/>
          <w:szCs w:val="36"/>
          <w:lang w:val="it-IT"/>
        </w:rPr>
        <w:t xml:space="preserve">solo più </w:t>
      </w:r>
      <w:r>
        <w:rPr>
          <w:rFonts w:ascii="Arial" w:hAnsi="Arial"/>
          <w:sz w:val="36"/>
          <w:szCs w:val="36"/>
          <w:lang w:val="de-DE"/>
        </w:rPr>
        <w:t>rispettosa dell‘ambiente</w:t>
      </w:r>
      <w:r>
        <w:rPr>
          <w:rFonts w:ascii="Arial" w:hAnsi="Arial"/>
          <w:sz w:val="36"/>
          <w:szCs w:val="36"/>
        </w:rPr>
        <w:t xml:space="preserve">, </w:t>
      </w:r>
      <w:r>
        <w:rPr>
          <w:rFonts w:ascii="Arial" w:hAnsi="Arial"/>
          <w:sz w:val="36"/>
          <w:szCs w:val="36"/>
          <w:lang w:val="en-US"/>
        </w:rPr>
        <w:t xml:space="preserve">ma </w:t>
      </w:r>
      <w:r>
        <w:rPr>
          <w:rFonts w:ascii="Arial" w:hAnsi="Arial"/>
          <w:sz w:val="36"/>
          <w:szCs w:val="36"/>
          <w:lang w:val="it-IT"/>
        </w:rPr>
        <w:t>guard</w:t>
      </w:r>
      <w:r>
        <w:rPr>
          <w:rFonts w:ascii="Arial" w:hAnsi="Arial"/>
          <w:sz w:val="36"/>
          <w:szCs w:val="36"/>
          <w:lang w:val="de-DE"/>
        </w:rPr>
        <w:t>a</w:t>
      </w:r>
      <w:r>
        <w:rPr>
          <w:rFonts w:ascii="Arial" w:hAnsi="Arial"/>
          <w:sz w:val="36"/>
          <w:szCs w:val="36"/>
          <w:lang w:val="it-IT"/>
        </w:rPr>
        <w:t xml:space="preserve"> anche alle future generazioni</w:t>
      </w:r>
      <w:r>
        <w:rPr>
          <w:rFonts w:ascii="Arial" w:hAnsi="Arial"/>
          <w:sz w:val="36"/>
          <w:szCs w:val="36"/>
          <w:lang w:val="de-DE"/>
        </w:rPr>
        <w:t xml:space="preserve">. </w:t>
      </w:r>
    </w:p>
    <w:p>
      <w:pPr>
        <w:pStyle w:val="Default"/>
        <w:bidi w:val="0"/>
        <w:spacing w:lineRule="auto" w:line="240" w:before="0" w:after="320"/>
        <w:ind w:hanging="0" w:start="0" w:end="0"/>
        <w:jc w:val="both"/>
        <w:rPr>
          <w:rFonts w:ascii="Arial" w:hAnsi="Arial" w:eastAsia="Arial" w:cs="Arial"/>
          <w:sz w:val="36"/>
          <w:szCs w:val="36"/>
        </w:rPr>
      </w:pPr>
      <w:r>
        <w:rPr>
          <w:rFonts w:ascii="Arial" w:hAnsi="Arial"/>
          <w:b/>
          <w:bCs/>
          <w:sz w:val="36"/>
          <w:szCs w:val="36"/>
          <w:lang w:val="it-IT"/>
        </w:rPr>
        <w:t>Nell</w:t>
      </w:r>
      <w:r>
        <w:rPr>
          <w:rFonts w:ascii="Arial" w:hAnsi="Arial"/>
          <w:b/>
          <w:bCs/>
          <w:sz w:val="36"/>
          <w:szCs w:val="36"/>
        </w:rPr>
        <w:t>’</w:t>
      </w:r>
      <w:r>
        <w:rPr>
          <w:rFonts w:ascii="Arial" w:hAnsi="Arial"/>
          <w:b/>
          <w:bCs/>
          <w:sz w:val="36"/>
          <w:szCs w:val="36"/>
          <w:lang w:val="it-IT"/>
        </w:rPr>
        <w:t xml:space="preserve">articolo 9 si afferma che </w:t>
      </w:r>
      <w:r>
        <w:rPr>
          <w:rFonts w:ascii="Arial" w:hAnsi="Arial"/>
          <w:b/>
          <w:bCs/>
          <w:sz w:val="36"/>
          <w:szCs w:val="36"/>
          <w:lang w:val="ar-SA" w:bidi="ar-SA"/>
        </w:rPr>
        <w:t>“</w:t>
      </w:r>
      <w:r>
        <w:rPr>
          <w:rFonts w:ascii="Arial" w:hAnsi="Arial"/>
          <w:b/>
          <w:bCs/>
          <w:sz w:val="36"/>
          <w:szCs w:val="36"/>
          <w:lang w:val="it-IT"/>
        </w:rPr>
        <w:t>La Repubblica (</w:t>
      </w:r>
      <w:r>
        <w:rPr>
          <w:rFonts w:ascii="Arial" w:hAnsi="Arial"/>
          <w:b/>
          <w:bCs/>
          <w:sz w:val="36"/>
          <w:szCs w:val="36"/>
        </w:rPr>
        <w:t>…</w:t>
      </w:r>
      <w:r>
        <w:rPr>
          <w:rFonts w:ascii="Arial" w:hAnsi="Arial"/>
          <w:b/>
          <w:bCs/>
          <w:sz w:val="36"/>
          <w:szCs w:val="36"/>
          <w:lang w:val="it-IT"/>
        </w:rPr>
        <w:t>) tutela l'ambiente, la biodiversit</w:t>
      </w:r>
      <w:r>
        <w:rPr>
          <w:rFonts w:ascii="Arial" w:hAnsi="Arial"/>
          <w:b/>
          <w:bCs/>
          <w:sz w:val="36"/>
          <w:szCs w:val="36"/>
        </w:rPr>
        <w:t xml:space="preserve">à </w:t>
      </w:r>
      <w:r>
        <w:rPr>
          <w:rFonts w:ascii="Arial" w:hAnsi="Arial"/>
          <w:b/>
          <w:bCs/>
          <w:sz w:val="36"/>
          <w:szCs w:val="36"/>
          <w:lang w:val="it-IT"/>
        </w:rPr>
        <w:t>e gli ecosistemi, anche nell'interesse delle future generazioni</w:t>
      </w:r>
      <w:r>
        <w:rPr>
          <w:rFonts w:ascii="Arial" w:hAnsi="Arial"/>
          <w:b/>
          <w:bCs/>
          <w:sz w:val="36"/>
          <w:szCs w:val="36"/>
        </w:rPr>
        <w:t>”</w:t>
      </w:r>
      <w:r>
        <w:rPr>
          <w:rFonts w:ascii="Arial" w:hAnsi="Arial"/>
          <w:sz w:val="36"/>
          <w:szCs w:val="36"/>
          <w:lang w:val="it-IT"/>
        </w:rPr>
        <w:t xml:space="preserve"> e che </w:t>
      </w:r>
      <w:r>
        <w:rPr>
          <w:rFonts w:ascii="Arial" w:hAnsi="Arial"/>
          <w:sz w:val="36"/>
          <w:szCs w:val="36"/>
          <w:lang w:val="ar-SA" w:bidi="ar-SA"/>
        </w:rPr>
        <w:t>“</w:t>
      </w:r>
      <w:r>
        <w:rPr>
          <w:rFonts w:ascii="Arial" w:hAnsi="Arial"/>
          <w:sz w:val="36"/>
          <w:szCs w:val="36"/>
          <w:lang w:val="it-IT"/>
        </w:rPr>
        <w:t>la legge dello Stato disciplina i modi e le forme di tutela degli animali</w:t>
      </w:r>
      <w:r>
        <w:rPr>
          <w:rFonts w:ascii="Arial" w:hAnsi="Arial"/>
          <w:sz w:val="36"/>
          <w:szCs w:val="36"/>
        </w:rPr>
        <w:t>”.</w:t>
      </w:r>
    </w:p>
    <w:p>
      <w:pPr>
        <w:pStyle w:val="Default"/>
        <w:bidi w:val="0"/>
        <w:spacing w:lineRule="auto" w:line="240" w:before="0" w:after="320"/>
        <w:ind w:hanging="0" w:start="0" w:end="0"/>
        <w:jc w:val="both"/>
        <w:rPr>
          <w:rFonts w:ascii="Arial" w:hAnsi="Arial" w:eastAsia="Arial" w:cs="Arial"/>
          <w:sz w:val="36"/>
          <w:szCs w:val="36"/>
        </w:rPr>
      </w:pPr>
      <w:r>
        <w:rPr>
          <w:rFonts w:ascii="Arial" w:hAnsi="Arial"/>
          <w:b/>
          <w:bCs/>
          <w:sz w:val="36"/>
          <w:szCs w:val="36"/>
          <w:lang w:val="it-IT"/>
        </w:rPr>
        <w:t>Nell</w:t>
      </w:r>
      <w:r>
        <w:rPr>
          <w:rFonts w:ascii="Arial" w:hAnsi="Arial"/>
          <w:b/>
          <w:bCs/>
          <w:sz w:val="36"/>
          <w:szCs w:val="36"/>
        </w:rPr>
        <w:t>’</w:t>
      </w:r>
      <w:r>
        <w:rPr>
          <w:rFonts w:ascii="Arial" w:hAnsi="Arial"/>
          <w:b/>
          <w:bCs/>
          <w:sz w:val="36"/>
          <w:szCs w:val="36"/>
          <w:lang w:val="it-IT"/>
        </w:rPr>
        <w:t xml:space="preserve">articolo 41 si afferma adesso che </w:t>
      </w:r>
      <w:r>
        <w:rPr>
          <w:rFonts w:ascii="Arial" w:hAnsi="Arial"/>
          <w:b/>
          <w:bCs/>
          <w:sz w:val="36"/>
          <w:szCs w:val="36"/>
          <w:lang w:val="ar-SA" w:bidi="ar-SA"/>
        </w:rPr>
        <w:t>“</w:t>
      </w:r>
      <w:r>
        <w:rPr>
          <w:rFonts w:ascii="Arial" w:hAnsi="Arial"/>
          <w:b/>
          <w:bCs/>
          <w:sz w:val="36"/>
          <w:szCs w:val="36"/>
        </w:rPr>
        <w:t>L’</w:t>
      </w:r>
      <w:r>
        <w:rPr>
          <w:rFonts w:ascii="Arial" w:hAnsi="Arial"/>
          <w:b/>
          <w:bCs/>
          <w:sz w:val="36"/>
          <w:szCs w:val="36"/>
          <w:lang w:val="it-IT"/>
        </w:rPr>
        <w:t>iniziativa economica privata (</w:t>
      </w:r>
      <w:r>
        <w:rPr>
          <w:rFonts w:ascii="Arial" w:hAnsi="Arial"/>
          <w:b/>
          <w:bCs/>
          <w:sz w:val="36"/>
          <w:szCs w:val="36"/>
        </w:rPr>
        <w:t>…</w:t>
      </w:r>
      <w:r>
        <w:rPr>
          <w:rFonts w:ascii="Arial" w:hAnsi="Arial"/>
          <w:b/>
          <w:bCs/>
          <w:sz w:val="36"/>
          <w:szCs w:val="36"/>
          <w:lang w:val="it-IT"/>
        </w:rPr>
        <w:t>) non può svolgersi in contrasto con l'utilit</w:t>
      </w:r>
      <w:r>
        <w:rPr>
          <w:rFonts w:ascii="Arial" w:hAnsi="Arial"/>
          <w:b/>
          <w:bCs/>
          <w:sz w:val="36"/>
          <w:szCs w:val="36"/>
        </w:rPr>
        <w:t xml:space="preserve">à </w:t>
      </w:r>
      <w:r>
        <w:rPr>
          <w:rFonts w:ascii="Arial" w:hAnsi="Arial"/>
          <w:b/>
          <w:bCs/>
          <w:sz w:val="36"/>
          <w:szCs w:val="36"/>
          <w:lang w:val="it-IT"/>
        </w:rPr>
        <w:t>sociale o in modo da recare danno alla sicurezza, alla libert</w:t>
      </w:r>
      <w:r>
        <w:rPr>
          <w:rFonts w:ascii="Arial" w:hAnsi="Arial"/>
          <w:b/>
          <w:bCs/>
          <w:sz w:val="36"/>
          <w:szCs w:val="36"/>
        </w:rPr>
        <w:t>à</w:t>
      </w:r>
      <w:r>
        <w:rPr>
          <w:rFonts w:ascii="Arial" w:hAnsi="Arial"/>
          <w:b/>
          <w:bCs/>
          <w:sz w:val="36"/>
          <w:szCs w:val="36"/>
          <w:lang w:val="it-IT"/>
        </w:rPr>
        <w:t>, alla dignit</w:t>
      </w:r>
      <w:r>
        <w:rPr>
          <w:rFonts w:ascii="Arial" w:hAnsi="Arial"/>
          <w:b/>
          <w:bCs/>
          <w:sz w:val="36"/>
          <w:szCs w:val="36"/>
        </w:rPr>
        <w:t xml:space="preserve">à </w:t>
      </w:r>
      <w:r>
        <w:rPr>
          <w:rFonts w:ascii="Arial" w:hAnsi="Arial"/>
          <w:b/>
          <w:bCs/>
          <w:sz w:val="36"/>
          <w:szCs w:val="36"/>
          <w:lang w:val="it-IT"/>
        </w:rPr>
        <w:t>umana, alla salute, all'ambiente</w:t>
      </w:r>
      <w:r>
        <w:rPr>
          <w:rFonts w:ascii="Arial" w:hAnsi="Arial"/>
          <w:b/>
          <w:bCs/>
          <w:sz w:val="36"/>
          <w:szCs w:val="36"/>
        </w:rPr>
        <w:t xml:space="preserve">” </w:t>
      </w:r>
      <w:r>
        <w:rPr>
          <w:rFonts w:ascii="Arial" w:hAnsi="Arial"/>
          <w:sz w:val="36"/>
          <w:szCs w:val="36"/>
          <w:lang w:val="it-IT"/>
        </w:rPr>
        <w:t xml:space="preserve">e che </w:t>
      </w:r>
      <w:r>
        <w:rPr>
          <w:rFonts w:ascii="Arial" w:hAnsi="Arial"/>
          <w:sz w:val="36"/>
          <w:szCs w:val="36"/>
          <w:lang w:val="ar-SA" w:bidi="ar-SA"/>
        </w:rPr>
        <w:t>“</w:t>
      </w:r>
      <w:r>
        <w:rPr>
          <w:rFonts w:ascii="Arial" w:hAnsi="Arial"/>
          <w:sz w:val="36"/>
          <w:szCs w:val="36"/>
          <w:lang w:val="it-IT"/>
        </w:rPr>
        <w:t>la legge determina i programmi e i controlli opportuni perch</w:t>
      </w:r>
      <w:r>
        <w:rPr>
          <w:rFonts w:ascii="Arial" w:hAnsi="Arial"/>
          <w:sz w:val="36"/>
          <w:szCs w:val="36"/>
          <w:lang w:val="fr-FR"/>
        </w:rPr>
        <w:t xml:space="preserve">é </w:t>
      </w:r>
      <w:r>
        <w:rPr>
          <w:rFonts w:ascii="Arial" w:hAnsi="Arial"/>
          <w:sz w:val="36"/>
          <w:szCs w:val="36"/>
          <w:lang w:val="it-IT"/>
        </w:rPr>
        <w:t>l'attivit</w:t>
      </w:r>
      <w:r>
        <w:rPr>
          <w:rFonts w:ascii="Arial" w:hAnsi="Arial"/>
          <w:sz w:val="36"/>
          <w:szCs w:val="36"/>
        </w:rPr>
        <w:t xml:space="preserve">à </w:t>
      </w:r>
      <w:r>
        <w:rPr>
          <w:rFonts w:ascii="Arial" w:hAnsi="Arial"/>
          <w:sz w:val="36"/>
          <w:szCs w:val="36"/>
          <w:lang w:val="it-IT"/>
        </w:rPr>
        <w:t>economica pubblica e privata possa essere indirizzata e coordinata a fini sociali e ambientali</w:t>
      </w:r>
      <w:r>
        <w:rPr>
          <w:rFonts w:ascii="Arial" w:hAnsi="Arial"/>
          <w:sz w:val="36"/>
          <w:szCs w:val="36"/>
        </w:rPr>
        <w:t>”.</w:t>
      </w:r>
    </w:p>
    <w:p>
      <w:pPr>
        <w:pStyle w:val="Default"/>
        <w:bidi w:val="0"/>
        <w:spacing w:lineRule="auto" w:line="240" w:before="0" w:after="0"/>
        <w:ind w:hanging="0" w:start="0" w:end="0"/>
        <w:jc w:val="both"/>
        <w:rPr>
          <w:rFonts w:ascii="Arial" w:hAnsi="Arial" w:eastAsia="Arial" w:cs="Arial"/>
          <w:b/>
          <w:bCs/>
          <w:sz w:val="36"/>
          <w:szCs w:val="36"/>
        </w:rPr>
      </w:pPr>
      <w:r>
        <w:rPr>
          <w:rFonts w:ascii="Arial" w:hAnsi="Arial"/>
          <w:b w:val="false"/>
          <w:bCs w:val="false"/>
          <w:sz w:val="36"/>
          <w:szCs w:val="36"/>
          <w:lang w:val="de-DE"/>
        </w:rPr>
        <w:t xml:space="preserve">Va, altresì‘, riaffermato e concretizzato il principio </w:t>
      </w:r>
      <w:r>
        <w:rPr>
          <w:rFonts w:ascii="Arial" w:hAnsi="Arial"/>
          <w:b/>
          <w:bCs/>
          <w:sz w:val="36"/>
          <w:szCs w:val="36"/>
          <w:lang w:val="de-DE"/>
        </w:rPr>
        <w:t>del</w:t>
      </w:r>
      <w:r>
        <w:rPr>
          <w:rFonts w:ascii="Arial" w:hAnsi="Arial"/>
          <w:b/>
          <w:bCs/>
          <w:sz w:val="36"/>
          <w:szCs w:val="36"/>
        </w:rPr>
        <w:t>l’</w:t>
      </w:r>
      <w:r>
        <w:rPr>
          <w:rFonts w:ascii="Arial" w:hAnsi="Arial"/>
          <w:b/>
          <w:bCs/>
          <w:sz w:val="36"/>
          <w:szCs w:val="36"/>
          <w:lang w:val="it-IT"/>
        </w:rPr>
        <w:t>art. 11 della nostra Costituzione Repubblicana</w:t>
      </w:r>
      <w:r>
        <w:rPr>
          <w:rFonts w:ascii="Arial" w:hAnsi="Arial"/>
          <w:b/>
          <w:bCs/>
          <w:sz w:val="36"/>
          <w:szCs w:val="36"/>
          <w:lang w:val="de-DE"/>
        </w:rPr>
        <w:t>,</w:t>
      </w:r>
      <w:r>
        <w:rPr>
          <w:rFonts w:ascii="Arial" w:hAnsi="Arial"/>
          <w:b/>
          <w:bCs/>
          <w:sz w:val="36"/>
          <w:szCs w:val="36"/>
          <w:lang w:val="en-US"/>
        </w:rPr>
        <w:t xml:space="preserve"> alla luce delle guerre in corso nel mondo</w:t>
      </w:r>
      <w:r>
        <w:rPr>
          <w:rFonts w:ascii="Arial" w:hAnsi="Arial"/>
          <w:b/>
          <w:bCs/>
          <w:sz w:val="36"/>
          <w:szCs w:val="36"/>
          <w:lang w:val="de-DE"/>
        </w:rPr>
        <w:t xml:space="preserve"> e del ruolo delle nostre Forze Armate di mantenimento della Pace nelle aree di conflitto:   </w:t>
      </w:r>
      <w:r>
        <w:rPr>
          <w:rFonts w:ascii="Arial" w:hAnsi="Arial"/>
          <w:b/>
          <w:bCs/>
          <w:sz w:val="36"/>
          <w:szCs w:val="36"/>
        </w:rPr>
        <w:t xml:space="preserve">“ </w:t>
      </w:r>
      <w:r>
        <w:rPr>
          <w:rFonts w:ascii="Arial" w:hAnsi="Arial"/>
          <w:b/>
          <w:bCs/>
          <w:sz w:val="36"/>
          <w:szCs w:val="36"/>
          <w:lang w:val="de-DE"/>
        </w:rPr>
        <w:t xml:space="preserve">l’Italia </w:t>
      </w:r>
      <w:r>
        <w:rPr>
          <w:rFonts w:ascii="Arial" w:hAnsi="Arial"/>
          <w:b/>
          <w:bCs/>
          <w:sz w:val="36"/>
          <w:szCs w:val="36"/>
          <w:lang w:val="it-IT"/>
        </w:rPr>
        <w:t xml:space="preserve"> ripudia la guerra come strumento di offesa alla libert</w:t>
      </w:r>
      <w:r>
        <w:rPr>
          <w:rFonts w:ascii="Arial" w:hAnsi="Arial"/>
          <w:b/>
          <w:bCs/>
          <w:sz w:val="36"/>
          <w:szCs w:val="36"/>
        </w:rPr>
        <w:t xml:space="preserve">à </w:t>
      </w:r>
      <w:r>
        <w:rPr>
          <w:rFonts w:ascii="Arial" w:hAnsi="Arial"/>
          <w:b/>
          <w:bCs/>
          <w:sz w:val="36"/>
          <w:szCs w:val="36"/>
          <w:lang w:val="it-IT"/>
        </w:rPr>
        <w:t>degli altri popoli e come mezzo di risoluzione delle controversie internazionali; consente, in condizioni di parit</w:t>
      </w:r>
      <w:r>
        <w:rPr>
          <w:rFonts w:ascii="Arial" w:hAnsi="Arial"/>
          <w:b/>
          <w:bCs/>
          <w:sz w:val="36"/>
          <w:szCs w:val="36"/>
        </w:rPr>
        <w:t xml:space="preserve">à </w:t>
      </w:r>
      <w:r>
        <w:rPr>
          <w:rFonts w:ascii="Arial" w:hAnsi="Arial"/>
          <w:b/>
          <w:bCs/>
          <w:sz w:val="36"/>
          <w:szCs w:val="36"/>
          <w:lang w:val="it-IT"/>
        </w:rPr>
        <w:t>con gli altri Stati, alle limitazioni di sovranit</w:t>
      </w:r>
      <w:r>
        <w:rPr>
          <w:rFonts w:ascii="Arial" w:hAnsi="Arial"/>
          <w:b/>
          <w:bCs/>
          <w:sz w:val="36"/>
          <w:szCs w:val="36"/>
        </w:rPr>
        <w:t xml:space="preserve">à </w:t>
      </w:r>
      <w:r>
        <w:rPr>
          <w:rFonts w:ascii="Arial" w:hAnsi="Arial"/>
          <w:b/>
          <w:bCs/>
          <w:sz w:val="36"/>
          <w:szCs w:val="36"/>
          <w:lang w:val="it-IT"/>
        </w:rPr>
        <w:t>necessarie ad un ordinamento che assicuri la Pace e la giustizia tra le nazioni</w:t>
      </w:r>
      <w:r>
        <w:rPr>
          <w:rFonts w:ascii="Arial" w:hAnsi="Arial"/>
          <w:b/>
          <w:bCs/>
          <w:sz w:val="36"/>
          <w:szCs w:val="36"/>
          <w:lang w:val="en-US"/>
        </w:rPr>
        <w:t xml:space="preserve">. </w:t>
      </w:r>
    </w:p>
    <w:p>
      <w:pPr>
        <w:pStyle w:val="Default"/>
        <w:bidi w:val="0"/>
        <w:spacing w:lineRule="auto" w:line="240" w:before="0" w:after="0"/>
        <w:ind w:hanging="0" w:start="0" w:end="0"/>
        <w:jc w:val="both"/>
        <w:rPr>
          <w:rFonts w:ascii="Arial" w:hAnsi="Arial" w:eastAsia="Arial" w:cs="Arial"/>
          <w:b/>
          <w:bCs/>
          <w:sz w:val="36"/>
          <w:szCs w:val="36"/>
        </w:rPr>
      </w:pPr>
      <w:r>
        <w:rPr>
          <w:rFonts w:eastAsia="Arial" w:cs="Arial" w:ascii="Arial" w:hAnsi="Arial"/>
          <w:b/>
          <w:bCs/>
          <w:sz w:val="36"/>
          <w:szCs w:val="36"/>
        </w:rPr>
      </w:r>
    </w:p>
    <w:p>
      <w:pPr>
        <w:pStyle w:val="Default"/>
        <w:bidi w:val="0"/>
        <w:spacing w:lineRule="auto" w:line="240" w:before="0" w:after="0"/>
        <w:ind w:hanging="0" w:start="0" w:end="0"/>
        <w:jc w:val="both"/>
        <w:rPr>
          <w:rFonts w:ascii="Arial" w:hAnsi="Arial" w:eastAsia="Arial" w:cs="Arial"/>
          <w:b/>
          <w:bCs/>
          <w:sz w:val="36"/>
          <w:szCs w:val="36"/>
        </w:rPr>
      </w:pPr>
      <w:r>
        <w:rPr>
          <w:rFonts w:ascii="Arial" w:hAnsi="Arial"/>
          <w:b/>
          <w:bCs/>
          <w:sz w:val="36"/>
          <w:szCs w:val="36"/>
          <w:lang w:val="de-DE"/>
        </w:rPr>
        <w:t xml:space="preserve">Vorrei sintetizzare il nostro impegno giornalistico di Ipotesi 2000 con le  parole  che il presidente della Repubblica Sergio Mattarella ha rivolto agli Italiani in occasione del Capodanno 2024: </w:t>
      </w:r>
    </w:p>
    <w:p>
      <w:pPr>
        <w:pStyle w:val="Default"/>
        <w:bidi w:val="0"/>
        <w:spacing w:lineRule="auto" w:line="240" w:before="0" w:after="0"/>
        <w:ind w:hanging="0" w:start="0" w:end="0"/>
        <w:jc w:val="both"/>
        <w:rPr>
          <w:rFonts w:ascii="Arial" w:hAnsi="Arial" w:eastAsia="Arial" w:cs="Arial"/>
          <w:b/>
          <w:bCs/>
          <w:sz w:val="36"/>
          <w:szCs w:val="36"/>
        </w:rPr>
      </w:pPr>
      <w:r>
        <w:rPr>
          <w:rFonts w:ascii="Arial" w:hAnsi="Arial"/>
          <w:b/>
          <w:bCs/>
          <w:sz w:val="36"/>
          <w:szCs w:val="36"/>
          <w:lang w:val="de-DE"/>
        </w:rPr>
        <w:t>„</w:t>
      </w:r>
      <w:r>
        <w:rPr>
          <w:rFonts w:ascii="Arial" w:hAnsi="Arial"/>
          <w:b/>
          <w:bCs/>
          <w:sz w:val="36"/>
          <w:szCs w:val="36"/>
          <w:lang w:val="fr-FR"/>
        </w:rPr>
        <w:t>La libert</w:t>
      </w:r>
      <w:r>
        <w:rPr>
          <w:rFonts w:ascii="Arial" w:hAnsi="Arial"/>
          <w:b/>
          <w:bCs/>
          <w:sz w:val="36"/>
          <w:szCs w:val="36"/>
        </w:rPr>
        <w:t xml:space="preserve">à </w:t>
      </w:r>
      <w:r>
        <w:rPr>
          <w:rFonts w:ascii="Arial" w:hAnsi="Arial"/>
          <w:b/>
          <w:bCs/>
          <w:sz w:val="36"/>
          <w:szCs w:val="36"/>
          <w:lang w:val="de-DE"/>
        </w:rPr>
        <w:t xml:space="preserve">e‘ </w:t>
      </w:r>
      <w:r>
        <w:rPr>
          <w:rFonts w:ascii="Arial" w:hAnsi="Arial"/>
          <w:b/>
          <w:bCs/>
          <w:sz w:val="36"/>
          <w:szCs w:val="36"/>
          <w:lang w:val="it-IT"/>
        </w:rPr>
        <w:t xml:space="preserve"> premessa di pace, giustizia, eguaglianza, democrazia, coesione sociale, dialogo, tolleranza, solidariet</w:t>
      </w:r>
      <w:r>
        <w:rPr>
          <w:rFonts w:ascii="Arial" w:hAnsi="Arial"/>
          <w:b/>
          <w:bCs/>
          <w:sz w:val="36"/>
          <w:szCs w:val="36"/>
        </w:rPr>
        <w:t>à.</w:t>
      </w:r>
    </w:p>
    <w:p>
      <w:pPr>
        <w:pStyle w:val="Default"/>
        <w:bidi w:val="0"/>
        <w:spacing w:lineRule="auto" w:line="240" w:before="0" w:after="0"/>
        <w:ind w:hanging="0" w:start="0" w:end="0"/>
        <w:jc w:val="both"/>
        <w:rPr>
          <w:rFonts w:ascii="Arial" w:hAnsi="Arial" w:eastAsia="Arial" w:cs="Arial"/>
          <w:b/>
          <w:bCs/>
          <w:sz w:val="36"/>
          <w:szCs w:val="36"/>
        </w:rPr>
      </w:pPr>
      <w:r>
        <w:rPr>
          <w:rFonts w:eastAsia="Arial" w:cs="Arial" w:ascii="Arial" w:hAnsi="Arial"/>
          <w:b/>
          <w:bCs/>
          <w:sz w:val="36"/>
          <w:szCs w:val="36"/>
        </w:rPr>
      </w:r>
    </w:p>
    <w:p>
      <w:pPr>
        <w:pStyle w:val="Default"/>
        <w:shd w:val="clear" w:fill="FFFFFF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spacing w:lineRule="auto" w:line="240" w:before="0" w:after="150"/>
        <w:ind w:hanging="0" w:start="0" w:end="0"/>
        <w:jc w:val="both"/>
        <w:rPr>
          <w:rFonts w:ascii="Arial" w:hAnsi="Arial" w:eastAsia="Arial" w:cs="Arial"/>
          <w:sz w:val="36"/>
          <w:szCs w:val="36"/>
          <w:u w:val="none"/>
          <w:lang w:val="it-IT"/>
        </w:rPr>
      </w:pPr>
      <w:r>
        <w:rPr>
          <w:rFonts w:ascii="Arial" w:hAnsi="Arial"/>
          <w:sz w:val="36"/>
          <w:szCs w:val="36"/>
          <w:u w:val="none"/>
          <w:lang w:val="it-IT"/>
        </w:rPr>
        <w:t>Dal rispetto della libertà di ciascuno discendono le democratiche istituzioni, l’equilibrio fra i poteri, il ruolo fondamentale del Parlamento, l’imparzialità, principio guida della pubblica amministrazione, unitamente al suo dovere di efficienza e di competenza.</w:t>
      </w:r>
    </w:p>
    <w:p>
      <w:pPr>
        <w:pStyle w:val="Default"/>
        <w:shd w:val="clear" w:fill="FFFFFF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spacing w:lineRule="auto" w:line="240" w:before="0" w:after="150"/>
        <w:ind w:hanging="0" w:start="0" w:end="0"/>
        <w:jc w:val="both"/>
        <w:rPr>
          <w:rFonts w:ascii="Arial" w:hAnsi="Arial" w:eastAsia="Arial" w:cs="Arial"/>
          <w:sz w:val="36"/>
          <w:szCs w:val="36"/>
          <w:u w:val="none"/>
          <w:lang w:val="it-IT"/>
        </w:rPr>
      </w:pPr>
      <w:r>
        <w:rPr>
          <w:rFonts w:ascii="Arial" w:hAnsi="Arial"/>
          <w:sz w:val="36"/>
          <w:szCs w:val="36"/>
          <w:u w:val="none"/>
          <w:lang w:val="it-IT"/>
        </w:rPr>
        <w:t>Su queste qualità, su questi doveri della funzione pubblica, si fonda la garanzia di libertà dei cittadini e dunque la loro fiducia nelle istituzioni.</w:t>
      </w:r>
    </w:p>
    <w:p>
      <w:pPr>
        <w:pStyle w:val="Default"/>
        <w:shd w:val="clear" w:fill="FFFFFF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spacing w:lineRule="auto" w:line="240" w:before="0" w:after="150"/>
        <w:ind w:hanging="0" w:start="0" w:end="0"/>
        <w:jc w:val="both"/>
        <w:rPr>
          <w:rFonts w:ascii="Arial" w:hAnsi="Arial" w:eastAsia="Arial" w:cs="Arial"/>
          <w:sz w:val="36"/>
          <w:szCs w:val="36"/>
          <w:u w:val="none"/>
          <w:lang w:val="it-IT"/>
        </w:rPr>
      </w:pPr>
      <w:r>
        <w:rPr>
          <w:rFonts w:ascii="Arial" w:hAnsi="Arial"/>
          <w:sz w:val="36"/>
          <w:szCs w:val="36"/>
          <w:u w:val="none"/>
          <w:lang w:val="it-IT"/>
        </w:rPr>
        <w:t>I presupposti etici e civili della democrazia vivono nei sentimenti della comunità. Le paure possono attenuare il senso di solidarietà e quindi il desiderio di partecipazione, possono affievolire la fiducia necessaria per farsi artefici del futuro.</w:t>
      </w:r>
    </w:p>
    <w:p>
      <w:pPr>
        <w:pStyle w:val="Default"/>
        <w:shd w:val="clear" w:fill="FFFFFF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spacing w:lineRule="auto" w:line="240" w:before="0" w:after="150"/>
        <w:ind w:hanging="0" w:start="0" w:end="0"/>
        <w:jc w:val="both"/>
        <w:rPr>
          <w:rFonts w:ascii="Arial" w:hAnsi="Arial" w:eastAsia="Arial" w:cs="Arial"/>
          <w:sz w:val="36"/>
          <w:szCs w:val="36"/>
          <w:u w:val="none"/>
          <w:lang w:val="it-IT"/>
        </w:rPr>
      </w:pPr>
      <w:r>
        <w:rPr>
          <w:rFonts w:ascii="Arial" w:hAnsi="Arial"/>
          <w:sz w:val="36"/>
          <w:szCs w:val="36"/>
          <w:u w:val="none"/>
          <w:lang w:val="it-IT"/>
        </w:rPr>
        <w:t>Non possiamo trascurare l’attuale preoccupante flessione della partecipazione al voto, essenziale per la legittimazione delle istituzioni.</w:t>
      </w:r>
    </w:p>
    <w:p>
      <w:pPr>
        <w:pStyle w:val="Default"/>
        <w:shd w:val="clear" w:fill="FFFFFF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spacing w:lineRule="auto" w:line="240" w:before="0" w:after="150"/>
        <w:ind w:hanging="0" w:start="0" w:end="0"/>
        <w:jc w:val="both"/>
        <w:rPr>
          <w:rFonts w:ascii="Arial" w:hAnsi="Arial" w:eastAsia="Arial" w:cs="Arial"/>
          <w:b/>
          <w:bCs/>
          <w:sz w:val="36"/>
          <w:szCs w:val="36"/>
          <w:u w:val="none"/>
          <w:lang w:val="it-IT"/>
        </w:rPr>
      </w:pPr>
      <w:r>
        <w:rPr>
          <w:rFonts w:ascii="Arial" w:hAnsi="Arial"/>
          <w:b/>
          <w:bCs/>
          <w:sz w:val="36"/>
          <w:szCs w:val="36"/>
          <w:u w:val="none"/>
          <w:lang w:val="it-IT"/>
        </w:rPr>
        <w:t>Fiducia</w:t>
      </w:r>
      <w:r>
        <w:rPr>
          <w:rFonts w:ascii="Arial" w:hAnsi="Arial"/>
          <w:b/>
          <w:bCs/>
          <w:sz w:val="36"/>
          <w:szCs w:val="36"/>
          <w:u w:val="none"/>
          <w:lang w:val="de-DE"/>
        </w:rPr>
        <w:t>,</w:t>
      </w:r>
      <w:r>
        <w:rPr>
          <w:rFonts w:ascii="Arial" w:hAnsi="Arial"/>
          <w:b/>
          <w:bCs/>
          <w:sz w:val="36"/>
          <w:szCs w:val="36"/>
          <w:u w:val="none"/>
          <w:lang w:val="it-IT"/>
        </w:rPr>
        <w:t>partecipazione</w:t>
      </w:r>
      <w:r>
        <w:rPr>
          <w:rFonts w:ascii="Arial" w:hAnsi="Arial"/>
          <w:b/>
          <w:bCs/>
          <w:sz w:val="36"/>
          <w:szCs w:val="36"/>
          <w:u w:val="none"/>
          <w:lang w:val="de-DE"/>
        </w:rPr>
        <w:t xml:space="preserve">, </w:t>
      </w:r>
      <w:r>
        <w:rPr>
          <w:rFonts w:ascii="Arial" w:hAnsi="Arial"/>
          <w:b/>
          <w:bCs/>
          <w:sz w:val="36"/>
          <w:szCs w:val="36"/>
          <w:u w:val="none"/>
          <w:lang w:val="it-IT"/>
        </w:rPr>
        <w:t>democrazia sono anelli inseparabili di un’unica catena.</w:t>
      </w:r>
    </w:p>
    <w:p>
      <w:pPr>
        <w:pStyle w:val="Default"/>
        <w:shd w:val="clear" w:fill="FFFFFF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spacing w:lineRule="auto" w:line="240" w:before="0" w:after="150"/>
        <w:ind w:hanging="0" w:start="0" w:end="0"/>
        <w:jc w:val="both"/>
        <w:rPr>
          <w:rFonts w:ascii="Arial" w:hAnsi="Arial" w:eastAsia="Arial" w:cs="Arial"/>
          <w:sz w:val="36"/>
          <w:szCs w:val="36"/>
          <w:u w:val="none"/>
          <w:lang w:val="it-IT"/>
        </w:rPr>
      </w:pPr>
      <w:r>
        <w:rPr>
          <w:rFonts w:ascii="Arial" w:hAnsi="Arial"/>
          <w:sz w:val="36"/>
          <w:szCs w:val="36"/>
          <w:u w:val="none"/>
          <w:lang w:val="it-IT"/>
        </w:rPr>
        <w:t>Sottolineano il valore dell’attivo coinvolgimento nella vita della Repubblica in tutti i suoi aspetti. Da qui l’appello alla responsabilità di tutti: ciascuno è chiamato a fare la sua parte.</w:t>
      </w:r>
    </w:p>
    <w:p>
      <w:pPr>
        <w:pStyle w:val="Default"/>
        <w:shd w:val="clear" w:fill="FFFFFF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spacing w:lineRule="auto" w:line="240" w:before="0" w:after="150"/>
        <w:ind w:hanging="0" w:start="0" w:end="0"/>
        <w:jc w:val="both"/>
        <w:rPr>
          <w:rFonts w:ascii="Arial" w:hAnsi="Arial" w:eastAsia="Arial" w:cs="Arial"/>
          <w:sz w:val="36"/>
          <w:szCs w:val="36"/>
          <w:u w:val="none"/>
          <w:lang w:val="it-IT"/>
        </w:rPr>
      </w:pPr>
      <w:r>
        <w:rPr>
          <w:rFonts w:ascii="Arial" w:hAnsi="Arial"/>
          <w:sz w:val="36"/>
          <w:szCs w:val="36"/>
          <w:u w:val="none"/>
          <w:lang w:val="it-IT"/>
        </w:rPr>
        <w:t>E dunque è questa la base della nostra comune speranza.</w:t>
      </w:r>
    </w:p>
    <w:p>
      <w:pPr>
        <w:pStyle w:val="Default"/>
        <w:shd w:val="clear" w:fill="FFFFFF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spacing w:lineRule="auto" w:line="240" w:before="0" w:after="150"/>
        <w:ind w:hanging="0" w:start="0" w:end="0"/>
        <w:jc w:val="both"/>
        <w:rPr>
          <w:rFonts w:ascii="Arial" w:hAnsi="Arial" w:eastAsia="Arial" w:cs="Arial"/>
          <w:sz w:val="36"/>
          <w:szCs w:val="36"/>
          <w:u w:val="none"/>
          <w:lang w:val="it-IT"/>
        </w:rPr>
      </w:pPr>
      <w:r>
        <w:rPr>
          <w:rFonts w:ascii="Arial" w:hAnsi="Arial"/>
          <w:sz w:val="36"/>
          <w:szCs w:val="36"/>
          <w:u w:val="none"/>
          <w:lang w:val="it-IT"/>
        </w:rPr>
        <w:t>Abbiamo saputo affrontare momenti difficili, anche in tempi recenti della nostra storia repubblicana. Li abbiamo superati grazie anzitutto al senso di unità e alle qualità presenti nel nostro popolo.  Ho fiducia nell’Italia. Che ha le risorse per affrontare il tempo nuovo.</w:t>
      </w:r>
    </w:p>
    <w:p>
      <w:pPr>
        <w:pStyle w:val="Default"/>
        <w:shd w:val="clear" w:fill="FFFFFF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spacing w:lineRule="auto" w:line="240" w:before="0" w:after="150"/>
        <w:ind w:hanging="0" w:start="0" w:end="0"/>
        <w:jc w:val="both"/>
        <w:rPr>
          <w:rFonts w:ascii="Arial" w:hAnsi="Arial" w:eastAsia="Arial" w:cs="Arial"/>
          <w:sz w:val="36"/>
          <w:szCs w:val="36"/>
          <w:u w:val="none"/>
          <w:lang w:val="it-IT"/>
        </w:rPr>
      </w:pPr>
      <w:r>
        <w:rPr>
          <w:rFonts w:ascii="Arial" w:hAnsi="Arial"/>
          <w:sz w:val="36"/>
          <w:szCs w:val="36"/>
          <w:u w:val="none"/>
          <w:lang w:val="de-DE"/>
        </w:rPr>
        <w:t>E‘ questo l’impegno concreto per cui ci impegneremo!</w:t>
      </w:r>
    </w:p>
    <w:p>
      <w:pPr>
        <w:pStyle w:val="Default"/>
        <w:shd w:val="clear" w:fill="FFFFFF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spacing w:lineRule="auto" w:line="240" w:before="0" w:after="150"/>
        <w:ind w:hanging="0" w:start="0" w:end="0"/>
        <w:jc w:val="both"/>
        <w:rPr>
          <w:rFonts w:ascii="Arial" w:hAnsi="Arial" w:eastAsia="Arial" w:cs="Arial"/>
          <w:sz w:val="36"/>
          <w:szCs w:val="36"/>
          <w:u w:val="none"/>
          <w:lang w:val="it-IT"/>
        </w:rPr>
      </w:pPr>
      <w:r>
        <w:rPr>
          <w:rFonts w:ascii="Arial" w:hAnsi="Arial"/>
          <w:sz w:val="36"/>
          <w:szCs w:val="36"/>
          <w:u w:val="none"/>
          <w:lang w:val="de-DE"/>
        </w:rPr>
        <w:t>Buona lettura !</w:t>
      </w:r>
    </w:p>
    <w:p>
      <w:pPr>
        <w:pStyle w:val="Default"/>
        <w:shd w:val="clear" w:fill="FFFFFF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spacing w:lineRule="auto" w:line="240" w:before="0" w:after="150"/>
        <w:ind w:hanging="0" w:start="0" w:end="0"/>
        <w:jc w:val="both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9" w:top="1134" w:footer="85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DejaVu Serif">
    <w:charset w:val="01"/>
    <w:family w:val="roman"/>
    <w:pitch w:val="default"/>
  </w:font>
  <w:font w:name="Helvetica Neue">
    <w:charset w:val="01"/>
    <w:family w:val="roman"/>
    <w:pitch w:val="default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uppressAutoHyphens w:val="false"/>
      <w:overflowPunct w:val="false"/>
      <w:bidi w:val="0"/>
      <w:spacing w:lineRule="auto" w:line="240" w:before="0" w:after="0"/>
      <w:ind w:hanging="0" w:start="0" w:end="0"/>
      <w:jc w:val="star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/>
      <w:vertAlign w:val="baseline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InternetLink">
    <w:name w:val="Internet Link"/>
    <w:qFormat/>
    <w:rPr>
      <w:u w:val="single" w:color="FFFFFF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erif" w:hAnsi="DejaVu Serif"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erif" w:hAnsi="DejaVu Serif" w:cs="Noto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ascii="DejaVu Serif" w:hAnsi="DejaVu Serif" w:cs="Noto Sans"/>
    </w:rPr>
  </w:style>
  <w:style w:type="paragraph" w:styleId="Default">
    <w:name w:val="Default"/>
    <w:qFormat/>
    <w:pPr>
      <w:keepNext w:val="false"/>
      <w:keepLines w:val="false"/>
      <w:pageBreakBefore w:val="false"/>
      <w:widowControl/>
      <w:suppressAutoHyphens w:val="false"/>
      <w:overflowPunct w:val="false"/>
      <w:bidi w:val="0"/>
      <w:spacing w:lineRule="auto" w:line="288" w:before="160" w:after="0"/>
      <w:ind w:hanging="0" w:start="0" w:end="0"/>
      <w:jc w:val="star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/>
      <w:shd w:fill="auto" w:val="clear"/>
      <w:vertAlign w:val="baseline"/>
      <w:lang w:val="it-IT" w:eastAsia="zh-CN" w:bidi="hi-IN"/>
    </w:rPr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Intestazioneepidipagina"/>
    <w:pPr/>
    <w:rPr/>
  </w:style>
  <w:style w:type="paragraph" w:styleId="Footer">
    <w:name w:val="footer"/>
    <w:basedOn w:val="Intestazioneepidipagina"/>
    <w:pPr/>
    <w:rPr/>
  </w:style>
  <w:style w:type="numbering" w:styleId="Nessunelenco">
    <w:name w:val="Nessun elenco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LibreOffice/24.8.2.1$Linux_X86_64 LibreOffice_project/0f794b6e29741098670a3b95d60478a65d05ef13</Application>
  <AppVersion>15.0000</AppVersion>
  <Pages>5</Pages>
  <Words>1017</Words>
  <Characters>6145</Characters>
  <CharactersWithSpaces>7172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2025-01-02T17:40:52Z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