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TITOLO</w:t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Democrazia debole versus collaborazione e condivisione</w:t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SOTTOTITOLO</w:t>
      </w:r>
    </w:p>
    <w:p>
      <w:pPr>
        <w:pStyle w:val="BodyText"/>
        <w:rPr/>
      </w:pPr>
      <w:r>
        <w:rPr/>
        <w:t>"POLITICS" focalizzata sul consenso -"POLICY" basata sulla collaborazione tra cittadini e amministrazioni</w:t>
      </w:r>
    </w:p>
    <w:p>
      <w:pPr>
        <w:pStyle w:val="BodyText"/>
        <w:rPr/>
      </w:pPr>
      <w:r>
        <w:rPr/>
        <w:t>Le ragioni della perdita del consenso della politica a vantaggio del volontariato</w:t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AUTORE</w:t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Raimondo Raimondi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DATA</w:t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10-12-2024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 w:cs="Times New Roman"/>
          <w:b/>
          <w:bCs/>
        </w:rPr>
      </w:pPr>
      <w:r>
        <w:rPr/>
        <w:t>ARTICOLO</w:t>
      </w:r>
    </w:p>
    <w:p>
      <w:pPr>
        <w:pStyle w:val="BodyText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  <w:t>TITOLO</w:t>
      </w:r>
    </w:p>
    <w:p>
      <w:pPr>
        <w:pStyle w:val="Normal"/>
        <w:rPr/>
      </w:pPr>
      <w:r>
        <w:rPr/>
        <w:t>Modelli di SviluppoSOTTOTITOLO</w:t>
      </w:r>
    </w:p>
    <w:p>
      <w:pPr>
        <w:pStyle w:val="Normal"/>
        <w:rPr/>
      </w:pPr>
      <w:r>
        <w:rPr>
          <w:lang w:val="it-IT"/>
        </w:rPr>
        <w:t xml:space="preserve">ECONOMIA </w:t>
      </w:r>
      <w:r>
        <w:rPr>
          <w:lang w:val="en-US"/>
        </w:rPr>
        <w:t xml:space="preserve">L’anno che verrà: possiamo contribuire ad </w:t>
      </w:r>
      <w:r>
        <w:rPr>
          <w:lang w:val="it-IT"/>
        </w:rPr>
        <w:t>un nuovo modello di sviluppo fondato su giustizia sociale, lavoro e nuova coscienza ecologica</w:t>
      </w:r>
      <w:r>
        <w:rPr>
          <w:lang w:val="en-US"/>
        </w:rPr>
        <w:t>..nell’Anno del Giubileo.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AUTORE</w:t>
      </w:r>
    </w:p>
    <w:p>
      <w:pPr>
        <w:pStyle w:val="Normal"/>
        <w:rPr/>
      </w:pPr>
      <w:r>
        <w:rPr/>
        <w:t>Stefano Stefanini</w:t>
      </w:r>
    </w:p>
    <w:p>
      <w:pPr>
        <w:pStyle w:val="Normal"/>
        <w:rPr/>
      </w:pPr>
      <w:r>
        <w:rPr/>
        <w:t>DATA</w:t>
      </w:r>
    </w:p>
    <w:p>
      <w:pPr>
        <w:pStyle w:val="Normal"/>
        <w:rPr/>
      </w:pPr>
      <w:r>
        <w:rPr/>
        <w:t>10-12-2024</w:t>
      </w:r>
    </w:p>
    <w:p>
      <w:pPr>
        <w:pStyle w:val="Normal"/>
        <w:rPr/>
      </w:pPr>
      <w:r>
        <w:rPr/>
        <w:t>ARTICOLO</w:t>
      </w:r>
    </w:p>
    <w:p>
      <w:pPr>
        <w:pStyle w:val="Normal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 xml:space="preserve">Nelle festività del Natale </w:t>
      </w:r>
      <w:r>
        <w:rPr>
          <w:rFonts w:ascii="Verdana" w:hAnsi="Verdana"/>
          <w:sz w:val="28"/>
          <w:szCs w:val="28"/>
          <w:lang w:val="en-US"/>
        </w:rPr>
        <w:t xml:space="preserve">204 </w:t>
      </w:r>
      <w:r>
        <w:rPr>
          <w:rFonts w:ascii="Verdana" w:hAnsi="Verdana"/>
          <w:sz w:val="28"/>
          <w:szCs w:val="28"/>
          <w:lang w:val="it-IT"/>
        </w:rPr>
        <w:t xml:space="preserve">e del Capodanno </w:t>
      </w:r>
      <w:r>
        <w:rPr>
          <w:rFonts w:ascii="Verdana" w:hAnsi="Verdana"/>
          <w:sz w:val="28"/>
          <w:szCs w:val="28"/>
          <w:lang w:val="en-US"/>
        </w:rPr>
        <w:t xml:space="preserve">2025 </w:t>
      </w:r>
      <w:r>
        <w:rPr>
          <w:rFonts w:ascii="Verdana" w:hAnsi="Verdana"/>
          <w:sz w:val="28"/>
          <w:szCs w:val="28"/>
          <w:lang w:val="it-IT"/>
        </w:rPr>
        <w:t xml:space="preserve">che </w:t>
      </w:r>
      <w:r>
        <w:rPr>
          <w:rFonts w:ascii="Verdana" w:hAnsi="Verdana"/>
          <w:sz w:val="28"/>
          <w:szCs w:val="28"/>
          <w:lang w:val="en-US"/>
        </w:rPr>
        <w:t>ci apprestiamo a vivere</w:t>
      </w:r>
      <w:r>
        <w:rPr>
          <w:rFonts w:ascii="Verdana" w:hAnsi="Verdana"/>
          <w:sz w:val="28"/>
          <w:szCs w:val="28"/>
          <w:lang w:val="it-IT"/>
        </w:rPr>
        <w:t>,</w:t>
      </w:r>
      <w:r>
        <w:rPr>
          <w:rFonts w:ascii="Verdana" w:hAnsi="Verdana"/>
          <w:sz w:val="28"/>
          <w:szCs w:val="28"/>
          <w:lang w:val="en-US"/>
        </w:rPr>
        <w:t xml:space="preserve"> credo che dovremo impegnarci </w:t>
      </w:r>
      <w:r>
        <w:rPr>
          <w:rFonts w:ascii="Verdana" w:hAnsi="Verdana"/>
          <w:sz w:val="28"/>
          <w:szCs w:val="28"/>
          <w:lang w:val="it-IT"/>
        </w:rPr>
        <w:t xml:space="preserve">a perseguire un sincero impegno di crescita, coerentemente con i </w:t>
      </w:r>
      <w:r>
        <w:rPr>
          <w:rFonts w:ascii="Verdana" w:hAnsi="Verdana"/>
          <w:sz w:val="28"/>
          <w:szCs w:val="28"/>
          <w:lang w:val="en-US"/>
        </w:rPr>
        <w:t>“</w:t>
      </w:r>
      <w:r>
        <w:rPr>
          <w:rFonts w:ascii="Verdana" w:hAnsi="Verdana"/>
          <w:sz w:val="28"/>
          <w:szCs w:val="28"/>
          <w:lang w:val="it-IT"/>
        </w:rPr>
        <w:t>Valori cristiani</w:t>
      </w:r>
      <w:r>
        <w:rPr>
          <w:rFonts w:ascii="Verdana" w:hAnsi="Verdana"/>
          <w:sz w:val="28"/>
          <w:szCs w:val="28"/>
          <w:lang w:val="en-US"/>
        </w:rPr>
        <w:t>”</w:t>
      </w:r>
      <w:r>
        <w:rPr>
          <w:rFonts w:ascii="Verdana" w:hAnsi="Verdana"/>
          <w:sz w:val="28"/>
          <w:szCs w:val="28"/>
          <w:lang w:val="it-IT"/>
        </w:rPr>
        <w:t xml:space="preserve"> e di una  “religione laica”  su cui coerentemente tutti i cittadini che credono nei valori costituzionali  del lavoro e della solidarietà - ancora definibili uomini e donne di “buona volontà” - possano trovare una base di Unità d’intenti e di Concordia operosa per perseguire il Bene Comune e la realizzazione  dei  singoli cittadini, specie dei giovani</w:t>
      </w:r>
      <w:r>
        <w:rPr>
          <w:rFonts w:ascii="Verdana" w:hAnsi="Verdana"/>
          <w:sz w:val="28"/>
          <w:szCs w:val="28"/>
          <w:lang w:val="en-US"/>
        </w:rPr>
        <w:t>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>Il legame tra giustizia sociale, pace, economia solidale</w:t>
      </w:r>
      <w:r>
        <w:rPr>
          <w:rFonts w:ascii="Verdana" w:hAnsi="Verdana"/>
          <w:sz w:val="28"/>
          <w:szCs w:val="28"/>
          <w:lang w:val="en-US"/>
        </w:rPr>
        <w:t xml:space="preserve"> dovrà essere declinato  in un nuovo Modello di Sviluppo nazionale e regionale prendendo concreto rimedio </w:t>
      </w:r>
      <w:r>
        <w:rPr>
          <w:rFonts w:ascii="Verdana" w:hAnsi="Verdana"/>
          <w:b/>
          <w:bCs/>
          <w:sz w:val="28"/>
          <w:szCs w:val="28"/>
          <w:lang w:val="en-US"/>
        </w:rPr>
        <w:t xml:space="preserve">ai </w:t>
      </w:r>
      <w:r>
        <w:rPr>
          <w:rFonts w:ascii="Verdana" w:hAnsi="Verdana"/>
          <w:b/>
          <w:bCs/>
          <w:sz w:val="28"/>
          <w:szCs w:val="28"/>
          <w:lang w:val="it-IT"/>
        </w:rPr>
        <w:t xml:space="preserve">problemi che riguardano l’ambiente naturale dell’uomo, in particolare l’uso delle risorse e delle energie, i cambiamenti climatici, l’applicazione e l’uso della biotecnologie, la crescita demografica, l’uso distorto e speculatorio del territorio. 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>Se</w:t>
      </w:r>
      <w:r>
        <w:rPr>
          <w:rFonts w:ascii="Verdana" w:hAnsi="Verdana"/>
          <w:sz w:val="28"/>
          <w:szCs w:val="28"/>
          <w:lang w:val="en-US"/>
        </w:rPr>
        <w:t xml:space="preserve">, vinto negli ranni scorsi  il Coronavirus e nell’impegno a realizzare i programmi del Piano di Ripresa e Resilienza, la politica e </w:t>
      </w:r>
      <w:r>
        <w:rPr>
          <w:rFonts w:ascii="Verdana" w:hAnsi="Verdana"/>
          <w:sz w:val="28"/>
          <w:szCs w:val="28"/>
          <w:lang w:val="it-IT"/>
        </w:rPr>
        <w:t xml:space="preserve"> la nostra società civile non sapr</w:t>
      </w:r>
      <w:r>
        <w:rPr>
          <w:rFonts w:ascii="Verdana" w:hAnsi="Verdana"/>
          <w:sz w:val="28"/>
          <w:szCs w:val="28"/>
          <w:lang w:val="en-US"/>
        </w:rPr>
        <w:t>anno</w:t>
      </w:r>
      <w:r>
        <w:rPr>
          <w:rFonts w:ascii="Verdana" w:hAnsi="Verdana"/>
          <w:sz w:val="28"/>
          <w:szCs w:val="28"/>
          <w:lang w:val="it-IT"/>
        </w:rPr>
        <w:t xml:space="preserve"> far fronte a queste nuove sfide con un rinnovato senso della giustizia</w:t>
      </w:r>
      <w:r>
        <w:rPr>
          <w:rFonts w:ascii="Verdana" w:hAnsi="Verdana"/>
          <w:sz w:val="28"/>
          <w:szCs w:val="28"/>
          <w:lang w:val="en-US"/>
        </w:rPr>
        <w:t>,</w:t>
      </w:r>
      <w:r>
        <w:rPr>
          <w:rFonts w:ascii="Verdana" w:hAnsi="Verdana"/>
          <w:sz w:val="28"/>
          <w:szCs w:val="28"/>
          <w:lang w:val="it-IT"/>
        </w:rPr>
        <w:t xml:space="preserve"> equità sociali e della solidarietà internazionale, gli economisti illuminati, gli scienziati e gli uomini di chiesa cristiani e di tutte le religioni temono che si corra il rischio di seminare conflitti tra i popoli e tra le generazioni presenti e quelle future</w:t>
      </w:r>
      <w:r>
        <w:rPr>
          <w:rFonts w:ascii="Verdana" w:hAnsi="Verdana"/>
          <w:sz w:val="28"/>
          <w:szCs w:val="28"/>
          <w:lang w:val="en-US"/>
        </w:rPr>
        <w:t>, come sta accadendo in questi ultimi anni.</w:t>
      </w:r>
      <w:r>
        <w:rPr>
          <w:rFonts w:ascii="Verdana" w:hAnsi="Verdana"/>
          <w:sz w:val="28"/>
          <w:szCs w:val="28"/>
          <w:lang w:val="it-IT"/>
        </w:rPr>
        <w:t xml:space="preserve">    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  <w:lang w:val="it-IT"/>
        </w:rPr>
        <w:t>La tutela dell’ambiente e del clima</w:t>
      </w:r>
      <w:r>
        <w:rPr>
          <w:rFonts w:ascii="Verdana" w:hAnsi="Verdana"/>
          <w:b/>
          <w:bCs/>
          <w:sz w:val="28"/>
          <w:szCs w:val="28"/>
          <w:lang w:val="en-US"/>
        </w:rPr>
        <w:t>,</w:t>
      </w:r>
      <w:r>
        <w:rPr>
          <w:rFonts w:ascii="Verdana" w:hAnsi="Verdana"/>
          <w:b/>
          <w:bCs/>
          <w:sz w:val="28"/>
          <w:szCs w:val="28"/>
          <w:lang w:val="it-IT"/>
        </w:rPr>
        <w:t xml:space="preserve"> le inondazioni ed i dissesti idro-geologici,</w:t>
      </w:r>
      <w:r>
        <w:rPr>
          <w:rFonts w:ascii="Verdana" w:hAnsi="Verdana"/>
          <w:b/>
          <w:bCs/>
          <w:sz w:val="28"/>
          <w:szCs w:val="28"/>
          <w:lang w:val="en-US"/>
        </w:rPr>
        <w:t xml:space="preserve"> sono</w:t>
      </w:r>
      <w:r>
        <w:rPr>
          <w:rFonts w:ascii="Verdana" w:hAnsi="Verdana"/>
          <w:b/>
          <w:bCs/>
          <w:sz w:val="28"/>
          <w:szCs w:val="28"/>
          <w:lang w:val="it-IT"/>
        </w:rPr>
        <w:t xml:space="preserve"> una sfida per i responsabili della “res publica” statale, regionale e comunale: si tratta del dovere, comune locale e universale, di rispettare un bene collettivo, destinato a tutti, impedendo che si possa fare impunemente uso delle diverse categorie di esseri come si vuole. 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 xml:space="preserve">È una responsabilità che deve maturare in base alla globalità della presente </w:t>
      </w:r>
      <w:r>
        <w:rPr>
          <w:rFonts w:ascii="Verdana" w:hAnsi="Verdana"/>
          <w:sz w:val="28"/>
          <w:szCs w:val="28"/>
          <w:lang w:val="en-US"/>
        </w:rPr>
        <w:t>“</w:t>
      </w:r>
      <w:r>
        <w:rPr>
          <w:rFonts w:ascii="Verdana" w:hAnsi="Verdana"/>
          <w:sz w:val="28"/>
          <w:szCs w:val="28"/>
          <w:lang w:val="it-IT"/>
        </w:rPr>
        <w:t>crisi ecologica</w:t>
      </w:r>
      <w:r>
        <w:rPr>
          <w:rFonts w:ascii="Verdana" w:hAnsi="Verdana"/>
          <w:sz w:val="28"/>
          <w:szCs w:val="28"/>
          <w:lang w:val="en-US"/>
        </w:rPr>
        <w:t xml:space="preserve">” </w:t>
      </w:r>
      <w:r>
        <w:rPr>
          <w:rFonts w:ascii="Verdana" w:hAnsi="Verdana"/>
          <w:sz w:val="28"/>
          <w:szCs w:val="28"/>
          <w:lang w:val="it-IT"/>
        </w:rPr>
        <w:t xml:space="preserve">- dentro e fuori dell’uomo, per questo si parla di ecologia interiore dell’uomo come tutela dell’integrità dei Valori del Bene privato e pubblico  - e alla conseguente necessità di affrontarla globalmente, in quanto tutti gli esseri dipendono gli uni dagli altri nell’ordine universale naturale. 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>Proteggere l’ambiente significa  proteggere il diritto dei popoli</w:t>
      </w:r>
      <w:r>
        <w:rPr>
          <w:rFonts w:ascii="Verdana" w:hAnsi="Verdana"/>
          <w:sz w:val="28"/>
          <w:szCs w:val="28"/>
          <w:lang w:val="en-US"/>
        </w:rPr>
        <w:t xml:space="preserve"> - </w:t>
      </w:r>
      <w:r>
        <w:rPr>
          <w:rFonts w:ascii="Verdana" w:hAnsi="Verdana"/>
          <w:sz w:val="28"/>
          <w:szCs w:val="28"/>
          <w:lang w:val="it-IT"/>
        </w:rPr>
        <w:t xml:space="preserve"> </w:t>
      </w:r>
      <w:r>
        <w:rPr>
          <w:rFonts w:ascii="Verdana" w:hAnsi="Verdana"/>
          <w:sz w:val="28"/>
          <w:szCs w:val="28"/>
          <w:lang w:val="en-US"/>
        </w:rPr>
        <w:t xml:space="preserve">sia quelli evoluti che quelli in via di sviluppo - </w:t>
      </w:r>
      <w:r>
        <w:rPr>
          <w:rFonts w:ascii="Verdana" w:hAnsi="Verdana"/>
          <w:sz w:val="28"/>
          <w:szCs w:val="28"/>
          <w:lang w:val="it-IT"/>
        </w:rPr>
        <w:t xml:space="preserve">ad una crescita umana integrale, </w:t>
      </w:r>
      <w:r>
        <w:rPr>
          <w:rFonts w:ascii="Verdana" w:hAnsi="Verdana"/>
          <w:b/>
          <w:bCs/>
          <w:sz w:val="28"/>
          <w:szCs w:val="28"/>
          <w:lang w:val="it-IT"/>
        </w:rPr>
        <w:t>ma ciò comporta  anche preservare il territorio in cui viviamo da scelte politiche spesso solo  speculatorie,  nella programmazione di costruzioni selvagge, con la mancata gestione del traffico e del conseguente inquinamento dell’aria, inquinando con scarichi senza controllo le acque, intese come bene pubblico, disponibile per tutti i cittadini.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 xml:space="preserve">Come rimanere indifferenti di fronte alle problematiche che derivano da fenomeni quali i cambiamenti climatici, la </w:t>
      </w:r>
      <w:r>
        <w:rPr>
          <w:rFonts w:ascii="Verdana" w:hAnsi="Verdana"/>
          <w:b/>
          <w:bCs/>
          <w:sz w:val="28"/>
          <w:szCs w:val="28"/>
          <w:lang w:val="it-IT"/>
        </w:rPr>
        <w:t>desertificazione, il degrado e la perdita di produttività di vaste aree agricole,  l'inquinamento dei fiumi e delle falde acquifere, la perdita della biodiversità, l'aumento di eventi naturali estremi, il disboscamento delle aree equatoriali e tropicali?"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 xml:space="preserve">Se, infatti, a causa </w:t>
      </w:r>
      <w:r>
        <w:rPr>
          <w:rFonts w:ascii="Verdana" w:hAnsi="Verdana"/>
          <w:sz w:val="28"/>
          <w:szCs w:val="28"/>
          <w:lang w:val="en-US"/>
        </w:rPr>
        <w:t xml:space="preserve">dell’avidita’ e </w:t>
      </w:r>
      <w:r>
        <w:rPr>
          <w:rFonts w:ascii="Verdana" w:hAnsi="Verdana"/>
          <w:sz w:val="28"/>
          <w:szCs w:val="28"/>
          <w:lang w:val="it-IT"/>
        </w:rPr>
        <w:t>della crudeltà dell'uomo sull'uomo, numerose sono le minacce che incombono sulla pace e sull'autentico sviluppo umano integrale (guerre, conflitti internazionali e regionali, atti terroristici e violazioni dei diritti umani), non meno preoccupanti sono le minacce originate dalla noncuranza, se non addirittura dall'abuso, nei confronti della terra e dei beni  ambientali e  risorse naturali  presenti in natura.</w:t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rFonts w:eastAsia="Verdana" w:cs="Verdana" w:ascii="Verdana" w:hAnsi="Verdana"/>
          <w:b/>
          <w:bCs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b/>
          <w:bCs/>
          <w:sz w:val="28"/>
          <w:szCs w:val="28"/>
        </w:rPr>
      </w:pPr>
      <w:r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  <w:lang w:val="en-US"/>
        </w:rPr>
        <w:t xml:space="preserve">questo Anno Giubilare del 2025, intellettuali </w:t>
      </w:r>
      <w:r>
        <w:rPr>
          <w:b/>
          <w:bCs/>
          <w:sz w:val="36"/>
          <w:szCs w:val="36"/>
          <w:lang w:val="it-IT"/>
        </w:rPr>
        <w:t xml:space="preserve"> ispirati dalla fede religiosa e laici, in fruttuoso dialogo co</w:t>
      </w:r>
      <w:r>
        <w:rPr>
          <w:rFonts w:ascii="Verdana" w:hAnsi="Verdana"/>
          <w:b/>
          <w:bCs/>
          <w:sz w:val="28"/>
          <w:szCs w:val="28"/>
          <w:lang w:val="it-IT"/>
        </w:rPr>
        <w:t>n Papa Francesco,  avvertono che sarebbe irresponsabile non prendere in seria considerazione la crisi ambientale.    Come non reagire di fronte ai conflitti già in atto e a quelli potenziali legati all'accesso alle risorse naturali?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>Tutte queste implicazioni religiose, etiche e politiche hanno un profondo impatto sull'esercizio dei diritti umani, come ad esempio il diritto alla vita, all'alimentazione, alla salute, allo sviluppo, oltre che alla libertà e manifestazione del pensiero e di professione delle religioni.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it-IT"/>
        </w:rPr>
        <w:t>L’augurio che ci sentiamo di formulare per il Capodanno 202</w:t>
      </w:r>
      <w:r>
        <w:rPr>
          <w:rFonts w:ascii="Verdana" w:hAnsi="Verdana"/>
          <w:sz w:val="28"/>
          <w:szCs w:val="28"/>
          <w:lang w:val="en-US"/>
        </w:rPr>
        <w:t xml:space="preserve">5 </w:t>
      </w:r>
      <w:r>
        <w:rPr>
          <w:rFonts w:ascii="Verdana" w:hAnsi="Verdana"/>
          <w:sz w:val="28"/>
          <w:szCs w:val="28"/>
          <w:lang w:val="it-IT"/>
        </w:rPr>
        <w:t>è che</w:t>
      </w:r>
      <w:r>
        <w:rPr>
          <w:rFonts w:ascii="Verdana" w:hAnsi="Verdana"/>
          <w:sz w:val="28"/>
          <w:szCs w:val="28"/>
          <w:lang w:val="en-US"/>
        </w:rPr>
        <w:t xml:space="preserve"> </w:t>
      </w:r>
      <w:r>
        <w:rPr>
          <w:rFonts w:ascii="Verdana" w:hAnsi="Verdana"/>
          <w:sz w:val="28"/>
          <w:szCs w:val="28"/>
          <w:lang w:val="it-IT"/>
        </w:rPr>
        <w:t xml:space="preserve"> prevalga un’ecologia interiore e sociale orientata al Bene, dei singoli gesti e delle scelte economiche, sociali e  politiche …. nelle nostre Città.</w:t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eastAsia="Verdana" w:cs="Verdana" w:ascii="Verdana" w:hAnsi="Verdana"/>
          <w:sz w:val="28"/>
          <w:szCs w:val="28"/>
        </w:rPr>
      </w:r>
    </w:p>
    <w:p>
      <w:pPr>
        <w:pStyle w:val="Normal"/>
        <w:jc w:val="both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/>
          <w:sz w:val="28"/>
          <w:szCs w:val="28"/>
          <w:lang w:val="en-US"/>
        </w:rPr>
        <w:t>Buon  Anno 2025!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9" w:top="1417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DejaVu Serif">
    <w:charset w:val="01"/>
    <w:family w:val="roman"/>
    <w:pitch w:val="default"/>
  </w:font>
  <w:font w:name="Helvetica Neue">
    <w:charset w:val="01"/>
    <w:family w:val="roman"/>
    <w:pitch w:val="default"/>
  </w:font>
  <w:font w:name="Verdan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epidipagina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epidipagina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epidipagina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Intestazioneepidipagina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it-IT" w:eastAsia="zh-CN" w:bidi="hi-IN"/>
    </w:rPr>
  </w:style>
  <w:style w:type="character" w:styleId="DefaultParagraphFont">
    <w:name w:val="Default Paragraph Font"/>
    <w:qFormat/>
    <w:rPr/>
  </w:style>
  <w:style w:type="character" w:styleId="InternetLink">
    <w:name w:val="Internet Link"/>
    <w:qFormat/>
    <w:rPr>
      <w:u w:val="single" w:color="FFFFFF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erif" w:hAnsi="DejaVu Serif"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erif" w:hAnsi="DejaVu Serif" w:cs="Noto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ascii="DejaVu Serif" w:hAnsi="DejaVu Serif" w:cs="Noto Sans"/>
    </w:rPr>
  </w:style>
  <w:style w:type="paragraph" w:styleId="Intestazioneepidipagina">
    <w:name w:val="Intestazione e piè di pagina"/>
    <w:qFormat/>
    <w:pPr>
      <w:keepNext w:val="false"/>
      <w:keepLines w:val="false"/>
      <w:pageBreakBefore w:val="false"/>
      <w:widowControl/>
      <w:tabs>
        <w:tab w:val="clear" w:pos="708"/>
        <w:tab w:val="right" w:pos="9020" w:leader="none"/>
      </w:tabs>
      <w:suppressAutoHyphens w:val="false"/>
      <w:overflowPunct w:val="false"/>
      <w:bidi w:val="0"/>
      <w:spacing w:lineRule="auto" w:line="240" w:before="0" w:after="0"/>
      <w:ind w:hanging="0" w:start="0" w:end="0"/>
      <w:jc w:val="start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lang w:val="it-IT" w:eastAsia="zh-CN" w:bidi="hi-IN"/>
    </w:rPr>
  </w:style>
  <w:style w:type="paragraph" w:styleId="Header">
    <w:name w:val="header"/>
    <w:basedOn w:val="Intestazioneepidipagina"/>
    <w:pPr/>
    <w:rPr/>
  </w:style>
  <w:style w:type="paragraph" w:styleId="Footer">
    <w:name w:val="footer"/>
    <w:basedOn w:val="Intestazioneepidipagina"/>
    <w:pPr/>
    <w:rPr/>
  </w:style>
  <w:style w:type="numbering" w:styleId="Nessunelenco">
    <w:name w:val="Nessun elenco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LibreOffice/24.8.2.1$Linux_X86_64 LibreOffice_project/0f794b6e29741098670a3b95d60478a65d05ef13</Application>
  <AppVersion>15.0000</AppVersion>
  <Pages>3</Pages>
  <Words>681</Words>
  <Characters>3935</Characters>
  <CharactersWithSpaces>4660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2025-01-26T17:58:24Z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