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вул.Коломийська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Німфея Альба </w:t>
      </w:r>
      <w:r w:rsidDel="00000000" w:rsidR="00000000" w:rsidRPr="00000000">
        <w:rPr>
          <w:rFonts w:ascii="Arial" w:cs="Arial" w:eastAsia="Arial" w:hAnsi="Arial"/>
          <w:b w:val="1"/>
          <w:color w:val="545454"/>
          <w:highlight w:val="white"/>
          <w:rtl w:val="0"/>
        </w:rPr>
        <w:t xml:space="preserve">Swiss Krono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Фаба глянець з фрезерованою ручкою 19мм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Blum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