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sectPr>
      <w:pgSz w:h="16834" w:w="11909" w:orient="portrait"/>
      <w:pgMar w:bottom="1440" w:top="1440" w:left="1440" w:right="1440" w:header="720" w:footer="720"/>
      <w:pgNumType w:start="1"/>
    </w:sectPr>
    <w:p w:rsidR="00000000" w:rsidDel="00000000" w:rsidP="00000000" w:rsidRDefault="00000000" w:rsidRPr="00000000" ns1:paraId="00000001">
      <w:pPr>
        <w:rPr/>
      </w:pPr>
      <w:r w:rsidDel="00000000" w:rsidR="00000000" w:rsidRPr="00000000">
        <w:rPr>
          <w:rtl w:val="0"/>
        </w:rPr>
        <w:t xml:space="preserve">V1 cap 11 T2K.</w:t>
      </w:r>
    </w:p>
    <w:p w:rsidR="00000000" w:rsidDel="00000000" w:rsidP="00000000" w:rsidRDefault="00000000" w:rsidRPr="00000000" ns1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rPr/>
      </w:pPr>
      <w:r w:rsidDel="00000000" w:rsidR="00000000" w:rsidRPr="00000000">
        <w:rPr>
          <w:rtl w:val="0"/>
        </w:rPr>
        <w:t xml:space="preserve">CAPÍTULO 11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rPr>
          <w:rtl w:val="0"/>
        </w:rPr>
        <w:t xml:space="preserve">PREDICCIONES FALSABLES: EL TIEMPO COMO CÁLCULO, NO COMO CAUSA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rPr/>
      </w:pPr>
      <w:r w:rsidDel="00000000" w:rsidR="00000000" w:rsidRPr="00000000">
        <w:rPr>
          <w:rtl w:val="0"/>
        </w:rPr>
        <w:t xml:space="preserve">Una teoría que no arriesga predicciones no es una teoría: es una narrativa.</w:t>
      </w:r>
    </w:p>
    <w:p w:rsidR="00000000" w:rsidDel="00000000" w:rsidP="00000000" w:rsidRDefault="00000000" w:rsidRPr="00000000" ns1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rPr/>
      </w:pPr>
      <w:r w:rsidDel="00000000" w:rsidR="00000000" w:rsidRPr="00000000">
        <w:rPr>
          <w:rtl w:val="0"/>
        </w:rPr>
        <w:t xml:space="preserve">Si el tiempo no es una entidad física sino un cálculo comparativo derivado de velocidades, distancias y transformaciones, entonces esa afirmación debe producir consecuencias observables distintas a las de un modelo donde el tiempo “se curva” o “fluye”.</w:t>
      </w:r>
    </w:p>
    <w:p w:rsidR="00000000" w:rsidDel="00000000" w:rsidP="00000000" w:rsidRDefault="00000000" w:rsidRPr="00000000" ns1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/>
      </w:pPr>
      <w:r w:rsidDel="00000000" w:rsidR="00000000" w:rsidRPr="00000000">
        <w:rPr>
          <w:rtl w:val="0"/>
        </w:rPr>
        <w:t xml:space="preserve">Este capítulo enumera predicciones claras, verificables y, en principio, refutables.</w:t>
      </w:r>
    </w:p>
    <w:p w:rsidR="00000000" w:rsidDel="00000000" w:rsidP="00000000" w:rsidRDefault="00000000" w:rsidRPr="00000000" ns1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rPr/>
      </w:pPr>
      <w:r w:rsidDel="00000000" w:rsidR="00000000" w:rsidRPr="00000000">
        <w:rPr>
          <w:rtl w:val="0"/>
        </w:rPr>
        <w:t xml:space="preserve">11.1 Primera predicción: el retraso no es temporal, es dinámico</w:t>
      </w:r>
    </w:p>
    <w:p w:rsidR="00000000" w:rsidDel="00000000" w:rsidP="00000000" w:rsidRDefault="00000000" w:rsidRPr="00000000" ns1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rPr>
          <w:rtl w:val="0"/>
        </w:rPr>
        <w:t xml:space="preserve">Cuando un sistema entra en una región de alta presión efectiva —gravitacional, cinemática o estructural— todos sus procesos internos se ralentizan de forma homogénea.</w:t>
      </w:r>
    </w:p>
    <w:p w:rsidR="00000000" w:rsidDel="00000000" w:rsidP="00000000" w:rsidRDefault="00000000" w:rsidRPr="00000000" ns1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rPr>
          <w:rtl w:val="0"/>
        </w:rPr>
        <w:t xml:space="preserve">No existe un “reloj privilegiado” que se retrase más que otro.</w:t>
      </w:r>
    </w:p>
    <w:p w:rsidR="00000000" w:rsidDel="00000000" w:rsidP="00000000" w:rsidRDefault="00000000" w:rsidRPr="00000000" ns1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rPr>
          <w:rtl w:val="0"/>
        </w:rPr>
        <w:t xml:space="preserve">Relojes atómicos, biológicos, mecánicos y químicos deben mostrar el mismo desacople relativo frente a un observador externo.</w:t>
      </w:r>
    </w:p>
    <w:p w:rsidR="00000000" w:rsidDel="00000000" w:rsidP="00000000" w:rsidRDefault="00000000" w:rsidRPr="00000000" ns1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rPr/>
      </w:pPr>
      <w:r w:rsidDel="00000000" w:rsidR="00000000" w:rsidRPr="00000000">
        <w:rPr>
          <w:rtl w:val="0"/>
        </w:rPr>
        <w:t xml:space="preserve">Esto no es una dilatación del tiempo.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rPr>
          <w:rtl w:val="0"/>
        </w:rPr>
        <w:t xml:space="preserve">Es una reducción de velocidad de cambio.</w:t>
      </w:r>
    </w:p>
    <w:p w:rsidR="00000000" w:rsidDel="00000000" w:rsidP="00000000" w:rsidRDefault="00000000" w:rsidRPr="00000000" ns1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rPr/>
      </w:pPr>
      <w:r w:rsidDel="00000000" w:rsidR="00000000" w:rsidRPr="00000000">
        <w:rPr>
          <w:rtl w:val="0"/>
        </w:rPr>
        <w:t xml:space="preserve">Ejemplo cotidiano:</w:t>
      </w:r>
    </w:p>
    <w:p w:rsidR="00000000" w:rsidDel="00000000" w:rsidP="00000000" w:rsidRDefault="00000000" w:rsidRPr="00000000" ns1:paraId="0000001B">
      <w:pPr>
        <w:rPr/>
      </w:pPr>
      <w:r w:rsidDel="00000000" w:rsidR="00000000" w:rsidRPr="00000000">
        <w:rPr>
          <w:rtl w:val="0"/>
        </w:rPr>
        <w:t xml:space="preserve">Un vehículo entra en una zona de alta congestión o resistencia. Disminuye su velocidad, pero no “entra en otro tiempo”. Su conductor no vive un universo distinto: simplemente llega más tarde en comparación con otros.</w:t>
      </w:r>
    </w:p>
    <w:p w:rsidR="00000000" w:rsidDel="00000000" w:rsidP="00000000" w:rsidRDefault="00000000" w:rsidRPr="00000000" ns1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rPr/>
      </w:pPr>
      <w:r w:rsidDel="00000000" w:rsidR="00000000" w:rsidRPr="00000000">
        <w:rPr>
          <w:rtl w:val="0"/>
        </w:rPr>
        <w:t xml:space="preserve">Culpar al tiempo del retraso es confundir la regla con la obra.</w:t>
      </w:r>
    </w:p>
    <w:p w:rsidR="00000000" w:rsidDel="00000000" w:rsidP="00000000" w:rsidRDefault="00000000" w:rsidRPr="00000000" ns1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rPr/>
      </w:pPr>
      <w:r w:rsidDel="00000000" w:rsidR="00000000" w:rsidRPr="00000000">
        <w:rPr>
          <w:rtl w:val="0"/>
        </w:rPr>
        <w:t xml:space="preserve">Si el modelo aquí propuesto es correcto, no debería existir ningún experimento donde un reloj interno se desacople del resto de los procesos del mismo sistema.</w:t>
      </w:r>
    </w:p>
    <w:p w:rsidR="00000000" w:rsidDel="00000000" w:rsidP="00000000" w:rsidRDefault="00000000" w:rsidRPr="00000000" ns1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rPr>
          <w:rtl w:val="0"/>
        </w:rPr>
        <w:t xml:space="preserve">Si se encontrara uno, el modelo colapsa.</w:t>
      </w:r>
    </w:p>
    <w:p w:rsidR="00000000" w:rsidDel="00000000" w:rsidP="00000000" w:rsidRDefault="00000000" w:rsidRPr="00000000" ns1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rPr/>
      </w:pPr>
      <w:r w:rsidDel="00000000" w:rsidR="00000000" w:rsidRPr="00000000">
        <w:rPr>
          <w:rtl w:val="0"/>
        </w:rPr>
        <w:t xml:space="preserve">11.2 Segunda predicción: sin comparación no hay tiempo</w:t>
      </w:r>
    </w:p>
    <w:p w:rsidR="00000000" w:rsidDel="00000000" w:rsidP="00000000" w:rsidRDefault="00000000" w:rsidRPr="00000000" ns1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rPr>
          <w:rtl w:val="0"/>
        </w:rPr>
        <w:t xml:space="preserve">Un sistema aislado, sin referencia externa ni memoria compartida, no puede detectar ningún efecto temporal anómalo.</w:t>
      </w:r>
    </w:p>
    <w:p w:rsidR="00000000" w:rsidDel="00000000" w:rsidP="00000000" w:rsidRDefault="00000000" w:rsidRPr="00000000" ns1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rPr>
          <w:rtl w:val="0"/>
        </w:rPr>
        <w:t xml:space="preserve">Un viajero relativista sin posibilidad de comparación no “sabe” que viajó al futuro.</w:t>
      </w:r>
    </w:p>
    <w:p w:rsidR="00000000" w:rsidDel="00000000" w:rsidP="00000000" w:rsidRDefault="00000000" w:rsidRPr="00000000" ns1:paraId="00000028">
      <w:pPr>
        <w:rPr/>
      </w:pPr>
      <w:r w:rsidDel="00000000" w:rsidR="00000000" w:rsidRPr="00000000">
        <w:rPr>
          <w:rtl w:val="0"/>
        </w:rPr>
        <w:t xml:space="preserve">Solo acumula menos transformación.</w:t>
      </w:r>
    </w:p>
    <w:p w:rsidR="00000000" w:rsidDel="00000000" w:rsidP="00000000" w:rsidRDefault="00000000" w:rsidRPr="00000000" ns1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rPr/>
      </w:pPr>
      <w:r w:rsidDel="00000000" w:rsidR="00000000" w:rsidRPr="00000000">
        <w:rPr>
          <w:rtl w:val="0"/>
        </w:rPr>
        <w:t xml:space="preserve">Esto implica que cualquier afirmación sobre dilatación temporal requiere explícitamente: – al menos dos sistemas, – una historia común previa, – y memoria de esa historia.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rPr/>
      </w:pPr>
      <w:r w:rsidDel="00000000" w:rsidR="00000000" w:rsidRPr="00000000">
        <w:rPr>
          <w:rtl w:val="0"/>
        </w:rPr>
        <w:t xml:space="preserve">Sin esos tres elementos, hablar de tiempo carece de sentido operativo.</w:t>
      </w:r>
    </w:p>
    <w:p w:rsidR="00000000" w:rsidDel="00000000" w:rsidP="00000000" w:rsidRDefault="00000000" w:rsidRPr="00000000" ns1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rPr/>
      </w:pPr>
      <w:r w:rsidDel="00000000" w:rsidR="00000000" w:rsidRPr="00000000">
        <w:rPr>
          <w:rtl w:val="0"/>
        </w:rPr>
        <w:t xml:space="preserve">Esto no es filosofía.</w:t>
      </w:r>
    </w:p>
    <w:p w:rsidR="00000000" w:rsidDel="00000000" w:rsidP="00000000" w:rsidRDefault="00000000" w:rsidRPr="00000000" ns1:paraId="0000002F">
      <w:pPr>
        <w:rPr/>
      </w:pPr>
      <w:r w:rsidDel="00000000" w:rsidR="00000000" w:rsidRPr="00000000">
        <w:rPr>
          <w:rtl w:val="0"/>
        </w:rPr>
        <w:t xml:space="preserve">Es una condición experimental.</w:t>
      </w:r>
    </w:p>
    <w:p w:rsidR="00000000" w:rsidDel="00000000" w:rsidP="00000000" w:rsidRDefault="00000000" w:rsidRPr="00000000" ns1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rPr>
          <w:rtl w:val="0"/>
        </w:rPr>
        <w:t xml:space="preserve">11.3 Tercera predicción: presión y velocidad son intercambiables</w:t>
      </w:r>
    </w:p>
    <w:p w:rsidR="00000000" w:rsidDel="00000000" w:rsidP="00000000" w:rsidRDefault="00000000" w:rsidRPr="00000000" ns1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rPr>
          <w:rtl w:val="0"/>
        </w:rPr>
        <w:t xml:space="preserve">El mismo efecto observado cerca de grandes masas debe poder reproducirse, en principio, mediante: – altas velocidades relativas, – compresión extrema, – o restricciones dinámicas equivalentes.</w:t>
      </w:r>
    </w:p>
    <w:p w:rsidR="00000000" w:rsidDel="00000000" w:rsidP="00000000" w:rsidRDefault="00000000" w:rsidRPr="00000000" ns1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5">
      <w:pPr>
        <w:rPr/>
      </w:pPr>
      <w:r w:rsidDel="00000000" w:rsidR="00000000" w:rsidRPr="00000000">
        <w:rPr>
          <w:rtl w:val="0"/>
        </w:rPr>
        <w:t xml:space="preserve">Si el efecto es presión sobre grados de libertad, no importa el origen de esa presión.</w:t>
      </w:r>
    </w:p>
    <w:p w:rsidR="00000000" w:rsidDel="00000000" w:rsidP="00000000" w:rsidRDefault="00000000" w:rsidRPr="00000000" ns1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7">
      <w:pPr>
        <w:rPr/>
      </w:pPr>
      <w:r w:rsidDel="00000000" w:rsidR="00000000" w:rsidRPr="00000000">
        <w:rPr>
          <w:rtl w:val="0"/>
        </w:rPr>
        <w:t xml:space="preserve">Esto alinea directamente con la interpretación de la inercia como interacción con un medio estructurado, no como propiedad intrínseca misteriosa.</w:t>
      </w:r>
    </w:p>
    <w:p w:rsidR="00000000" w:rsidDel="00000000" w:rsidP="00000000" w:rsidRDefault="00000000" w:rsidRPr="00000000" ns1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9">
      <w:pPr>
        <w:rPr/>
      </w:pPr>
      <w:r w:rsidDel="00000000" w:rsidR="00000000" w:rsidRPr="00000000">
        <w:rPr>
          <w:rtl w:val="0"/>
        </w:rPr>
        <w:t xml:space="preserve">La relatividad describe el fenómeno.</w:t>
      </w:r>
    </w:p>
    <w:p w:rsidR="00000000" w:rsidDel="00000000" w:rsidP="00000000" w:rsidRDefault="00000000" w:rsidRPr="00000000" ns1:paraId="0000003A">
      <w:pPr>
        <w:rPr/>
      </w:pPr>
      <w:r w:rsidDel="00000000" w:rsidR="00000000" w:rsidRPr="00000000">
        <w:rPr>
          <w:rtl w:val="0"/>
        </w:rPr>
        <w:t xml:space="preserve">Este modelo propone su causa.</w:t>
      </w:r>
    </w:p>
    <w:p w:rsidR="00000000" w:rsidDel="00000000" w:rsidP="00000000" w:rsidRDefault="00000000" w:rsidRPr="00000000" ns1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C">
      <w:pPr>
        <w:rPr/>
      </w:pPr>
      <w:r w:rsidDel="00000000" w:rsidR="00000000" w:rsidRPr="00000000">
        <w:rPr>
          <w:rtl w:val="0"/>
        </w:rPr>
        <w:t xml:space="preserve">11.4 Cuarta predicción: interrupción del tiempo psicológico</w:t>
      </w:r>
    </w:p>
    <w:p w:rsidR="00000000" w:rsidDel="00000000" w:rsidP="00000000" w:rsidRDefault="00000000" w:rsidRPr="00000000" ns1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E">
      <w:pPr>
        <w:rPr/>
      </w:pPr>
      <w:r w:rsidDel="00000000" w:rsidR="00000000" w:rsidRPr="00000000">
        <w:rPr>
          <w:rtl w:val="0"/>
        </w:rPr>
        <w:t xml:space="preserve">En el dominio mental, si el tiempo es un subproducto de la memoria activa, entonces interrumpir el acceso a la memoria debe reducir o eliminar la percepción temporal, incluso sin alterar el entorno físico.</w:t>
      </w:r>
    </w:p>
    <w:p w:rsidR="00000000" w:rsidDel="00000000" w:rsidP="00000000" w:rsidRDefault="00000000" w:rsidRPr="00000000" ns1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0">
      <w:pPr>
        <w:rPr/>
      </w:pPr>
      <w:r w:rsidDel="00000000" w:rsidR="00000000" w:rsidRPr="00000000">
        <w:rPr>
          <w:rtl w:val="0"/>
        </w:rPr>
        <w:t xml:space="preserve">Esto ya ocurre.</w:t>
      </w:r>
    </w:p>
    <w:p w:rsidR="00000000" w:rsidDel="00000000" w:rsidP="00000000" w:rsidRDefault="00000000" w:rsidRPr="00000000" ns1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2">
      <w:pPr>
        <w:rPr/>
      </w:pPr>
      <w:r w:rsidDel="00000000" w:rsidR="00000000" w:rsidRPr="00000000">
        <w:rPr>
          <w:rtl w:val="0"/>
        </w:rPr>
        <w:t xml:space="preserve">Estados de absorción profunda, anestesia, ciertas prácticas meditativas, experiencias de flujo creativo y estados emocionales de seguridad extrema producen: – pérdida de percepción temporal, – reducción del sufrimiento, – y colapso de la narrativa pasado–futuro.</w:t>
      </w:r>
    </w:p>
    <w:p w:rsidR="00000000" w:rsidDel="00000000" w:rsidP="00000000" w:rsidRDefault="00000000" w:rsidRPr="00000000" ns1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4">
      <w:pPr>
        <w:rPr/>
      </w:pPr>
      <w:r w:rsidDel="00000000" w:rsidR="00000000" w:rsidRPr="00000000">
        <w:rPr>
          <w:rtl w:val="0"/>
        </w:rPr>
        <w:t xml:space="preserve">La predicción es clara:</w:t>
      </w:r>
    </w:p>
    <w:p w:rsidR="00000000" w:rsidDel="00000000" w:rsidP="00000000" w:rsidRDefault="00000000" w:rsidRPr="00000000" ns1:paraId="00000045">
      <w:pPr>
        <w:rPr/>
      </w:pPr>
      <w:r w:rsidDel="00000000" w:rsidR="00000000" w:rsidRPr="00000000">
        <w:rPr>
          <w:rtl w:val="0"/>
        </w:rPr>
        <w:t xml:space="preserve">cuanto menor sea la actividad de recuperación de memoria comparativa, menor será la experiencia de tiempo.</w:t>
      </w:r>
    </w:p>
    <w:p w:rsidR="00000000" w:rsidDel="00000000" w:rsidP="00000000" w:rsidRDefault="00000000" w:rsidRPr="00000000" ns1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7">
      <w:pPr>
        <w:rPr/>
      </w:pPr>
      <w:r w:rsidDel="00000000" w:rsidR="00000000" w:rsidRPr="00000000">
        <w:rPr>
          <w:rtl w:val="0"/>
        </w:rPr>
        <w:t xml:space="preserve">11.5 Quinta predicción: tratamiento del sufrimiento</w:t>
      </w:r>
    </w:p>
    <w:p w:rsidR="00000000" w:rsidDel="00000000" w:rsidP="00000000" w:rsidRDefault="00000000" w:rsidRPr="00000000" ns1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rPr/>
      </w:pPr>
      <w:r w:rsidDel="00000000" w:rsidR="00000000" w:rsidRPr="00000000">
        <w:rPr>
          <w:rtl w:val="0"/>
        </w:rPr>
        <w:t xml:space="preserve">Si el sufrimiento depende de la reactivación encarnada del pasado, entonces bloqueos temporales de memoria deberían producir alivio inmediato, incluso sin “resolver” el evento original.</w:t>
      </w:r>
    </w:p>
    <w:p w:rsidR="00000000" w:rsidDel="00000000" w:rsidP="00000000" w:rsidRDefault="00000000" w:rsidRPr="00000000" ns1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B">
      <w:pPr>
        <w:rPr/>
      </w:pPr>
      <w:r w:rsidDel="00000000" w:rsidR="00000000" w:rsidRPr="00000000">
        <w:rPr>
          <w:rtl w:val="0"/>
        </w:rPr>
        <w:t xml:space="preserve">Esto no implica borrar la memoria permanentemente.</w:t>
      </w:r>
    </w:p>
    <w:p w:rsidR="00000000" w:rsidDel="00000000" w:rsidP="00000000" w:rsidRDefault="00000000" w:rsidRPr="00000000" ns1:paraId="0000004C">
      <w:pPr>
        <w:rPr/>
      </w:pPr>
      <w:r w:rsidDel="00000000" w:rsidR="00000000" w:rsidRPr="00000000">
        <w:rPr>
          <w:rtl w:val="0"/>
        </w:rPr>
        <w:t xml:space="preserve">Implica permitir descanso del sistema.</w:t>
      </w:r>
    </w:p>
    <w:p w:rsidR="00000000" w:rsidDel="00000000" w:rsidP="00000000" w:rsidRDefault="00000000" w:rsidRPr="00000000" ns1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E">
      <w:pPr>
        <w:rPr/>
      </w:pPr>
      <w:r w:rsidDel="00000000" w:rsidR="00000000" w:rsidRPr="00000000">
        <w:rPr>
          <w:rtl w:val="0"/>
        </w:rPr>
        <w:t xml:space="preserve">La predicción no es moral.</w:t>
      </w:r>
    </w:p>
    <w:p w:rsidR="00000000" w:rsidDel="00000000" w:rsidP="00000000" w:rsidRDefault="00000000" w:rsidRPr="00000000" ns1:paraId="0000004F">
      <w:pPr>
        <w:rPr/>
      </w:pPr>
      <w:r w:rsidDel="00000000" w:rsidR="00000000" w:rsidRPr="00000000">
        <w:rPr>
          <w:rtl w:val="0"/>
        </w:rPr>
        <w:t xml:space="preserve">Es funcional.</w:t>
      </w:r>
    </w:p>
    <w:p w:rsidR="00000000" w:rsidDel="00000000" w:rsidP="00000000" w:rsidRDefault="00000000" w:rsidRPr="00000000" ns1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1">
      <w:pPr>
        <w:rPr/>
      </w:pPr>
      <w:r w:rsidDel="00000000" w:rsidR="00000000" w:rsidRPr="00000000">
        <w:rPr>
          <w:rtl w:val="0"/>
        </w:rPr>
        <w:t xml:space="preserve">Y ya está siendo verificada en múltiples contextos clínicos.</w:t>
      </w:r>
    </w:p>
    <w:p w:rsidR="00000000" w:rsidDel="00000000" w:rsidP="00000000" w:rsidRDefault="00000000" w:rsidRPr="00000000" ns1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3">
      <w:pPr>
        <w:rPr/>
      </w:pPr>
      <w:r w:rsidDel="00000000" w:rsidR="00000000" w:rsidRPr="00000000">
        <w:rPr>
          <w:rtl w:val="0"/>
        </w:rPr>
        <w:t xml:space="preserve">11.6 Consecuencia final</w:t>
      </w:r>
    </w:p>
    <w:p w:rsidR="00000000" w:rsidDel="00000000" w:rsidP="00000000" w:rsidRDefault="00000000" w:rsidRPr="00000000" ns1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rPr/>
      </w:pPr>
      <w:r w:rsidDel="00000000" w:rsidR="00000000" w:rsidRPr="00000000">
        <w:rPr>
          <w:rtl w:val="0"/>
        </w:rPr>
        <w:t xml:space="preserve">Si todas estas predicciones se cumplen —y muchas ya lo hacen— entonces el tiempo deja de ser una causa y pasa a ocupar su lugar real:</w:t>
      </w:r>
    </w:p>
    <w:p w:rsidR="00000000" w:rsidDel="00000000" w:rsidP="00000000" w:rsidRDefault="00000000" w:rsidRPr="00000000" ns1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7">
      <w:pPr>
        <w:rPr/>
      </w:pPr>
      <w:r w:rsidDel="00000000" w:rsidR="00000000" w:rsidRPr="00000000">
        <w:rPr>
          <w:rtl w:val="0"/>
        </w:rPr>
        <w:t xml:space="preserve">una variable descriptiva, útil, pero secundaria.</w:t>
      </w:r>
    </w:p>
    <w:p w:rsidR="00000000" w:rsidDel="00000000" w:rsidP="00000000" w:rsidRDefault="00000000" w:rsidRPr="00000000" ns1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9">
      <w:pPr>
        <w:rPr/>
      </w:pPr>
      <w:r w:rsidDel="00000000" w:rsidR="00000000" w:rsidRPr="00000000">
        <w:rPr>
          <w:rtl w:val="0"/>
        </w:rPr>
        <w:t xml:space="preserve">El universo no evoluciona porque exista el tiempo.</w:t>
      </w:r>
    </w:p>
    <w:p w:rsidR="00000000" w:rsidDel="00000000" w:rsidP="00000000" w:rsidRDefault="00000000" w:rsidRPr="00000000" ns1:paraId="0000005A">
      <w:pPr>
        <w:rPr/>
      </w:pPr>
      <w:r w:rsidDel="00000000" w:rsidR="00000000" w:rsidRPr="00000000">
        <w:rPr>
          <w:rtl w:val="0"/>
        </w:rPr>
        <w:t xml:space="preserve">El tiempo existe porque el universo evoluciona.</w:t>
      </w:r>
    </w:p>
    <w:p w:rsidR="00000000" w:rsidDel="00000000" w:rsidP="00000000" w:rsidRDefault="00000000" w:rsidRPr="00000000" ns1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rPr/>
      </w:pPr>
      <w:r w:rsidDel="00000000" w:rsidR="00000000" w:rsidRPr="00000000">
        <w:rPr>
          <w:rtl w:val="0"/>
        </w:rPr>
        <w:t xml:space="preserve">La mente no sufre porque el tiempo pase.</w:t>
      </w:r>
    </w:p>
    <w:p w:rsidR="00000000" w:rsidDel="00000000" w:rsidP="00000000" w:rsidRDefault="00000000" w:rsidRPr="00000000" ns1:paraId="0000005D">
      <w:pPr>
        <w:rPr/>
      </w:pPr>
      <w:r w:rsidDel="00000000" w:rsidR="00000000" w:rsidRPr="00000000">
        <w:rPr>
          <w:rtl w:val="0"/>
        </w:rPr>
        <w:t xml:space="preserve">El tiempo pasa porque la mente compara.</w:t>
      </w:r>
    </w:p>
    <w:p w:rsidR="00000000" w:rsidDel="00000000" w:rsidP="00000000" w:rsidRDefault="00000000" w:rsidRPr="00000000" ns1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F">
      <w:pPr>
        <w:rPr/>
      </w:pPr>
      <w:r w:rsidDel="00000000" w:rsidR="00000000" w:rsidRPr="00000000">
        <w:rPr>
          <w:rtl w:val="0"/>
        </w:rPr>
        <w:t xml:space="preserve">Y con esto, el concepto de tiempo deja de ser un misterio fundamental y se convierte en lo que siempre fue:</w:t>
      </w:r>
    </w:p>
    <w:p w:rsidR="00000000" w:rsidDel="00000000" w:rsidP="00000000" w:rsidRDefault="00000000" w:rsidRPr="00000000" ns1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1">
      <w:pPr>
        <w:rPr/>
      </w:pPr>
      <w:r w:rsidDel="00000000" w:rsidR="00000000" w:rsidRPr="00000000">
        <w:rPr>
          <w:rtl w:val="0"/>
        </w:rPr>
        <w:t xml:space="preserve">un cálculo poderoso,</w:t>
      </w:r>
    </w:p>
    <w:p w:rsidR="00000000" w:rsidDel="00000000" w:rsidP="00000000" w:rsidRDefault="00000000" w:rsidRPr="00000000" ns1:paraId="00000062">
      <w:pPr>
        <w:rPr/>
      </w:pPr>
      <w:r w:rsidDel="00000000" w:rsidR="00000000" w:rsidRPr="00000000">
        <w:rPr>
          <w:rtl w:val="0"/>
        </w:rPr>
        <w:t xml:space="preserve">una herramienta cognitiva,</w:t>
      </w:r>
    </w:p>
    <w:p w:rsidR="00000000" w:rsidDel="00000000" w:rsidP="00000000" w:rsidRDefault="00000000" w:rsidRPr="00000000" ns1:paraId="00000063">
      <w:pPr>
        <w:rPr/>
      </w:pPr>
      <w:r w:rsidDel="00000000" w:rsidR="00000000" w:rsidRPr="00000000">
        <w:rPr>
          <w:rtl w:val="0"/>
        </w:rPr>
        <w:t xml:space="preserve">y una ilusión necesaria…</w:t>
      </w:r>
    </w:p>
    <w:p w:rsidR="00000000" w:rsidDel="00000000" w:rsidP="00000000" w:rsidRDefault="00000000" w:rsidRPr="00000000" ns1:paraId="00000064">
      <w:pPr>
        <w:rPr/>
      </w:pPr>
      <w:r w:rsidDel="00000000" w:rsidR="00000000" w:rsidRPr="00000000">
        <w:rPr>
          <w:rtl w:val="0"/>
        </w:rPr>
        <w:t xml:space="preserve">hasta que deja de serlo.</w:t>
      </w:r>
    </w:p>
    <w:p w:rsidR="00000000" w:rsidDel="00000000" w:rsidP="00000000" w:rsidRDefault="00000000" w:rsidRPr="00000000" ns1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9">
      <w:pPr>
        <w:rPr/>
      </w:pPr>
      <w:r w:rsidDel="00000000" w:rsidR="00000000" w:rsidRPr="00000000">
        <w:rPr>
          <w:rtl w:val="0"/>
        </w:rPr>
        <w:t xml:space="preserve">Cuando quieras, seguimos con el capítulo final / conclusión o con referencias y marco comparativo.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