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32"/>
          <w:szCs w:val="32"/>
        </w:rPr>
        <w:t xml:space="preserve">A Formulation of Purely</w:t>
      </w:r>
    </w:p>
    <w:p>
      <w:pPr>
        <w:jc w:val="center"/>
      </w:pPr>
      <w:r>
        <w:rPr>
          <w:b/>
          <w:sz w:val="32"/>
          <w:szCs w:val="32"/>
        </w:rPr>
        <w:t xml:space="preserve">Imaginary Time</w:t>
      </w:r>
    </w:p>
    <w:p>
      <w:pPr>
        <w:jc w:val="center"/>
      </w:pPr>
      <w:r>
        <w:rPr>
          <w:sz w:val="20"/>
          <w:szCs w:val="20"/>
        </w:rPr>
        <w:t xml:space="preserve">and</w:t>
      </w:r>
    </w:p>
    <w:p>
      <w:pPr>
        <w:jc w:val="center"/>
      </w:pPr>
      <w:r>
        <w:rPr>
          <w:b/>
          <w:sz w:val="24"/>
          <w:szCs w:val="24"/>
        </w:rPr>
        <w:t xml:space="preserve">The End of Real Time and Its Paradoxes</w:t>
      </w:r>
    </w:p>
    <w:p>
      <w:pPr>
        <w:jc w:val="center"/>
      </w:pPr>
      <w:r>
        <w:rPr>
          <w:sz w:val="20"/>
          <w:szCs w:val="20"/>
        </w:rPr>
        <w:t xml:space="preserve"/>
      </w:r>
    </w:p>
    <w:p>
      <w:pPr>
        <w:jc w:val="center"/>
      </w:pPr>
      <w:r>
        <w:rPr>
          <w:sz w:val="20"/>
          <w:szCs w:val="20"/>
        </w:rPr>
        <w:t xml:space="preserve">______________________________________________</w:t>
      </w:r>
    </w:p>
    <w:p>
      <w:pPr>
        <w:jc w:val="center"/>
      </w:pPr>
      <w:r>
        <w:rPr>
          <w:sz w:val="20"/>
          <w:szCs w:val="20"/>
        </w:rPr>
        <w:t xml:space="preserve">Santiago de Chile January 31, 2026</w:t>
      </w:r>
    </w:p>
    <w:p>
      <w:pPr>
        <w:jc w:val="center"/>
      </w:pPr>
      <w:r>
        <w:rPr>
          <w:sz w:val="20"/>
          <w:szCs w:val="20"/>
        </w:rPr>
        <w:t xml:space="preserve">______________________________________________</w:t>
      </w:r>
    </w:p>
    <w:p>
      <w:pPr>
        <w:jc w:val="center"/>
      </w:pPr>
      <w:r>
        <w:rPr>
          <w:sz w:val="20"/>
          <w:szCs w:val="20"/>
        </w:rPr>
        <w:t xml:space="preserve"/>
      </w:r>
    </w:p>
    <w:p>
      <w:pPr>
        <w:jc w:val="center"/>
      </w:pPr>
      <w:r>
        <w:rPr>
          <w:b/>
          <w:sz w:val="22"/>
          <w:szCs w:val="22"/>
        </w:rPr>
        <w:t xml:space="preserve">Guillermo R. Mazuela</w:t>
      </w:r>
    </w:p>
    <w:p>
      <w:pPr>
        <w:jc w:val="center"/>
      </w:pPr>
      <w:r>
        <w:rPr>
          <w:sz w:val="20"/>
          <w:szCs w:val="20"/>
        </w:rPr>
        <w:t xml:space="preserve">Universidad de Santiago de Chile</w:t>
      </w:r>
    </w:p>
    <w:p>
      <w:pPr>
        <w:jc w:val="center"/>
      </w:pPr>
      <w:r>
        <w:rPr>
          <w:sz w:val="20"/>
          <w:szCs w:val="20"/>
        </w:rPr>
        <w:t xml:space="preserve"/>
      </w:r>
    </w:p>
    <w:p>
      <w:pPr>
        <w:pStyle w:val="Heading1"/>
      </w:pPr>
      <w:r>
        <w:t xml:space="preserve">Abstract</w:t>
      </w:r>
    </w:p>
    <w:p/>
    <w:p>
      <w:r>
        <w:t xml:space="preserve">Este trabajo presenta una formulación del tiempo imaginario como marco conceptual para resolver de manera consistente los problemas asociados al tiempo real, en particular los viajes en el tiempo y sus paradojas clásicas. El argumento central sostiene que el tiempo real —entendido como una entidad física objetiva— no existe como tal, y que las paradojas temporales emergen exclusivamente de esa interpretación errónea. En su lugar, se propone que el tiempo es una construcción imaginaria, dependiente de la mente, la memoria y la comparación de estados.</w:t>
      </w:r>
    </w:p>
    <w:p>
      <w:r>
        <w:t xml:space="preserve">Como supuesto mínimo, y sin demostrarlo en este trabajo, se asume que el espacio físico no constituye un vacío absoluto, sino que posee algún tipo de estructura o medio subyacente que permite la interacción entre sistemas físicos [11]. Esta suposición se introduce únicamente como condición conceptual de posibilidad y no es desarrollada más allá de este punto.</w:t>
      </w:r>
    </w:p>
    <w:p>
      <w:r>
        <w:t xml:space="preserve">A partir de una serie de experimentos conceptuales comparativos, se muestra que la experiencia del tiempo depende siempre de referencias almacenadas (internas o externas), registros y observadores, y que en ausencia de estos no puede calcularse un tiempo. En consecuencia, los viajes en el tiempo y sus paradojas se disuelven al reconocer el carácter imaginario del tiempo, mientras que las paradojas imaginarias permanecen como construcciones mentales sin estatus físico.</w:t>
      </w:r>
    </w:p>
    <w:p/>
    <w:p/>
    <w:p/>
    <w:p>
      <w:pPr>
        <w:pStyle w:val="Heading1"/>
      </w:pPr>
      <w:r>
        <w:t xml:space="preserve">§1 Introducción</w:t>
      </w:r>
    </w:p>
    <w:p/>
    <w:p>
      <w:r>
        <w:t xml:space="preserve">El tiempo es una de las ideas más familiares y, al mismo tiempo, más confusas de nuestra cultura. Se lo invoca para explicar el cambio, el envejecimiento, la causalidad, la historia, el sufrimiento humano e incluso el origen del universo. Sin embargo, cuanto más se lo examina, menos claro resulta qué es exactamente aquello a lo que llamamos “tiempo”.</w:t>
      </w:r>
    </w:p>
    <w:p>
      <w:r>
        <w:t xml:space="preserve">En la vida cotidiana, el tiempo parece fluir. En el lenguaje, se fragmenta en pasados, presentes y futuros. En la física, se introduce como una variable fundamental. En la psicología, aparece ligado a la memoria y la anticipación. Y en la experiencia humana profunda —amor, dolor, contemplación— el tiempo parece acelerarse, ralentizarse o desaparecer por completo.</w:t>
      </w:r>
    </w:p>
    <w:p>
      <w:r>
        <w:t xml:space="preserve">Esta multiplicidad de usos ha generado una superposición peligrosa: se ha asumido que todas estas formas de hablar del tiempo se refieren a una misma entidad real. Este trabajo parte de la hipótesis contraria: el tiempo no es una cosa única, y en muchos contextos no es una cosa en absoluto.</w:t>
      </w:r>
    </w:p>
    <w:p>
      <w:r>
        <w:t xml:space="preserve">Dos interpretaciones independientes, pero históricamente entrelazados, han sostenido esta confusión.</w:t>
      </w:r>
    </w:p>
    <w:p>
      <w:r>
        <w:t xml:space="preserve">La primera es una interpretación emocional y cognitiva. Cuando una experiencia ocurre, no queda almacenada en una sola neurona: se inscribe como un patrón de rutas y pesos sinápticos en redes que se refuerzan con el uso. Es una memoria por caminos, como una huella en la nieve que se vuelve más profunda cuanto más se transita; no un archivo aislado, sino una ruta preferente. Al recordar, la mente no accede a un registro neutro del pasado, sino que reactiva esos mismos circuitos. El resultado no es el evento original, pero sí una percepción de intensidad similar a la que creó ese patrón.</w:t>
      </w:r>
    </w:p>
    <w:p>
      <w:r>
        <w:t xml:space="preserve">Toda recuperación de memoria ocurre en el presente. No hay un acceso al pasado como lugar: hay una reactivación actual de un patrón. Lo recordado siempre aparece como un fenómeno presente, aunque su contenido haga referencia a un episodio anterior.</w:t>
      </w:r>
    </w:p>
    <w:p>
      <w:r>
        <w:t xml:space="preserve">Este modo de funcionamiento no es reciente: acompaña la historia biológica desde la aparición de los primeros sistemas con memoria. Desde la primera célula que registró una diferencia útil en su entorno, la vida ha evolucionado mediante la acumulación y refuerzo de patrones. En ese sentido, el tiempo vivido es una construcción histórica de la memoria biológica en continuo desarrollo.</w:t>
      </w:r>
    </w:p>
    <w:p>
      <w:r>
        <w:t xml:space="preserve">Aquí aparece el primer riesgo: sin entrenamiento, es fácil confundir un recuerdo con la experiencia que lo originó. El recuerdo no es real en el sentido físico del evento; la experiencia que lo creó sí lo fue. Esta distinción es sutil y suele perderse, pero es clave para comprender por qué el tiempo parece existir como entidad externa.</w:t>
      </w:r>
    </w:p>
    <w:p>
      <w:r>
        <w:t xml:space="preserve">La segunda es una interpretación en la física. A partir de observaciones correctas sobre la desincronización entre relojes bajo distintas condiciones de gravedad o velocidad, se ha postulado que el tiempo mismo se dilata o se curva. Esta interpretación ha sido extraordinariamente influyente, pero no es la única posible. En este trabajo se explora una alternativa en la que los fenómenos observados se explican sin atribuir existencia física al tiempo, interpretándolos como variaciones en la velocidad de los procesos debidas a restricciones dinámicas del medio.</w:t>
      </w:r>
    </w:p>
    <w:p>
      <w:r>
        <w:t xml:space="preserve">Esta interpretación física está inevitablemente influida por la percepción formada en la memoria y la imaginación. La cultura reutiliza experiencias acumuladas durante millones de años de evolución para construir teorías sobre el tiempo; ahí se conecta la emoción con la relatividad general, no por mística sino por herencia cognitiva.</w:t>
      </w:r>
    </w:p>
    <w:p>
      <w:r>
        <w:t xml:space="preserve">El objetivo de este texto no es negar los datos empíricos ni las teorías que los describen con éxito, sino reexaminar qué estamos realmente midiendo y qué estamos asumiendo de más. Se propone que el tiempo no actúa como causa de los procesos, sino como una herramienta comparativa creada por la mente y formalizada por el lenguaje y la matemática.</w:t>
      </w:r>
    </w:p>
    <w:p>
      <w:r>
        <w:t xml:space="preserve">Desde este marco, conceptos como “viaje en el tiempo”, “curvatura del espacio-tiempo” o incluso “paso del tiempo” adquieren un nuevo estatus: no como realidades físicas profundas, sino como metáforas útiles que se vuelven problemáticas cuando se toman literalmente.</w:t>
      </w:r>
    </w:p>
    <w:p>
      <w:r>
        <w:t xml:space="preserve">El recorrido que sigue este trabajo avanza desde la experiencia mental y emocional, pasa por el análisis físico y lingüístico, y cierra con una reorganización conceptual del tiempo. El hilo conductor es simple: cuando se eliminan las confusiones, el tiempo deja de ser un misterio y ocupa su lugar correcto como cálculo, no como entidad.</w:t>
      </w:r>
    </w:p>
    <w:p/>
    <w:p/>
    <w:p/>
    <w:p>
      <w:pPr>
        <w:pStyle w:val="Heading1"/>
      </w:pPr>
      <w:r>
        <w:t xml:space="preserve">§2 Las dos causas de la ilusión del tiempo</w:t>
      </w:r>
    </w:p>
    <w:p/>
    <w:p>
      <w:r>
        <w:t xml:space="preserve">La percepción humana del tiempo no surge de una única fuente. Surge de la superposición de dos interpretaciones dominantes distintos, independientes entre sí, que terminan reforzándose mutuamente. Uno es de origen emocional–biológico. El otro es de origen teórico–científico. Ambos producen la misma ilusión: que el tiempo es algo real, externo y autónomo. Ninguno de los dos lo es.</w:t>
      </w:r>
    </w:p>
    <w:p>
      <w:r>
        <w:t xml:space="preserve">Esto vale tanto para experiencias placenteras como dolorosas: el contenido puede variar, pero el mecanismo es el mismo. La emoción evocada es real en el presente, aunque su origen sea un recuerdo.</w:t>
      </w:r>
    </w:p>
    <w:p>
      <w:r>
        <w:t xml:space="preserve">Este diagnóstico no es nuevo. Uno de los registros culturales más antiguos y persistentes aparece en tradiciones orientales —como el budismo y corrientes afines—, que identifican la vivencia como un engaño de la memoria y de la proyección. No se trata de una ocurrencia contemporánea, sino de una intuición histórica: la cultura ha reconocido desde hace siglos que la mente confunde recuerdo con presencia. Esa antigüedad fortalece la tesis al mostrar que el problema no es solo técnico, sino también antropológico.</w:t>
      </w:r>
    </w:p>
    <w:p/>
    <w:p>
      <w:pPr/>
      <w:r>
        <w:t xml:space="preserve">La causa emocional: la memoria vivida como presente</w:t>
      </w:r>
    </w:p>
    <w:p>
      <w:r>
        <w:t xml:space="preserve">La mente humana no recuerda como un archivo pasivo. Cuando recuerda, reactiva. Las mismas redes neuronales que participaron en la experiencia original se vuelven a encender. Desde el punto de vista biológico, recordar no es “mirar el pasado”: es volver a vivirlo en tiempo real.</w:t>
      </w:r>
    </w:p>
    <w:p>
      <w:r>
        <w:t xml:space="preserve">Este mecanismo tiene una razón evolutiva clara. La mente no puede procesar todo simultáneamente y necesita registrar estímulos para evaluar peligro o placer. El recuerdo sirve para anticipar, para proteger, para evitar repetir daños. Pero el mecanismo tiene un efecto colateral profundo: al reactivar la experiencia, la mente confunde memoria con realidad.</w:t>
      </w:r>
    </w:p>
    <w:p>
      <w:r>
        <w:t xml:space="preserve">El resultado es conocido desde hace milenios por tradiciones contemplativas y filosóficas: la vivencia no ocurre en el presente. O bien es un recuerdo que se revive, o bien es una proyección que aún no existe. En ambos casos, la mente sufre por algo que no está ocurriendo.</w:t>
      </w:r>
    </w:p>
    <w:p>
      <w:r>
        <w:t xml:space="preserve">Las tradiciones budistas, védicas y otras corrientes de estudio de la mente llegaron a esta misma conclusión hace más de 2.500 años: la vivencia no es real porque no está sucediendo ahora. Desde el marco de este trabajo, esa afirmación puede leerse de otra forma equivalente: la vivencia depende de una ilusión temporal, y esa ilusión depende de la memoria.</w:t>
      </w:r>
    </w:p>
    <w:p>
      <w:r>
        <w:t xml:space="preserve">Cuando la mente entra en estados de seguridad profunda —amor, absorción, meditación, presencia plena— el radar mental se detiene. La comparación cesa. El tiempo desaparece. No porque “se detenga”, sino porque deja de calcularse.</w:t>
      </w:r>
    </w:p>
    <w:p/>
    <w:p>
      <w:pPr/>
      <w:r>
        <w:t xml:space="preserve">La causa teórica: la interpretación dominante de atribución en la relatividad</w:t>
      </w:r>
    </w:p>
    <w:p>
      <w:r>
        <w:t xml:space="preserve">Existe una segunda fuente de la ilusión del tiempo, completamente distinta en origen pero sorprendentemente similar en efecto. Proviene de la interpretación dominante de la relatividad general.</w:t>
      </w:r>
    </w:p>
    <w:p>
      <w:r>
        <w:t xml:space="preserve">La relatividad describe correctamente que relojes bajo distintas condiciones —gravedad intensa, o velocidades extremas— se desincronizan. Sin embargo, da un paso conceptual adicional: atribuye ese fenómeno a una curvatura del tiempo como entidad física.</w:t>
      </w:r>
    </w:p>
    <w:p>
      <w:r>
        <w:t xml:space="preserve">Desde la perspectiva desarrollada en este trabajo, ese paso no es necesariamente la única opción que lo justifica.</w:t>
      </w:r>
    </w:p>
    <w:p>
      <w:r>
        <w:t xml:space="preserve">Otra opción plausible es que, cerca de grandes masas o a altas velocidades, no se modifique el tiempo, sino que se ralenticen procesos físicos reales: propagación de ondas, transiciones energéticas, reacciones químicas, ritmos biológicos. Todo se vuelve más lento porque el sistema opera bajo mayor presión y mayores restricciones dinámicas.</w:t>
      </w:r>
    </w:p>
    <w:p>
      <w:r>
        <w:t xml:space="preserve">El tiempo aparece solo después, como un cálculo comparativo entre sistemas. No es causa, es efecto. Culpar al tiempo de estos efectos es como culpar a la regla por una falla estructural. El tiempo no actúa. Solo mide.</w:t>
      </w:r>
    </w:p>
    <w:p>
      <w:r>
        <w:t xml:space="preserve">Esta interpretación teórica refuerza la interpretación emocional: se refuerzan mutuamente. Si la ciencia afirma que el tiempo se curva, se dilata o se estira, la mente encuentra una justificación externa para una ilusión que ya produce internamente.</w:t>
      </w:r>
    </w:p>
    <w:p/>
    <w:p>
      <w:pPr/>
      <w:r>
        <w:t xml:space="preserve">El punto de unión: atribuir realidad a un cálculo</w:t>
      </w:r>
    </w:p>
    <w:p>
      <w:r>
        <w:t xml:space="preserve">Ambos interpretaciones dominantes comparten la misma raíz: atribuir realidad ontológica a un resultado del cálculo.</w:t>
      </w:r>
    </w:p>
    <w:p>
      <w:r>
        <w:t xml:space="preserve">– La mente atribuye realidad al recuerdo porque lo vive.</w:t>
      </w:r>
    </w:p>
    <w:p>
      <w:r>
        <w:t xml:space="preserve">– La física atribuye realidad al tiempo porque lo mide.</w:t>
      </w:r>
    </w:p>
    <w:p>
      <w:r>
        <w:t xml:space="preserve">Pero ni el recuerdo es el pasado, ni el tiempo es una entidad física. Ambos son productos secundarios de sistemas que comparan estados.</w:t>
      </w:r>
    </w:p>
    <w:p>
      <w:r>
        <w:t xml:space="preserve">Sin memoria no hay tiempo. Sin comparación no hay tiempo. Sin un segundo reloj, no hay dilatación. Incluso en relatividad, el llamado “viaje al futuro” solo existe cuando alguien queda atrás para comparar.</w:t>
      </w:r>
    </w:p>
    <w:p>
      <w:r>
        <w:t xml:space="preserve">El universo no viaja en el tiempo. Los sistemas solo cambian de velocidad.</w:t>
      </w:r>
    </w:p>
    <w:p/>
    <w:p/>
    <w:p/>
    <w:p/>
    <w:p>
      <w:pPr>
        <w:pStyle w:val="Heading1"/>
      </w:pPr>
      <w:r>
        <w:t xml:space="preserve">§3 La componente emocional del tiempo</w:t>
      </w:r>
    </w:p>
    <w:p/>
    <w:p>
      <w:r>
        <w:t xml:space="preserve">La primera fuente de la ilusión temporal no es física ni matemática. Es emocional.</w:t>
      </w:r>
    </w:p>
    <w:p>
      <w:r>
        <w:t xml:space="preserve">La mente humana no puede procesar la totalidad de la experiencia de forma simultánea. Frente a un entorno cambiante, potencialmente peligroso o placentero, desarrolló una estrategia adaptativa fundamental: registrar. Registrar estímulos fue el primer paso de la memoria. El objetivo no era comprender el tiempo, sino sobrevivir.</w:t>
      </w:r>
    </w:p>
    <w:p>
      <w:r>
        <w:t xml:space="preserve">Como no puede procesarlo todo a la vez, la mente divide la realidad en fragmentos más pequeños. Es una digestión cognitiva: morder, separar y procesar porciones manejables de experiencia. Cada fragmento se etiqueta de manera simple —peligro, placer o neutralidad— para volverlo operable.</w:t>
      </w:r>
    </w:p>
    <w:p>
      <w:r>
        <w:t xml:space="preserve">En ese proceso, la mente comenzó a comparar estados: antes y después, seguro e inseguro, placer y dolor. De esa comparación emerge lo que posteriormente llamamos pasado y futuro.</w:t>
      </w:r>
    </w:p>
    <w:p>
      <w:r>
        <w:t xml:space="preserve">El punto decisivo aparece aquí: es una ventaja evolutiva, no un error.</w:t>
      </w:r>
    </w:p>
    <w:p>
      <w:r>
        <w:t xml:space="preserve">Cuando la mente recuerda, no reproduce información de forma abstracta. Reactiva las mismas redes neuronales involucradas en la experiencia original. El recuerdo no se “consulta”; se revive.</w:t>
      </w:r>
    </w:p>
    <w:p>
      <w:r>
        <w:t xml:space="preserve">La memoria no sirve para contemplar el pasado, sino para anticipar. Un recuerdo doloroso es una advertencia; un recuerdo placentero es una guía de aproximación. El riesgo de no escuchar esa advertencia es concreto: aumenta la probabilidad de daño y de muerte. Por eso la mente insiste en ejecutar el recuerdo en el presente.</w:t>
      </w:r>
    </w:p>
    <w:p>
      <w:r>
        <w:t xml:space="preserve">De ahí surge el tiempo psicológico: un presente saturado de pasado y colonizado por proyecciones. El tiempo no es una entidad externa, sino el efecto de un sistema que compara, evalúa y decide en función de su propia supervivencia.</w:t>
      </w:r>
    </w:p>
    <w:p>
      <w:r>
        <w:t xml:space="preserve">Esto se observa en experiencias universales: en estados de seguridad profunda —amor, flujo creativo, contemplación— la percepción del tiempo se atenúa o desaparece, no porque el reloj se detenga, sino porque el radar deja de operar. Los enamorados no miden la duración de un beso; los meditadores no miden el silencio.</w:t>
      </w:r>
    </w:p>
    <w:p>
      <w:r>
        <w:t xml:space="preserve">Diferencia entre arquitectura y mecanismo de activación</w:t>
      </w:r>
    </w:p>
    <w:p>
      <w:r>
        <w:t xml:space="preserve">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 xml:space="preserve">Analogía del radar helicoidal de la mente</w:t>
      </w:r>
    </w:p>
    <w:p>
      <w:r>
        <w:t xml:space="preserve">El sistema cognitivo no recorre la experiencia en un círculo plano, sino en una trayectoria helicoidal invertida, como un tornado o una pirámide con la punta arriba. En esa punta superior se concentra la prioridad máxima (supervivencia, amenaza, urgencia); hacia abajo, en la base más ancha, se distribuyen prioridades menores: contextos secundarios, recuerdos lejanos y proyecciones débiles.</w:t>
      </w:r>
    </w:p>
    <w:p>
      <w:r>
        <w:t xml:space="preserve">Cuando la presión emocional aumenta, el barrido queda fijado en la punta superior y retorna una y otra vez al mismo nodo crítico. Esto genera la sensación de cámara lenta: no porque exista más tiempo, sino porque hay más retornos al mismo conjunto de prioridades.</w:t>
      </w:r>
    </w:p>
    <w:p>
      <w:r>
        <w:t xml:space="preserve">Una vuelta larga exige más pasos internos que una vuelta corta. No hay distancia física real entre ambos recorridos, pero emerge una velocidad angular; y, como efecto, aparece un tiempo. La longitud del recorrido mental es análoga a una distancia: no en el espacio, sino en la densidad de muestreo y en el número de ciclos requeridos para cerrar el barrido.</w:t>
      </w:r>
    </w:p>
    <w:p>
      <w:r>
        <w:t xml:space="preserve">Trauma como bucle prioritario atrapado</w:t>
      </w:r>
    </w:p>
    <w:p>
      <w:r>
        <w:t xml:space="preserve">El trauma aparece cuando el sistema queda fijado en un nodo de alta prioridad y no logra completar el barrido. El ciclo regresa una y otra vez al mismo estímulo, reactivando la respuesta original sin que exista un evento externo presente.</w:t>
      </w:r>
    </w:p>
    <w:p>
      <w:r>
        <w:t xml:space="preserve">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 xml:space="preserve">Terapia por distracción y reseteo de memoria</w:t>
      </w:r>
    </w:p>
    <w:p>
      <w:r>
        <w:t xml:space="preserve">La intervención efectiva no consiste en “recordar más”, sino en romper la fijación del barrido. Una distracción controlada reintroduce variación, permite completar ciclos y restablece la distribución de prioridades.</w:t>
      </w:r>
    </w:p>
    <w:p>
      <w:r>
        <w:t xml:space="preserve">En términos operativos, el sistema necesita lapsos breves de no‑memoria o de baja carga narrativa para reiniciar el circuito. Esto no elimina el recuerdo, pero lo devuelve a un lugar no dominante.</w:t>
      </w:r>
    </w:p>
    <w:p>
      <w:r>
        <w:t xml:space="preserve">La terapia, así entendida, no niega el trauma: reconstruye el orden de activación. Cuando el barrido recupera su amplitud, el tiempo deja de quedar atrapado en un único nodo y vuelve a fluir como comparación distribuida.</w:t>
      </w:r>
    </w:p>
    <w:p>
      <w:r>
        <w:t xml:space="preserve">Confundir ambos produce interpretaciones dominantes: se cree que el tiempo es una propiedad del mundo, cuando en realidad es un efecto del sistema activado. La arquitectura explica por qué el tiempo puede aparecer; la activación explica cuándo aparece y con qué intensidad.</w:t>
      </w:r>
    </w:p>
    <w:p>
      <w:r>
        <w:t xml:space="preserve">En ese umbral aparece el tiempo. Cuando una célula no solo reacciona, sino que recupera un estado previo y ajusta su respuesta —anticipando un estímulo negativo o positivo— ocurre el primer acto de memoria operativa. Ese gesto mínimo inaugura el tiempo como cálculo: un tiempo básico, simple, nacido de una red mínima que aprende a diferenciar y a decidir.</w:t>
      </w:r>
    </w:p>
    <w:p>
      <w:r>
        <w:t xml:space="preserve">Desde ese momento, el tiempo no ha dejado de expandirse en resolución. A medida que la memoria biológica se complejiza y que las culturas desarrollan registros externos, la capacidad de reconstruir el pasado se vuelve más fina. Nuestros “discos duros” crecieron: archivos, escritura, instrumentos y, hoy, telescopios capaces de observar el fondo del universo. James Webb, Hubble y otras técnicas de observación y cálculo no hacen otra cosa que extender nuestra memoria limitada y humilde, convirtiendo el pasado en un registro cada vez más nítido.</w:t>
      </w:r>
    </w:p>
    <w:p/>
    <w:p/>
    <w:p/>
    <w:p>
      <w:pPr>
        <w:pStyle w:val="Heading1"/>
      </w:pPr>
      <w:r>
        <w:t xml:space="preserve">§4 La curvatura del espacio‑tiempo</w:t>
      </w:r>
    </w:p>
    <w:p/>
    <w:p>
      <w:r>
        <w:t xml:space="preserve">La segunda fuente de la ilusión temporal no es emocional. Es científica.</w:t>
      </w:r>
    </w:p>
    <w:p>
      <w:r>
        <w:t xml:space="preserve">A comienzos del siglo XX, la relatividad general propuso una idea poderosa y elegante: la masa y la energía curvan el espacio y el tiempo. Según esta formulación, un objeto masivo no solo deforma el espacio, sino que altera el ritmo al que transcurre el tiempo. Los relojes cercanos a grandes masas funcionarían más lento que los relojes lejanos. Del mismo modo, un sistema que se desplaza a velocidades extremas experimentaría una dilatación temporal respecto de un observador en reposo.</w:t>
      </w:r>
    </w:p>
    <w:p>
      <w:r>
        <w:t xml:space="preserve">Estas predicciones fueron confirmadas experimentalmente en términos operativos: relojes atómicos a distintas altitudes se desincronizan; partículas de alta energía viven más tiempo del esperado; satélites requieren correcciones relativistas para mantener sincronía.</w:t>
      </w:r>
    </w:p>
    <w:p>
      <w:r>
        <w:t xml:space="preserve">El error no está en los datos.</w:t>
      </w:r>
    </w:p>
    <w:p>
      <w:r>
        <w:t xml:space="preserve">El error está en la interpretación.</w:t>
      </w:r>
    </w:p>
    <w:p>
      <w:r>
        <w:t xml:space="preserve">Lo que realmente se observa no es una modificación del tiempo, sino una modificación de las velocidades de todos los procesos físicos.</w:t>
      </w:r>
    </w:p>
    <w:p>
      <w:r>
        <w:t xml:space="preserve">Cerca de una gran masa, o bajo condiciones extremas de energía, los sistemas tienen menos libertad de movimiento. Las trayectorias se restringen, las interacciones se ralentizan, las oscilaciones cambian de ritmo. Todo ocurre más lento no porque el tiempo se haya deformado, sino porque el entorno físico impone mayor presión y restricción al movimiento.</w:t>
      </w:r>
    </w:p>
    <w:p>
      <w:r>
        <w:t xml:space="preserve">Los relojes —biológicos, mecánicos, atómicos— no miden el tiempo. Miden procesos. Si todos los procesos se ralentizan de manera coherente, el reloj también lo hace. El tiempo no cambia: cambia la velocidad de cambio.</w:t>
      </w:r>
    </w:p>
    <w:p>
      <w:r>
        <w:t xml:space="preserve">Este punto es crucial:</w:t>
      </w:r>
    </w:p>
    <w:p>
      <w:r>
        <w:t xml:space="preserve">no existe un “flujo temporal” independiente que luego se vea afectado por la masa o la velocidad. Existe solo materia, energía, distancias y velocidades. El tiempo aparece cuando un observador compara procesos distintos y calcula una relación.</w:t>
      </w:r>
    </w:p>
    <w:p>
      <w:r>
        <w:t xml:space="preserve">En este marco, la llamada “dilatación temporal” es simplemente desincronización entre sistemas sometidos a condiciones físicas distintas.</w:t>
      </w:r>
    </w:p>
    <w:p>
      <w:r>
        <w:t xml:space="preserve">Si un viajero se desplaza a velocidades cercanas a la de la luz y regresa más joven que su gemelo que permaneció en la Tierra, no ha viajado al futuro. Ha vivido menos procesos internos. Su biología, sus reacciones químicas y su metabolismo ocurrieron más lentamente debido a las condiciones físicas del viaje. El “futuro” solo existe cuando se compara con otro sistema que evolucionó bajo condiciones diferentes.</w:t>
      </w:r>
    </w:p>
    <w:p>
      <w:r>
        <w:t xml:space="preserve">Sin observador externo, no hay viaje temporal.</w:t>
      </w:r>
    </w:p>
    <w:p>
      <w:r>
        <w:t xml:space="preserve">Esto revela una dependencia fundamental:</w:t>
      </w:r>
    </w:p>
    <w:p>
      <w:r>
        <w:t xml:space="preserve">Desde esta perspectiva, la curvatura del espacio-tiempo no es necesaria. Basta con reconocer que el espacio no está vacío y que las condiciones físicas —presión, densidad, energía— afectan directamente la capacidad de movimiento de la materia y la propagación de las ondas.</w:t>
      </w:r>
    </w:p>
    <w:p>
      <w:r>
        <w:t xml:space="preserve">La relatividad describe correctamente los efectos.</w:t>
      </w:r>
    </w:p>
    <w:p>
      <w:r>
        <w:t xml:space="preserve">Pero atribuye la causa a una entidad inexistente.</w:t>
      </w:r>
    </w:p>
    <w:p>
      <w:r>
        <w:t xml:space="preserve">El tiempo no se curva.</w:t>
      </w:r>
    </w:p>
    <w:p>
      <w:r>
        <w:t xml:space="preserve">Los procesos se ralentizan.</w:t>
      </w:r>
    </w:p>
    <w:p>
      <w:r>
        <w:t xml:space="preserve">PRESIÓN, VELOCIDAD Y LA ALTERNATIVA A LA CURVATURA DEL TIEMPO</w:t>
      </w:r>
    </w:p>
    <w:p>
      <w:r>
        <w:t xml:space="preserve">Ahí entra directo lo alineado con GRF 2026.</w:t>
      </w:r>
    </w:p>
    <w:p/>
    <w:p/>
    <w:p/>
    <w:p>
      <w:pPr>
        <w:pStyle w:val="Heading1"/>
      </w:pPr>
      <w:r>
        <w:t xml:space="preserve">§5 Presión, velocidad y la alternativa a la curvatura del tiempo</w:t>
      </w:r>
    </w:p>
    <w:p/>
    <w:p>
      <w:r>
        <w:t xml:space="preserve">Si abandonamos la idea de un tiempo físico que se curva, la pregunta inmediata es simple: ¿qué produce los efectos que atribuimos al “paso del tiempo”?</w:t>
      </w:r>
    </w:p>
    <w:p>
      <w:r>
        <w:t xml:space="preserve">La respuesta no requiere nuevas dimensiones ni geometrías exóticas. Requiere mirar con cuidado algo más básico: las condiciones físicas que limitan o facilitan el movimiento.</w:t>
      </w:r>
    </w:p>
    <w:p>
      <w:r>
        <w:t xml:space="preserve">En este marco, el espacio no se considera vacío. Se modela como un medio continuo capaz de permitir la propagación de la luz, pero que ofrece resistencia al movimiento de la materia. Esta resistencia no es fricción clásica, sino una interacción distribuida del entorno.</w:t>
      </w:r>
    </w:p>
    <w:p>
      <w:r>
        <w:t xml:space="preserve">La inercia deja de ser una propiedad misteriosa de la masa y pasa a ser una consecuencia directa del medio físico. Arrancar cuesta. Frenar cuesta. Mantener velocidad constante exige coherencia con el entorno.</w:t>
      </w:r>
    </w:p>
    <w:p>
      <w:r>
        <w:t xml:space="preserve">Cuando aumenta la presión efectiva del medio, disminuye la libertad de movimiento de todo lo que ocurre allí. Las trayectorias se restringen, las oscilaciones tardan más, las reacciones químicas se ralentizan y los procesos biológicos también.</w:t>
      </w:r>
    </w:p>
    <w:p>
      <w:r>
        <w:t xml:space="preserve">Nada de esto requiere que el tiempo cambie. Solo requiere que la velocidad de los procesos disminuya de forma coherente.</w:t>
      </w:r>
    </w:p>
    <w:p>
      <w:r>
        <w:t xml:space="preserve">Un ejemplo cotidiano lo deja claro: un conductor entra en una zona de alta congestión. Reduce la velocidad. Todo su sistema se ralentiza. Al llegar, su reloj marca la misma hora para él; el “retraso” solo aparece al compararse con quien no atravesó esa zona.</w:t>
      </w:r>
    </w:p>
    <w:p>
      <w:r>
        <w:t xml:space="preserve">Culpar al tiempo de la demora sería absurdo. El tiempo no causa nada: solo mide.</w:t>
      </w:r>
    </w:p>
    <w:p>
      <w:r>
        <w:t xml:space="preserve">Este enfoque explica por qué relojes atómicos, biológicos y mecánicos se ven afectados por igual. No porque el tiempo los gobierne, sino porque todos son procesos físicos sometidos a las mismas condiciones del medio.</w:t>
      </w:r>
    </w:p>
    <w:p>
      <w:r>
        <w:t xml:space="preserve">Un reloj no mide tiempo; mide cambios periódicos en un sistema físico. Si todos esos procesos se ralentizan simultáneamente, el reloj “marca menos”. El efecto observable es desincronización entre relojes, no un tiempo que se estira como sustancia.</w:t>
      </w:r>
    </w:p>
    <w:p>
      <w:r>
        <w:t xml:space="preserve">El tiempo aparece después, como cálculo comparativo entre procesos en entornos distintos.</w:t>
      </w:r>
    </w:p>
    <w:p/>
    <w:p/>
    <w:p/>
    <w:p>
      <w:pPr>
        <w:pStyle w:val="Heading1"/>
      </w:pPr>
      <w:r>
        <w:t xml:space="preserve">§6 Reconstruir el pasado no es viajar en el tiempo</w:t>
      </w:r>
    </w:p>
    <w:p/>
    <w:p>
      <w:r>
        <w:t xml:space="preserve">La expresión “viajar en el tiempo” contiene una contradicción interna que rara vez se examina con cuidado.</w:t>
      </w:r>
    </w:p>
    <w:p>
      <w:r>
        <w:t xml:space="preserve">Viajar implica desplazamiento. Desplazamiento implica espacio. Pero el pasado no es un lugar.</w:t>
      </w:r>
    </w:p>
    <w:p>
      <w:r>
        <w:t xml:space="preserve">El pasado no está “atrás” en ninguna coordenada del universo. Existe únicamente como información almacenada: en registros físicos, huellas materiales, configuraciones neuronales, patrones químicos y estructurales.</w:t>
      </w:r>
    </w:p>
    <w:p>
      <w:r>
        <w:t xml:space="preserve">Confundir memoria con geografía es el núcleo de la narrativa del viaje temporal.</w:t>
      </w:r>
    </w:p>
    <w:p>
      <w:r>
        <w:t xml:space="preserve">Lo que sí es posible —y esto es crucial— no es viajar al pasado, sino reconstruirlo. La diferencia no es semántica: es ontológica.</w:t>
      </w:r>
    </w:p>
    <w:p>
      <w:r>
        <w:t xml:space="preserve">Un ejemplo experimental lo aclara. En mezclas viscosas, tres colores se entrelazan al girar una manivela. Si el movimiento se invierte con precisión, las trayectorias se desandan y reaparecen las configuraciones originales.</w:t>
      </w:r>
    </w:p>
    <w:p>
      <w:r>
        <w:t xml:space="preserve">No hubo viaje al pasado. Hubo reconstrucción del estado anterior. El tiempo no retrocedió; las configuraciones físicas fueron restauradas.</w:t>
      </w:r>
    </w:p>
    <w:p>
      <w:r>
        <w:t xml:space="preserve">La restauración de obras de arte funciona del mismo modo: se añaden materiales nuevos que replican la estructura original. Si la reconstrucción es precisa, el observador no distingue lo antiguo de lo restaurado.</w:t>
      </w:r>
    </w:p>
    <w:p>
      <w:r>
        <w:t xml:space="preserve">El pasado “aparece”, pero no porque haya regresado, sino porque ha sido recreado.</w:t>
      </w:r>
    </w:p>
    <w:p>
      <w:r>
        <w:t xml:space="preserve">Llevado al caso extremo de un ser humano, “volver” a un estado anterior no requiere un túnel temporal, sino conocer y reconfigurar la posición y el estado de cada partícula y del entorno que la rodea.</w:t>
      </w:r>
    </w:p>
    <w:p>
      <w:r>
        <w:t xml:space="preserve">Si esa reconstrucción fuera perfecta, el resultado sería indistinguible del pasado original. Pero esto no sería un viaje: sería una reconstrucción total.</w:t>
      </w:r>
    </w:p>
    <w:p>
      <w:r>
        <w:t xml:space="preserve">El límite no es conceptual, es informacional: la cantidad de datos necesarios y su dispersión hacen que el proceso sea, en la práctica, inalcanzable.</w:t>
      </w:r>
    </w:p>
    <w:p>
      <w:r>
        <w:t xml:space="preserve">Aun así, el principio es claro: el pasado no es un lugar al que se va; es un estado que se puede —en teoría— volver a construir si se controlan todas las variables relevantes.</w:t>
      </w:r>
    </w:p>
    <w:p>
      <w:r>
        <w:t xml:space="preserve">Por eso, la máquina del tiempo clásica es una ilusión narrativa. No habrá máquinas del tiempo; podría haber, en un futuro extremo, máquinas de reconstrucción.</w:t>
      </w:r>
    </w:p>
    <w:p/>
    <w:p/>
    <w:p/>
    <w:p>
      <w:pPr>
        <w:pStyle w:val="Heading1"/>
      </w:pPr>
      <w:r>
        <w:t xml:space="preserve">§7 Resumen de experimentos mentales</w:t>
      </w:r>
    </w:p>
    <w:p/>
    <w:p>
      <w:r>
        <w:t xml:space="preserve">Este capítulo resume los experimentos mentales del manuscrito y clarifica sus objetivos y consecuencias conceptuales. Se presentan como dispositivos de comparación de procesos, no como nuevas leyes físicas.</w:t>
      </w:r>
    </w:p>
    <w:p>
      <w:r>
        <w:t xml:space="preserve">Experimento 1: Comparación de procesos físicos en cuatro sujetos caninos idénticos</w:t>
      </w:r>
    </w:p>
    <w:p>
      <w:r>
        <w:t xml:space="preserve">Cuatro sujetos caninos (Bruno y tres hermanos) son expuestos a escenarios físicos distintos durante el mismo intervalo de referencia terrestre. El foco no está en “viajar en el tiempo”, sino en observar cómo cambian los procesos internos cuando cambian las condiciones físicas de referencia.</w:t>
      </w:r>
    </w:p>
    <w:p>
      <w:r>
        <w:t xml:space="preserve">Experimento 2: Sincronización de procesos mediante ajuste previo en cuatro sujetos caninos</w:t>
      </w:r>
    </w:p>
    <w:p>
      <w:r>
        <w:t xml:space="preserve">Se calibra previamente cada escenario para que, pese a condiciones distintas, los registros internos resulten comparables. Este diseño refuerza la idea de que el tiempo emerge de la comparación de procesos y registros, no de una entidad autónoma.</w:t>
      </w:r>
    </w:p>
    <w:p>
      <w:r>
        <w:t xml:space="preserve">Nota de equivalencia: en el marco del manuscrito, la proximidad a grandes masas, la velocidad relativista y la criogenia se interpretan como condiciones que ralentizan procesos internos. La equivalencia no es operacional, sino conceptual: todas afectan la tasa de evolución del sistema observado.</w:t>
      </w:r>
    </w:p>
    <w:p>
      <w:r>
        <w:t xml:space="preserve">Experimento 3: Paradoja de los gemelos como comparación de procesos</w:t>
      </w:r>
    </w:p>
    <w:p>
      <w:r>
        <w:t xml:space="preserve">Dos gemelos con historias físicas distintas muestran que “envejecer menos” no implica viajar al futuro, sino experimentar menos procesos internos bajo condiciones extremas.</w:t>
      </w:r>
    </w:p>
    <w:p>
      <w:r>
        <w:t xml:space="preserve">Experimento 4: Influencia de la densidad de masa en la tasa temporal</w:t>
      </w:r>
    </w:p>
    <w:p>
      <w:r>
        <w:t xml:space="preserve">Se propone que la densidad de masa afecta de manera diferencial los relojes internos, no de forma homogénea para todos los sistemas. La diferencia no se atribuye solo a la trayectoria o a la velocidad, sino a la configuración material del observador.</w:t>
      </w:r>
    </w:p>
    <w:p>
      <w:r>
        <w:t xml:space="preserve">Estos cuatro experimentos consolidan la tesis central: el tiempo es una lectura comparativa de procesos y registros, y su aparente “flujo” depende de las condiciones físicas y de la estructura del sistema que registra.</w:t>
      </w:r>
    </w:p>
    <w:p>
      <w:r>
        <w:t xml:space="preserve">Una teoría que no arriesga predicciones no es una teoría: es una narrativa.</w:t>
      </w:r>
    </w:p>
    <w:p>
      <w:r>
        <w:t xml:space="preserve">Si el tiempo no es una entidad física sino un cálculo comparativo derivado de velocidades, distancias y transformaciones, entonces esa afirmación debe producir consecuencias observables distintas a las de un modelo donde el tiempo “se curva” o “fluye”.</w:t>
      </w:r>
    </w:p>
    <w:p>
      <w:r>
        <w:t xml:space="preserve">Este capítulo enumera predicciones claras, verificables y, en principio, refutables.</w:t>
      </w:r>
    </w:p>
    <w:p>
      <w:pPr>
        <w:pStyle w:val="Heading1"/>
      </w:pPr>
      <w:r>
        <w:t xml:space="preserve">§8 Tiempos verbales como estructura física de predicción</w:t>
      </w:r>
    </w:p>
    <w:p>
      <w:r>
        <w:t xml:space="preserve">Las formas verbales pueden separarse en pasado, presente y futuro, pero no deben entenderse solo como categorías del lenguaje. En este marco, son un reflejo de la estructura física de los procesos: pasado es registro, presente es estado actual, y futuro es una proyección condicionada por variables que pueden cambiar.</w:t>
      </w:r>
    </w:p>
    <w:p>
      <w:r>
        <w:t xml:space="preserve">Tomemos “El sol sale por el este”. Solo existe la posición actual del Sol. El pasado corresponde a posiciones ocupadas en presentes anteriores, ya inaccesibles; el Sol no volverá exactamente a ellas. El futuro es la predicción de posiciones que aún no ocurren. Por eso, la única realidad es el estado presente. Lo demás es memoria o expectativa.</w:t>
      </w:r>
    </w:p>
    <w:p>
      <w:r>
        <w:t xml:space="preserve">Lo mismo ocurre con “El agua hierve”. Solo existe lo que está hirviendo ahora. Lo que ya hirvió no puede recuperarse: ese vapor se perdió. Y lo que podría hervir depende de condiciones físicas actuales; basta apagar el fuego para que el futuro previsto deje de ocurrir.</w:t>
      </w:r>
    </w:p>
    <w:p>
      <w:r>
        <w:t xml:space="preserve">Podemos calcular la ebullición con ecuaciones de termodinámica, así como predecir posiciones con ecuaciones orbitales. Pero incluso las mejores ecuaciones fallan si se alteran las condiciones de calor, presión o energía de forma inesperada. Esto demuestra que el futuro no existe como entidad: es una probabilidad condicionada.</w:t>
      </w:r>
    </w:p>
    <w:p>
      <w:r>
        <w:t xml:space="preserve">El lenguaje temporal, entonces, no describe un flujo ontológico. Describe la estructura física de registro, estado y proyección. El tiempo aparece como comparación de procesos y como capacidad de anticipar bajo supuestos; cuando esos supuestos cambian, la predicción colapsa.</w:t>
      </w:r>
    </w:p>
    <w:p>
      <w:r>
        <w:t xml:space="preserve">Esta sección no pretende agotar la lingüística del tiempo, sino mostrar que incluso las frases más comunes esconden una estructura física: solo el presente es real; el pasado es registro y el futuro es incertidumbre calculada.</w:t>
      </w:r>
    </w:p>
    <w:p/>
    <w:p/>
    <w:p/>
    <w:p/>
    <w:p/>
    <w:p/>
    <w:p/>
    <w:p/>
    <w:p/>
    <w:p/>
    <w:p/>
    <w:p/>
    <w:p/>
    <w:p/>
    <w:p/>
    <w:p/>
    <w:p/>
    <w:p/>
    <w:p/>
    <w:p/>
    <w:p/>
    <w:p/>
    <w:p/>
    <w:p/>
    <w:p/>
    <w:p/>
    <w:p/>
    <w:p/>
    <w:p/>
    <w:p/>
    <w:p/>
    <w:p/>
    <w:p/>
    <w:p/>
    <w:p/>
    <w:p/>
    <w:p/>
    <w:p/>
    <w:p/>
    <w:p/>
    <w:p/>
    <w:p/>
    <w:p/>
    <w:p/>
    <w:p/>
    <w:p/>
    <w:p/>
    <w:p/>
    <w:p/>
    <w:p/>
    <w:p/>
    <w:p/>
    <w:p/>
    <w:p/>
    <w:p/>
    <w:p/>
    <w:p/>
    <w:p/>
    <w:p/>
    <w:p/>
    <w:p/>
    <w:p/>
    <w:p/>
    <w:p/>
    <w:p/>
    <w:p/>
    <w:p/>
    <w:p>
      <w:r>
        <w:t xml:space="preserve">§9 Contradicciones semánticas y error del viaje en el tiempo</w:t>
      </w:r>
      <w:pPr>
        <w:pStyle w:val="Heading1"/>
      </w:pPr>
    </w:p>
    <w:p>
      <w:r>
        <w:t xml:space="preserve">Esta sección complementa el argumento contra la noción de viaje en el tiempo desde un ángulo semántico. El lenguaje cotidiano permite construir expresiones formalmente correctas pero conceptualmente contradictorias. Esas combinaciones funcionan como señales de incoherencia: no describen una realidad, sino un choque entre categorías. Del mismo modo, la frase "viaje en el tiempo" combina operaciones cognitivas incompatibles si se toma como una descripción literal de la realidad física.</w:t>
      </w:r>
    </w:p>
    <w:p/>
    <w:p>
      <w:r>
        <w:t xml:space="preserve">Apéndice C: Catálogo de contradicciones semánticas</w:t>
      </w:r>
    </w:p>
    <w:p>
      <w:r>
        <w:t xml:space="preserve">(para evitar pensar en viajes en el tiempo)</w:t>
      </w:r>
    </w:p>
    <w:p/>
    <w:p>
      <w:r>
        <w:t xml:space="preserve">I. Autoanulación elegante</w:t>
      </w:r>
    </w:p>
    <w:p>
      <w:r>
        <w:t xml:space="preserve">2. Eficientemente incapaz</w:t>
      </w:r>
    </w:p>
    <w:p>
      <w:r>
        <w:t xml:space="preserve">3. Amorosamente violento</w:t>
      </w:r>
    </w:p>
    <w:p>
      <w:r>
        <w:t xml:space="preserve">4. Dictador obediente</w:t>
      </w:r>
    </w:p>
    <w:p>
      <w:r>
        <w:t xml:space="preserve">5. Controladamente espontáneo</w:t>
      </w:r>
    </w:p>
    <w:p>
      <w:r>
        <w:t xml:space="preserve">6. Precisión caótica</w:t>
      </w:r>
    </w:p>
    <w:p>
      <w:r>
        <w:t xml:space="preserve">7. Experto dummy</w:t>
      </w:r>
    </w:p>
    <w:p>
      <w:r>
        <w:t xml:space="preserve">8. Verdaderamente falso</w:t>
      </w:r>
    </w:p>
    <w:p/>
    <w:p>
      <w:r>
        <w:t xml:space="preserve">II. Mezcla de planos inconmensurables</w:t>
      </w:r>
    </w:p>
    <w:p>
      <w:r>
        <w:t xml:space="preserve">9. Imaginariamente real</w:t>
      </w:r>
    </w:p>
    <w:p>
      <w:r>
        <w:t xml:space="preserve">10. Emoción tangible</w:t>
      </w:r>
    </w:p>
    <w:p>
      <w:r>
        <w:t xml:space="preserve">11. Pensamiento con textura</w:t>
      </w:r>
    </w:p>
    <w:p>
      <w:r>
        <w:t xml:space="preserve">12. Cálculo ético</w:t>
      </w:r>
    </w:p>
    <w:p>
      <w:r>
        <w:t xml:space="preserve">13. Científicamente espiritual</w:t>
      </w:r>
    </w:p>
    <w:p>
      <w:r>
        <w:t xml:space="preserve">14. Color del silencio</w:t>
      </w:r>
    </w:p>
    <w:p>
      <w:r>
        <w:t xml:space="preserve">15. Brillo ensordecedor</w:t>
      </w:r>
    </w:p>
    <w:p/>
    <w:p>
      <w:r>
        <w:t xml:space="preserve">III. Imposibilidades encantadoras</w:t>
      </w:r>
    </w:p>
    <w:p>
      <w:r>
        <w:t xml:space="preserve">16. Grito que encandila</w:t>
      </w:r>
    </w:p>
    <w:p>
      <w:r>
        <w:t xml:space="preserve">17. Mentira verdadera</w:t>
      </w:r>
    </w:p>
    <w:p>
      <w:r>
        <w:t xml:space="preserve">18. Inconscientemente responsable</w:t>
      </w:r>
    </w:p>
    <w:p>
      <w:r>
        <w:t xml:space="preserve">19. Genio desmotivado</w:t>
      </w:r>
    </w:p>
    <w:p>
      <w:r>
        <w:t xml:space="preserve">20. Observabilidad ciega</w:t>
      </w:r>
    </w:p>
    <w:p>
      <w:r>
        <w:t xml:space="preserve">21. Profesional improvisado</w:t>
      </w:r>
    </w:p>
    <w:p>
      <w:r>
        <w:t xml:space="preserve">22. Afiladamente curvo</w:t>
      </w:r>
    </w:p>
    <w:p>
      <w:r>
        <w:t xml:space="preserve">23. Conclusión introductoria</w:t>
      </w:r>
    </w:p>
    <w:p>
      <w:r>
        <w:t xml:space="preserve">24. Vacío abundantemente lleno</w:t>
      </w:r>
    </w:p>
    <w:p/>
    <w:p>
      <w:r>
        <w:t xml:space="preserve">Paul Dirac: una mente desconectada del miedo y del ruido social</w:t>
      </w:r>
    </w:p>
    <w:p/>
    <w:p>
      <w:r>
        <w:t xml:space="preserve">Y esa rama, tú la nombras con precisión: **los sapiens verdaderos**.</w:t>
      </w:r>
    </w:p>
    <w:p/>
    <w:p>
      <w:r>
        <w:t xml:space="preserve">“La rama Sapiens y el riesgo cognitivo: por qué solo algunos detectan el error”</w:t>
      </w:r>
    </w:p>
    <w:p/>
    <w:p>
      <w:r>
        <w:t xml:space="preserve">⚠️ Riesgo del sapiens:</w:t>
      </w:r>
    </w:p>
    <w:p/>
    <w:p/>
    <w:p>
      <w:pPr>
        <w:pStyle w:val="Heading1"/>
      </w:pPr>
      <w:r>
        <w:t xml:space="preserve">§10 Conclusión</w:t>
      </w:r>
    </w:p>
    <w:p/>
    <w:p>
      <w:r>
        <w:t xml:space="preserve">El Cable MazzE —entendido como el vínculo entre Masa, Energía y Emociones— funciona como una síntesis conceptual de esta tesis: la experiencia temporal no se sostiene en una sustancia física autónoma, sino en la interacción entre la estructura material del sistema, la energía que lo atraviesa y el registro emocional que organiza su lectura del cambio.</w:t>
      </w:r>
    </w:p>
    <w:p>
      <w:r>
        <w:t xml:space="preserve">Los Experimentos 1 y 2 muestran que el tiempo no aparece como una entidad física experimentada durante los procesos, sino como un resultado emergente de la comparación entre registros dentro de un marco compartido. Las diferencias temporales solo se manifiestan cuando existe memoria, archivo y posibilidad de contraste.</w:t>
      </w:r>
    </w:p>
    <w:p>
      <w:r>
        <w:t xml:space="preserve">El impacto de la velocidad y de las condiciones extremas no afecta a todos los sistemas de manera continua ni uniforme. Los sistemas con menor masa efectiva o menor inercia interna presentan un mayor retraso relativo que aquellos con mayor masa e inercia, incluso bajo condiciones físicas comparables. Esto indica que la ralentización de los procesos depende no solo del entorno físico, sino también de las propiedades del sistema que registra el cambio.</w:t>
      </w:r>
    </w:p>
    <w:p>
      <w:r>
        <w:t xml:space="preserve">En este contexto, la relatividad queda plenamente incluida, pero reinterpretada: su mayor logro no es la revelación de una entidad temporal fundamental, sino la formalización matemática de cómo la mente interpreta el cambio, la comparación y la simultaneidad. La relatividad describe con gran precisión la experiencia mental del tiempo cuando se enfrenta a escenarios límite, pero no demuestra la existencia ontológica del tiempo como cosa independiente.</w:t>
      </w:r>
    </w:p>
    <w:p>
      <w:r>
        <w:t xml:space="preserve">El marco físico moderno puede entenderse, en este sentido, como una derivación sofisticada de un sesgo cognitivo profundamente humano: la necesidad de ordenar la experiencia, justificar diferencias observadas y construir coherencia narrativa. Las teorías del tiempo funcionan como una forma de terapia racional, estabilizando la interpretación de la realidad frente a la discontinuidad de los procesos.</w:t>
      </w:r>
    </w:p>
    <w:p>
      <w:r>
        <w:t xml:space="preserve">El tiempo, así entendido, es intrínsecamente mental. Nace con la aparición de la mente, crece con ella y se desarrolla al mismo ritmo, como dos estructuras que se refuerzan mutuamente. No precede a la mente ni la trasciende: co-emerge con ella. Del mismo modo, el tiempo muere con la mente que lo sostiene.</w:t>
      </w:r>
    </w:p>
    <w:p>
      <w:r>
        <w:t xml:space="preserve">Si la especie humana llegara a su fin, gran parte del tiempo desaparecería con ella. Podrían seguir existiendo registros, fotografías, relojes, discos duros y memorias almacenadas, pero sin una mente capaz de leerlos, interpretarlos y compararlos, dichos registros no constituirían tiempo alguno. Permanecerían como datos inertes, sin dirección, sin pasado ni futuro.</w:t>
      </w:r>
    </w:p>
    <w:p>
      <w:r>
        <w:t xml:space="preserve">El tiempo, en última instancia, no es una propiedad del universo, sino una entidad imaginaria, dependiente de la mente que la construye y la habita. En este sentido, el tiempo puede representarse como:</w:t>
      </w:r>
    </w:p>
    <w:p>
      <w:r>
        <w:t xml:space="preserve">T(i)</w:t>
      </w:r>
    </w:p>
    <w:p>
      <w:r>
        <w:t xml:space="preserve">donde i denota su carácter imaginario, relacional y mental.</w:t>
      </w:r>
    </w:p>
    <w:p>
      <w:r>
        <w:t xml:space="preserve">Finalmente, este trabajo sostiene que la aparición persistente de paradojas temporales a lo largo de la historia de la física —desde la formulación de la curvatura del espacio-tiempo hasta sus desarrollos más recientes— debe interpretarse como una señal, no como un problema a ser corregido mediante construcciones cada vez más complejas. Del mismo modo que una ecuación que conduce a infinitos indica un dominio mal planteado o una hipótesis fuera de rango, las paradojas señalan que el marco conceptual utilizado no es el adecuado. La intuición científica ha reconocido estas tensiones desde el origen mismo de dichas teorías; este trabajo propone que atender a esa intuición, en lugar de neutralizarla, permite identificar con mayor claridad el punto en el que el modelo deja de describir coherentemente la realidad.</w:t>
      </w:r>
    </w:p>
    <w:p>
      <w:r>
        <w:t xml:space="preserve">La pregunta final permanece abierta:</w:t>
      </w:r>
    </w:p>
    <w:p>
      <w:r>
        <w:t xml:space="preserve">Su imposibilidad de respuesta no es una carencia del experimento, sino la evidencia final de que, sin mente, sin memoria y sin interpretación, el tiempo no existe.</w:t>
      </w:r>
    </w:p>
    <w:p/>
    <w:p>
      <w:r>
        <w:t xml:space="preserve">Si el trabajo anterior reubica el tiempo como construcción cognitiva y relacional, entonces el vínculo físico que solemos llamar “espacio‑tiempo” puede reinterpretarse en su raíz experiencial como espacio–emoción.</w:t>
      </w:r>
    </w:p>
    <w:p>
      <w:r>
        <w:t xml:space="preserve">El espacio no se nos presenta como una coordenada neutra, sino como una carga afectiva distribuida: cercanía, amenaza, refugio, gravedad, impulso.</w:t>
      </w:r>
    </w:p>
    <w:p>
      <w:r>
        <w:t xml:space="preserve">La emoción no es un añadido psicológico, sino el modo en que el sistema vivo lee la estructura del entorno y la traduce en orientación, urgencia y sentido.</w:t>
      </w:r>
    </w:p>
    <w:p>
      <w:r>
        <w:t xml:space="preserve">En este marco, el tiempo no funda el vínculo: lo organiza narrativamente después de la experiencia.</w:t>
      </w:r>
    </w:p>
    <w:p>
      <w:r>
        <w:t xml:space="preserve">Por eso, el verdadero “conector” no es espacio‑tiempo, sino espacio–emoción: el punto donde la física se vuelve vivencia y la vivencia se vuelve lectura del mundo.</w:t>
      </w:r>
    </w:p>
    <w:p/>
    <w:p/>
    <w:p/>
    <w:p>
      <w:r>
        <w:t xml:space="preserve">§11 Referencias</w:t>
      </w:r>
    </w:p>
    <w:p>
      <w:r>
        <w:t xml:space="preserve">Marco filosófico–espiritual (tradiciones hindúes y afines)</w:t>
      </w:r>
    </w:p>
    <w:p>
      <w:r>
        <w:t xml:space="preserve">Upanishads</w:t>
      </w:r>
    </w:p>
    <w:p>
      <w:r>
        <w:t xml:space="preserve">Conjunto de textos fundamentales del pensamiento védico. El tiempo aparece como una manifestación secundaria de la mente y del cambio, no como una entidad fundamental. Se introduce la idea de que la realidad última es atemporal.</w:t>
      </w:r>
    </w:p>
    <w:p>
      <w:r>
        <w:t xml:space="preserve">Bhagavad Gita</w:t>
      </w:r>
    </w:p>
    <w:p>
      <w:r>
        <w:t xml:space="preserve">Presenta una concepción del tiempo ligada a la acción, la conciencia y la ilusión (maya). El tiempo no es absoluto: depende del nivel de identificación del observador.</w:t>
      </w:r>
    </w:p>
    <w:p>
      <w:r>
        <w:t xml:space="preserve">Yoga Vasistha</w:t>
      </w:r>
    </w:p>
    <w:p>
      <w:r>
        <w:t xml:space="preserve">Texto central para la tesis del tiempo como ilusión mental. Describe universos, ciclos temporales y experiencias donde pasado y futuro dependen del estado de conciencia del observador.</w:t>
      </w:r>
    </w:p>
    <w:p>
      <w:r>
        <w:t xml:space="preserve">Mandukya Upanishad</w:t>
      </w:r>
    </w:p>
    <w:p>
      <w:r>
        <w:t xml:space="preserve">Introduce los cuatro estados de conciencia. El tiempo pertenece solo al estado mental ordinario; desaparece en estados más profundos.</w:t>
      </w:r>
    </w:p>
    <w:p>
      <w:r>
        <w:t xml:space="preserve">Advaita Vedanta</w:t>
      </w:r>
    </w:p>
    <w:p>
      <w:r>
        <w:t xml:space="preserve">Escuela no-dual donde el tiempo surge con la mente y cesa con ella. La realidad última es intemporal.</w:t>
      </w:r>
    </w:p>
    <w:p/>
    <w:p>
      <w:r>
        <w:t xml:space="preserve">Física y filosofía contemporánea del tiempo (presentismo y enfoques relacionados)</w:t>
      </w:r>
    </w:p>
    <w:p>
      <w:r>
        <w:t xml:space="preserve">The Philosophy of Time</w:t>
      </w:r>
    </w:p>
    <w:p>
      <w:r>
        <w:t xml:space="preserve">Introducción moderna a las teorías del tiempo. Presenta claramente el presentismo, eternalismo y teorías híbridas, con énfasis en los problemas conceptuales del tiempo objetivo.</w:t>
      </w:r>
    </w:p>
    <w:p>
      <w:r>
        <w:t xml:space="preserve">Time Reborn</w:t>
      </w:r>
    </w:p>
    <w:p>
      <w:r>
        <w:t xml:space="preserve">Defensa del tiempo como real pero no geométrico. Útil como contrapunto: incluso cuando se intenta “salvar” el tiempo, se reconoce su crisis conceptual en la física moderna.</w:t>
      </w:r>
    </w:p>
    <w:p>
      <w:r>
        <w:t xml:space="preserve">From Eternity to Here</w:t>
      </w:r>
    </w:p>
    <w:p>
      <w:r>
        <w:t xml:space="preserve">Análisis del tiempo desde la flecha entrópica. Relevante para mostrar que el tiempo en física depende de condiciones iniciales y de información, no de una entidad autónoma.</w:t>
      </w:r>
    </w:p>
    <w:p>
      <w:r>
        <w:t xml:space="preserve">A Brief History of Time</w:t>
      </w:r>
    </w:p>
    <w:p>
      <w:r>
        <w:t xml:space="preserve">Referencia clásica. Útil no por resolver el tiempo, sino por mostrar que incluso en cosmología avanzada el tiempo queda mal definido cerca de los límites físicos.</w:t>
      </w:r>
    </w:p>
    <w:p>
      <w:r>
        <w:t xml:space="preserve">Time and the Metaphysics of Relativity</w:t>
      </w:r>
    </w:p>
    <w:p>
      <w:r>
        <w:t xml:space="preserve">Trabajo académico clave sobre cómo la relatividad tensiona la noción de presente objetivo, abriendo espacio al presentismo débil o dependiente del observador.</w:t>
      </w:r>
    </w:p>
    <w:p>
      <w:r>
        <w:t xml:space="preserve">Albert Einstein (1920) – Ether and the Theory of Relativity</w:t>
      </w:r>
    </w:p>
    <w:p>
      <w:r>
        <w:t xml:space="preserve">Conferencia pronunciada en la Universidad de Leiden donde Einstein aclara que la relatividad general no implica un espacio vacío absoluto. Introduce la idea de que el espacio físico posee propiedades propias que permiten la propagación de fenómenos físicos, aunque este “éter” no corresponde al éter mecánico clásico ni define un sistema de referencia absoluto. Esta referencia se utiliza únicamente como antecedente histórico para justificar la suposición mínima de que el espacio no es un vacío ontológico.</w:t>
      </w:r>
    </w:p>
    <w:p>
      <w:r>
        <w:t xml:space="preserve">Richard P. Feynman (1964) – The Feynman Lectures on Physics, Vol. II</w:t>
      </w:r>
    </w:p>
    <w:p>
      <w:r>
        <w:t xml:space="preserve">Feynman discute la naturaleza física de los campos y del vacío, enfatizando que el espacio no es un “nada”, sino un soporte activo de campos con propiedades medibles. Aunque evita el término “éter”, su formulación moderna reemplaza el vacío absoluto por un medio físico continuo, coherente con la interpretación de que el espacio posee estructura y efectos reales.</w:t>
      </w:r>
    </w:p>
    <w:p/>
    <w:p>
      <w:r>
        <w:t xml:space="preserve">Puente mente–tiempo (neurociencia y experiencia)</w:t>
      </w:r>
    </w:p>
    <w:p>
      <w:r>
        <w:t xml:space="preserve">Consciousness Explained</w:t>
      </w:r>
    </w:p>
    <w:p>
      <w:r>
        <w:t xml:space="preserve">Base para entender el tiempo como resultado narrativo de la mente.</w:t>
      </w:r>
    </w:p>
    <w:p>
      <w:r>
        <w:t xml:space="preserve">The Feeling of What Happens</w:t>
      </w:r>
    </w:p>
    <w:p>
      <w:r>
        <w:t xml:space="preserve">Describe cómo la continuidad temporal emerge del procesamiento biológico y de la memoria.</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rPr>
      <w:rFonts w:ascii="Times New Roman" w:hAnsi="Times New Roman" w:cs="Times New Roman"/>
      <w:sz w:val="24"/>
      <w:szCs w:val="24"/>
    </w:rPr>
    <w:pPr>
      <w:jc w:val="both"/>
      <w:spacing w:line="240" w:lineRule="auto" w:after="0"/>
      <w:ind w:firstLine="360"/>
    </w:pPr>
  </w:style>
  <w:style w:type="paragraph" w:styleId="Heading1">
    <w:name w:val="Heading 1"/>
    <w:basedOn w:val="Normal"/>
    <w:qFormat/>
    <w:pPr>
      <w:keepNext/>
      <w:spacing w:before="240" w:after="120"/>
    </w:pPr>
    <w:rPr>
      <w:rFonts w:ascii="Times New Roman" w:hAnsi="Times New Roman" w:cs="Times New Roman"/>
      <w:b/>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