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7C27" w:rsidRDefault="00267C27" w:rsidP="00267C2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Précision des </w:t>
      </w:r>
      <w:proofErr w:type="spellStart"/>
      <w:r w:rsidRPr="00267C27">
        <w:rPr>
          <w:rFonts w:eastAsia="Times New Roman"/>
          <w:i/>
          <w:iCs/>
          <w:lang w:eastAsia="fr-FR"/>
        </w:rPr>
        <w:t>float</w:t>
      </w:r>
      <w:proofErr w:type="spellEnd"/>
      <w:r>
        <w:rPr>
          <w:rFonts w:eastAsia="Times New Roman"/>
          <w:lang w:eastAsia="fr-FR"/>
        </w:rPr>
        <w:t xml:space="preserve"> et </w:t>
      </w:r>
      <w:r w:rsidRPr="00267C27">
        <w:rPr>
          <w:rFonts w:eastAsia="Times New Roman"/>
          <w:i/>
          <w:iCs/>
          <w:lang w:eastAsia="fr-FR"/>
        </w:rPr>
        <w:t>double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fr-FR"/>
        </w:rPr>
        <w:t>Code avec </w:t>
      </w:r>
      <w:proofErr w:type="spellStart"/>
      <w:r w:rsidRPr="00267C27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  <w:lang w:eastAsia="fr-FR"/>
        </w:rPr>
        <w:t>numeric_limits</w:t>
      </w:r>
      <w:proofErr w:type="spellEnd"/>
    </w:p>
    <w:p w:rsidR="00267C27" w:rsidRPr="00267C27" w:rsidRDefault="00267C27" w:rsidP="00267C27">
      <w:pPr>
        <w:rPr>
          <w:rFonts w:ascii="Menlo" w:eastAsia="Times New Roman" w:hAnsi="Menlo" w:cs="Menlo"/>
          <w:i/>
          <w:iCs/>
          <w:color w:val="000000"/>
          <w:sz w:val="21"/>
          <w:szCs w:val="21"/>
          <w:lang w:eastAsia="fr-FR"/>
        </w:rPr>
      </w:pPr>
      <w:proofErr w:type="gram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cout</w:t>
      </w:r>
      <w:proofErr w:type="gram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 xml:space="preserve"> &lt;&lt; "digits10     "  &lt;&lt; </w:t>
      </w:r>
      <w:proofErr w:type="spell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numeric_limits</w:t>
      </w:r>
      <w:proofErr w:type="spell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&lt;</w:t>
      </w:r>
      <w:proofErr w:type="spell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float</w:t>
      </w:r>
      <w:proofErr w:type="spell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 xml:space="preserve">&gt;::digits10;    </w:t>
      </w:r>
      <w:r>
        <w:rPr>
          <w:rFonts w:ascii="Menlo" w:eastAsia="Times New Roman" w:hAnsi="Menlo" w:cs="Menlo"/>
          <w:color w:val="000000"/>
          <w:sz w:val="21"/>
          <w:szCs w:val="21"/>
          <w:lang w:eastAsia="fr-FR"/>
        </w:rPr>
        <w:t xml:space="preserve">  </w:t>
      </w:r>
      <w:r w:rsidRPr="00267C27">
        <w:rPr>
          <w:rFonts w:ascii="Menlo" w:eastAsia="Times New Roman" w:hAnsi="Menlo" w:cs="Menlo"/>
          <w:i/>
          <w:iCs/>
          <w:color w:val="000000"/>
          <w:sz w:val="21"/>
          <w:szCs w:val="21"/>
          <w:lang w:eastAsia="fr-FR"/>
        </w:rPr>
        <w:t>// 6</w:t>
      </w:r>
    </w:p>
    <w:p w:rsidR="00267C27" w:rsidRPr="00267C27" w:rsidRDefault="00267C27" w:rsidP="00267C27">
      <w:pPr>
        <w:rPr>
          <w:rFonts w:ascii="Menlo" w:eastAsia="Times New Roman" w:hAnsi="Menlo" w:cs="Menlo"/>
          <w:i/>
          <w:iCs/>
          <w:color w:val="000000"/>
          <w:sz w:val="21"/>
          <w:szCs w:val="21"/>
          <w:lang w:eastAsia="fr-FR"/>
        </w:rPr>
      </w:pPr>
      <w:proofErr w:type="gram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cout</w:t>
      </w:r>
      <w:proofErr w:type="gram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 xml:space="preserve"> &lt;&lt; "max_digits10 "  &lt;&lt; </w:t>
      </w:r>
      <w:proofErr w:type="spell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numeric_limits</w:t>
      </w:r>
      <w:proofErr w:type="spell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&lt;</w:t>
      </w:r>
      <w:proofErr w:type="spellStart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>float</w:t>
      </w:r>
      <w:proofErr w:type="spellEnd"/>
      <w:r w:rsidRPr="00267C27">
        <w:rPr>
          <w:rFonts w:ascii="Menlo" w:eastAsia="Times New Roman" w:hAnsi="Menlo" w:cs="Menlo"/>
          <w:color w:val="000000"/>
          <w:sz w:val="21"/>
          <w:szCs w:val="21"/>
          <w:lang w:eastAsia="fr-FR"/>
        </w:rPr>
        <w:t xml:space="preserve">&gt;::max_digits10;  </w:t>
      </w:r>
      <w:r w:rsidRPr="00267C27">
        <w:rPr>
          <w:rFonts w:ascii="Menlo" w:eastAsia="Times New Roman" w:hAnsi="Menlo" w:cs="Menlo"/>
          <w:i/>
          <w:iCs/>
          <w:color w:val="000000"/>
          <w:sz w:val="21"/>
          <w:szCs w:val="21"/>
          <w:lang w:eastAsia="fr-FR"/>
        </w:rPr>
        <w:t>// 9</w:t>
      </w:r>
    </w:p>
    <w:p w:rsidR="00267C27" w:rsidRPr="00267C27" w:rsidRDefault="00267C27" w:rsidP="00267C27">
      <w:pPr>
        <w:rPr>
          <w:rFonts w:ascii="Menlo" w:eastAsia="Times New Roman" w:hAnsi="Menlo" w:cs="Menlo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=&gt; Le compilateur retourne bien pour un environnement donné les valeurs 6 et 9 pour les </w:t>
      </w:r>
      <w:proofErr w:type="spell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floats</w:t>
      </w:r>
      <w:proofErr w:type="spellEnd"/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hyperlink r:id="rId4" w:history="1">
        <w:r w:rsidRPr="00267C27">
          <w:rPr>
            <w:rFonts w:ascii="Helvetica" w:eastAsia="Times New Roman" w:hAnsi="Helvetica" w:cs="Times New Roman"/>
            <w:b/>
            <w:bCs/>
            <w:color w:val="0000FF"/>
            <w:sz w:val="27"/>
            <w:szCs w:val="27"/>
            <w:u w:val="single"/>
            <w:lang w:eastAsia="fr-FR"/>
          </w:rPr>
          <w:t>learncpp.com</w:t>
        </w:r>
      </w:hyperlink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hyperlink r:id="rId5" w:history="1">
        <w:r w:rsidRPr="00267C2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fr-FR"/>
          </w:rPr>
          <w:t>https://www.learncpp.com/cpp-tutorial/floating-point-numbers</w:t>
        </w:r>
      </w:hyperlink>
    </w:p>
    <w:p w:rsidR="00267C27" w:rsidRPr="00267C27" w:rsidRDefault="00267C27" w:rsidP="00267C27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Assuming</w:t>
      </w:r>
      <w:proofErr w:type="spellEnd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IEEE 754 </w:t>
      </w:r>
      <w:proofErr w:type="spellStart"/>
      <w:proofErr w:type="gram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representation</w:t>
      </w:r>
      <w:proofErr w:type="spellEnd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: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14"/>
        <w:gridCol w:w="2713"/>
        <w:gridCol w:w="3123"/>
      </w:tblGrid>
      <w:tr w:rsidR="00267C27" w:rsidRPr="00267C27" w:rsidTr="00267C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267C27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Precision</w:t>
            </w:r>
            <w:proofErr w:type="spellEnd"/>
          </w:p>
        </w:tc>
      </w:tr>
      <w:tr w:rsidR="00267C27" w:rsidRPr="00267C27" w:rsidTr="00267C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±1.18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-38</w:t>
            </w: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 to ±3.4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color w:val="FF2600"/>
                <w:lang w:eastAsia="fr-FR"/>
              </w:rPr>
              <w:t xml:space="preserve">6-9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color w:val="FF2600"/>
                <w:lang w:eastAsia="fr-FR"/>
              </w:rPr>
              <w:t>significant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color w:val="FF2600"/>
                <w:lang w:eastAsia="fr-FR"/>
              </w:rPr>
              <w:t xml:space="preserve"> digits,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color w:val="FF2600"/>
                <w:lang w:eastAsia="fr-FR"/>
              </w:rPr>
              <w:t>typically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color w:val="FF2600"/>
                <w:lang w:eastAsia="fr-FR"/>
              </w:rPr>
              <w:t xml:space="preserve"> 7</w:t>
            </w:r>
          </w:p>
        </w:tc>
      </w:tr>
      <w:tr w:rsidR="00267C27" w:rsidRPr="00267C27" w:rsidTr="00267C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±2.23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-308</w:t>
            </w: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 to ±1.80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15-18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significant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 digits,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typically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 16</w:t>
            </w:r>
          </w:p>
        </w:tc>
      </w:tr>
      <w:tr w:rsidR="00267C27" w:rsidRPr="00267C27" w:rsidTr="00267C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80-bits (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typically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 uses 12 or 16 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±3.36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-4932</w:t>
            </w: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 to ±1.18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18-21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significant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 digits</w:t>
            </w:r>
          </w:p>
        </w:tc>
      </w:tr>
      <w:tr w:rsidR="00267C27" w:rsidRPr="00267C27" w:rsidTr="00267C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±3.36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-4932</w:t>
            </w: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 to ±1.18 x 10</w:t>
            </w:r>
            <w:r w:rsidRPr="00267C27">
              <w:rPr>
                <w:rFonts w:ascii="Times New Roman" w:eastAsia="Times New Roman" w:hAnsi="Times New Roman" w:cs="Times New Roman"/>
                <w:vertAlign w:val="superscript"/>
                <w:lang w:eastAsia="fr-FR"/>
              </w:rPr>
              <w:t>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C27" w:rsidRPr="00267C27" w:rsidRDefault="00267C27" w:rsidP="00267C2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33-36 </w:t>
            </w:r>
            <w:proofErr w:type="spellStart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>significant</w:t>
            </w:r>
            <w:proofErr w:type="spellEnd"/>
            <w:r w:rsidRPr="00267C27">
              <w:rPr>
                <w:rFonts w:ascii="Times New Roman" w:eastAsia="Times New Roman" w:hAnsi="Times New Roman" w:cs="Times New Roman"/>
                <w:lang w:eastAsia="fr-FR"/>
              </w:rPr>
              <w:t xml:space="preserve"> digits</w:t>
            </w:r>
          </w:p>
        </w:tc>
      </w:tr>
    </w:tbl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On y voit bien le « </w:t>
      </w:r>
      <w:proofErr w:type="spellStart"/>
      <w:r w:rsidRPr="00267C27">
        <w:rPr>
          <w:rFonts w:ascii="Helvetica" w:eastAsia="Times New Roman" w:hAnsi="Helvetica" w:cs="Times New Roman"/>
          <w:color w:val="FF2600"/>
          <w:sz w:val="21"/>
          <w:szCs w:val="21"/>
          <w:lang w:eastAsia="fr-FR"/>
        </w:rPr>
        <w:t>typically</w:t>
      </w:r>
      <w:proofErr w:type="spellEnd"/>
      <w:r w:rsidRPr="00267C27">
        <w:rPr>
          <w:rFonts w:ascii="Helvetica" w:eastAsia="Times New Roman" w:hAnsi="Helvetica" w:cs="Times New Roman"/>
          <w:color w:val="FF2600"/>
          <w:sz w:val="21"/>
          <w:szCs w:val="21"/>
          <w:lang w:eastAsia="fr-FR"/>
        </w:rPr>
        <w:t xml:space="preserve"> 7</w:t>
      </w: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 » mais est-ce que « typiquement » suffit à dire que la valeur retenue est 7 ?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Plus loin dans ce même site au chapitre « </w:t>
      </w:r>
      <w:proofErr w:type="spell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Floating</w:t>
      </w:r>
      <w:proofErr w:type="spellEnd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Point </w:t>
      </w:r>
      <w:proofErr w:type="spell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precision</w:t>
      </w:r>
      <w:proofErr w:type="spellEnd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 » on y lit qu’un </w:t>
      </w:r>
      <w:proofErr w:type="spellStart"/>
      <w:proofErr w:type="gram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std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::</w:t>
      </w:r>
      <w:proofErr w:type="gram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cout &lt;&lt; 9.87654321f</w:t>
      </w: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 va justement afficher sur 6 chiffres « 9.87654 » (1.5) précisément car le nombre de chiffres significatifs présumé et 6.</w:t>
      </w:r>
    </w:p>
    <w:p w:rsidR="00267C27" w:rsidRPr="00267C27" w:rsidRDefault="00267C27" w:rsidP="00267C27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When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outputting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floating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point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numbers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</w:t>
      </w:r>
      <w:proofErr w:type="spellStart"/>
      <w:proofErr w:type="gram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std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::</w:t>
      </w:r>
      <w:proofErr w:type="gram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cout has a default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precision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of 6 --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assumes all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floating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point variables are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only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significant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to 6 digits (the minimum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precision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of a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float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), and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hence it will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truncate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anything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after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.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… et de continuer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Float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values have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between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6 and 9 digits of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precision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,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with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most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float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values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having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at least 7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significant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digits. </w:t>
      </w:r>
      <w:r w:rsidRPr="00267C27">
        <w:rPr>
          <w:rFonts w:ascii="Helvetica" w:eastAsia="Times New Roman" w:hAnsi="Helvetica" w:cs="Times New Roman"/>
          <w:color w:val="FF2600"/>
          <w:sz w:val="21"/>
          <w:szCs w:val="21"/>
          <w:lang w:eastAsia="fr-FR"/>
        </w:rPr>
        <w:t> 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Default="00267C27">
      <w:pP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fr-FR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fr-FR"/>
        </w:rPr>
        <w:br w:type="page"/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hyperlink r:id="rId6" w:history="1">
        <w:r w:rsidRPr="00267C27">
          <w:rPr>
            <w:rFonts w:ascii="Helvetica" w:eastAsia="Times New Roman" w:hAnsi="Helvetica" w:cs="Times New Roman"/>
            <w:b/>
            <w:bCs/>
            <w:color w:val="0000FF"/>
            <w:sz w:val="27"/>
            <w:szCs w:val="27"/>
            <w:u w:val="single"/>
            <w:lang w:eastAsia="fr-FR"/>
          </w:rPr>
          <w:t>cppreference.com</w:t>
        </w:r>
      </w:hyperlink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hyperlink r:id="rId7" w:history="1">
        <w:r w:rsidRPr="00267C2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https://en.cppreference.com/w/cpp/types/numeric_limits/digits10</w:t>
        </w:r>
      </w:hyperlink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The value of 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fldChar w:fldCharType="begin"/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instrText xml:space="preserve"> HYPERLINK "http://en.cppreference.com/w/cpp/types/numeric_limits" </w:instrTex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fldChar w:fldCharType="separate"/>
      </w:r>
      <w:r w:rsidRPr="00267C27">
        <w:rPr>
          <w:rFonts w:ascii="Helvetica" w:eastAsia="Times New Roman" w:hAnsi="Helvetica" w:cs="Times New Roman"/>
          <w:i/>
          <w:iCs/>
          <w:color w:val="0000FF"/>
          <w:sz w:val="21"/>
          <w:szCs w:val="21"/>
          <w:u w:val="single"/>
          <w:lang w:eastAsia="fr-FR"/>
        </w:rPr>
        <w:t>std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FF"/>
          <w:sz w:val="21"/>
          <w:szCs w:val="21"/>
          <w:u w:val="single"/>
          <w:lang w:eastAsia="fr-FR"/>
        </w:rPr>
        <w:t>::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FF"/>
          <w:sz w:val="21"/>
          <w:szCs w:val="21"/>
          <w:u w:val="single"/>
          <w:lang w:eastAsia="fr-FR"/>
        </w:rPr>
        <w:t>numeric_limits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fldChar w:fldCharType="end"/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&lt;T&gt;::digits10 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the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number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of base-10 digits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can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be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represented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by the type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T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without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change,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any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number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with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many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significant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decimal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digits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can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be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converted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to a value of type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T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 and back to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decimal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form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without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change due to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rounding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or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overflow</w:t>
      </w:r>
      <w:proofErr w:type="spellEnd"/>
    </w:p>
    <w:p w:rsidR="00267C27" w:rsidRPr="00267C27" w:rsidRDefault="00267C27" w:rsidP="00267C27">
      <w:pP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The standard 32-bit IEEE 754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floating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-point type has a 24 bit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fractional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part (23 bits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written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, one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implied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),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which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may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suggest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can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represent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7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digit decimals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(24 * 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begin"/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instrText xml:space="preserve"> HYPERLINK "http://en.cppreference.com/w/cpp/numeric/math/log10" </w:instrTex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separate"/>
      </w:r>
      <w:r w:rsidRPr="00267C27">
        <w:rPr>
          <w:rFonts w:ascii="Segoe UI" w:eastAsia="Times New Roman" w:hAnsi="Segoe UI" w:cs="Segoe UI"/>
          <w:i/>
          <w:iCs/>
          <w:color w:val="0000FF"/>
          <w:sz w:val="21"/>
          <w:szCs w:val="21"/>
          <w:u w:val="single"/>
          <w:lang w:eastAsia="fr-FR"/>
        </w:rPr>
        <w:t>std</w:t>
      </w:r>
      <w:proofErr w:type="spellEnd"/>
      <w:r w:rsidRPr="00267C27">
        <w:rPr>
          <w:rFonts w:ascii="Segoe UI" w:eastAsia="Times New Roman" w:hAnsi="Segoe UI" w:cs="Segoe UI"/>
          <w:i/>
          <w:iCs/>
          <w:color w:val="0000FF"/>
          <w:sz w:val="21"/>
          <w:szCs w:val="21"/>
          <w:u w:val="single"/>
          <w:lang w:eastAsia="fr-FR"/>
        </w:rPr>
        <w:t>::log10</w: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end"/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(2) 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7.22), but relative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rounding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errors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are non-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uniform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and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some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floating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-point values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with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7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decimal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digits do not survive conversion to 32-bit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float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and back: the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smallest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positive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example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 8.589973e9,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which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becomes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 8.589974e9 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after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the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roundtrip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.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These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rounding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errors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cannot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exceed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one bit in the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representation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, and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digits10</w: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 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calculated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as (24-</w:t>
      </w:r>
      <w:proofErr w:type="gram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1)*</w:t>
      </w:r>
      <w:proofErr w:type="spellStart"/>
      <w:proofErr w:type="gram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begin"/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instrText xml:space="preserve"> HYPERLINK "http://en.cppreference.com/w/cpp/numeric/math/log10" </w:instrTex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separate"/>
      </w:r>
      <w:r w:rsidRPr="00267C27">
        <w:rPr>
          <w:rFonts w:ascii="Segoe UI" w:eastAsia="Times New Roman" w:hAnsi="Segoe UI" w:cs="Segoe UI"/>
          <w:i/>
          <w:iCs/>
          <w:color w:val="0000FF"/>
          <w:sz w:val="21"/>
          <w:szCs w:val="21"/>
          <w:u w:val="single"/>
          <w:lang w:eastAsia="fr-FR"/>
        </w:rPr>
        <w:t>std</w:t>
      </w:r>
      <w:proofErr w:type="spellEnd"/>
      <w:r w:rsidRPr="00267C27">
        <w:rPr>
          <w:rFonts w:ascii="Segoe UI" w:eastAsia="Times New Roman" w:hAnsi="Segoe UI" w:cs="Segoe UI"/>
          <w:i/>
          <w:iCs/>
          <w:color w:val="0000FF"/>
          <w:sz w:val="21"/>
          <w:szCs w:val="21"/>
          <w:u w:val="single"/>
          <w:lang w:eastAsia="fr-FR"/>
        </w:rPr>
        <w:t>::log10</w: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fldChar w:fldCharType="end"/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(2),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which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 xml:space="preserve"> 6.92. </w:t>
      </w:r>
      <w:proofErr w:type="spellStart"/>
      <w:r w:rsidRPr="00267C27">
        <w:rPr>
          <w:rFonts w:ascii="Segoe UI" w:eastAsia="Times New Roman" w:hAnsi="Segoe UI" w:cs="Segoe UI"/>
          <w:i/>
          <w:iCs/>
          <w:color w:val="FF2600"/>
          <w:sz w:val="21"/>
          <w:szCs w:val="21"/>
          <w:lang w:eastAsia="fr-FR"/>
        </w:rPr>
        <w:t>Rounding</w:t>
      </w:r>
      <w:proofErr w:type="spellEnd"/>
      <w:r w:rsidRPr="00267C27">
        <w:rPr>
          <w:rFonts w:ascii="Segoe UI" w:eastAsia="Times New Roman" w:hAnsi="Segoe UI" w:cs="Segoe UI"/>
          <w:i/>
          <w:iCs/>
          <w:color w:val="FF2600"/>
          <w:sz w:val="21"/>
          <w:szCs w:val="21"/>
          <w:lang w:eastAsia="fr-FR"/>
        </w:rPr>
        <w:t xml:space="preserve"> down </w:t>
      </w:r>
      <w:proofErr w:type="spellStart"/>
      <w:r w:rsidRPr="00267C27">
        <w:rPr>
          <w:rFonts w:ascii="Segoe UI" w:eastAsia="Times New Roman" w:hAnsi="Segoe UI" w:cs="Segoe UI"/>
          <w:i/>
          <w:iCs/>
          <w:color w:val="FF2600"/>
          <w:sz w:val="21"/>
          <w:szCs w:val="21"/>
          <w:lang w:eastAsia="fr-FR"/>
        </w:rPr>
        <w:t>results</w:t>
      </w:r>
      <w:proofErr w:type="spellEnd"/>
      <w:r w:rsidRPr="00267C27">
        <w:rPr>
          <w:rFonts w:ascii="Segoe UI" w:eastAsia="Times New Roman" w:hAnsi="Segoe UI" w:cs="Segoe UI"/>
          <w:i/>
          <w:iCs/>
          <w:color w:val="FF2600"/>
          <w:sz w:val="21"/>
          <w:szCs w:val="21"/>
          <w:lang w:eastAsia="fr-FR"/>
        </w:rPr>
        <w:t xml:space="preserve"> in the value 6.</w:t>
      </w:r>
      <w:r w:rsidRPr="00267C2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FR"/>
        </w:rPr>
        <w:t> </w:t>
      </w:r>
    </w:p>
    <w:p w:rsidR="00267C27" w:rsidRPr="00267C27" w:rsidRDefault="00267C27" w:rsidP="00267C27">
      <w:pP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267C27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fr-FR"/>
        </w:rPr>
        <w:t>Stackoverflow</w:t>
      </w:r>
      <w:proofErr w:type="spellEnd"/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hyperlink r:id="rId8" w:history="1">
        <w:r w:rsidRPr="00267C2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https://stackoverflow.com/questions/12815179/number-of-significant-digits-for-a-floating-point-type</w:t>
        </w:r>
      </w:hyperlink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According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to the </w:t>
      </w:r>
      <w:hyperlink r:id="rId9" w:history="1">
        <w:r w:rsidRPr="00267C27">
          <w:rPr>
            <w:rFonts w:ascii="Helvetica" w:eastAsia="Times New Roman" w:hAnsi="Helvetica" w:cs="Times New Roman"/>
            <w:i/>
            <w:iCs/>
            <w:color w:val="0000FF"/>
            <w:sz w:val="21"/>
            <w:szCs w:val="21"/>
            <w:u w:val="single"/>
            <w:lang w:eastAsia="fr-FR"/>
          </w:rPr>
          <w:t>standard</w:t>
        </w:r>
      </w:hyperlink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not all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decimal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number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can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be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stored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exactly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in memory.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Depending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on the size of the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representation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, the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error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can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get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to a certain maximum. For </w:t>
      </w:r>
      <w:proofErr w:type="spellStart"/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float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0.0001%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(</w:t>
      </w:r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6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significant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digits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=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10^-6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 = </w:t>
      </w:r>
      <w:r w:rsidRPr="00267C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10^-4 %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)</w:t>
      </w: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:rsidR="00267C27" w:rsidRDefault="00267C27" w:rsidP="00267C27">
      <w:pPr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6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significant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digits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means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that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the maximum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error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is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approximately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 +/- 0.0001%. </w:t>
      </w:r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The single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float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value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>actually</w:t>
      </w:r>
      <w:proofErr w:type="spellEnd"/>
      <w:r w:rsidRPr="00267C27">
        <w:rPr>
          <w:rFonts w:ascii="Helvetica" w:eastAsia="Times New Roman" w:hAnsi="Helvetica" w:cs="Times New Roman"/>
          <w:i/>
          <w:iCs/>
          <w:color w:val="FF2600"/>
          <w:sz w:val="21"/>
          <w:szCs w:val="21"/>
          <w:lang w:eastAsia="fr-FR"/>
        </w:rPr>
        <w:t xml:space="preserve"> has about 7.2 digits</w:t>
      </w:r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 xml:space="preserve"> of </w:t>
      </w:r>
      <w:proofErr w:type="spellStart"/>
      <w:r w:rsidRPr="00267C27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  <w:t>precision</w:t>
      </w:r>
      <w:proofErr w:type="spellEnd"/>
    </w:p>
    <w:p w:rsidR="00267C27" w:rsidRDefault="00267C27" w:rsidP="00267C27">
      <w:pPr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</w:pPr>
    </w:p>
    <w:p w:rsidR="00267C27" w:rsidRDefault="00267C27" w:rsidP="00267C27">
      <w:pPr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fr-FR"/>
        </w:rPr>
      </w:pPr>
    </w:p>
    <w:p w:rsidR="00267C27" w:rsidRPr="00267C27" w:rsidRDefault="00267C27" w:rsidP="00267C27">
      <w:pP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GMB : On retrouve le 7.2 mentionné dans </w:t>
      </w:r>
      <w:proofErr w:type="spellStart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cppreference</w:t>
      </w:r>
      <w:proofErr w:type="spellEnd"/>
      <w:r w:rsidRPr="00267C27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mais qui est passé à 6 à cause des arrondis possibles.</w:t>
      </w:r>
    </w:p>
    <w:p w:rsidR="00324D72" w:rsidRDefault="00267C27"/>
    <w:sectPr w:rsidR="00324D72" w:rsidSect="00CA6C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27"/>
    <w:rsid w:val="00267C27"/>
    <w:rsid w:val="009B7180"/>
    <w:rsid w:val="00C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6D0049"/>
  <w15:chartTrackingRefBased/>
  <w15:docId w15:val="{3D3323A7-355F-524A-AC95-E802330C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C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67C2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67C27"/>
    <w:rPr>
      <w:color w:val="0000FF"/>
      <w:u w:val="single"/>
    </w:rPr>
  </w:style>
  <w:style w:type="paragraph" w:customStyle="1" w:styleId="cpp-section">
    <w:name w:val="cpp-section"/>
    <w:basedOn w:val="Normal"/>
    <w:rsid w:val="00267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267C27"/>
  </w:style>
  <w:style w:type="character" w:customStyle="1" w:styleId="crayon-v">
    <w:name w:val="crayon-v"/>
    <w:basedOn w:val="Policepardfaut"/>
    <w:rsid w:val="00267C27"/>
  </w:style>
  <w:style w:type="character" w:customStyle="1" w:styleId="crayon-o">
    <w:name w:val="crayon-o"/>
    <w:basedOn w:val="Policepardfaut"/>
    <w:rsid w:val="00267C27"/>
  </w:style>
  <w:style w:type="character" w:customStyle="1" w:styleId="crayon-r">
    <w:name w:val="crayon-r"/>
    <w:basedOn w:val="Policepardfaut"/>
    <w:rsid w:val="00267C27"/>
  </w:style>
  <w:style w:type="character" w:customStyle="1" w:styleId="crayon-cn">
    <w:name w:val="crayon-cn"/>
    <w:basedOn w:val="Policepardfaut"/>
    <w:rsid w:val="00267C27"/>
  </w:style>
  <w:style w:type="character" w:customStyle="1" w:styleId="t-c">
    <w:name w:val="t-c"/>
    <w:basedOn w:val="Policepardfaut"/>
    <w:rsid w:val="00267C27"/>
  </w:style>
  <w:style w:type="character" w:customStyle="1" w:styleId="cpp">
    <w:name w:val="cpp"/>
    <w:basedOn w:val="Policepardfaut"/>
    <w:rsid w:val="00267C27"/>
  </w:style>
  <w:style w:type="character" w:customStyle="1" w:styleId="kw345">
    <w:name w:val="kw345"/>
    <w:basedOn w:val="Policepardfaut"/>
    <w:rsid w:val="00267C27"/>
  </w:style>
  <w:style w:type="character" w:customStyle="1" w:styleId="me2">
    <w:name w:val="me2"/>
    <w:basedOn w:val="Policepardfaut"/>
    <w:rsid w:val="00267C27"/>
  </w:style>
  <w:style w:type="character" w:customStyle="1" w:styleId="sy1">
    <w:name w:val="sy1"/>
    <w:basedOn w:val="Policepardfaut"/>
    <w:rsid w:val="00267C27"/>
  </w:style>
  <w:style w:type="character" w:customStyle="1" w:styleId="sy4">
    <w:name w:val="sy4"/>
    <w:basedOn w:val="Policepardfaut"/>
    <w:rsid w:val="00267C27"/>
  </w:style>
  <w:style w:type="character" w:styleId="CodeHTML">
    <w:name w:val="HTML Code"/>
    <w:basedOn w:val="Policepardfaut"/>
    <w:uiPriority w:val="99"/>
    <w:semiHidden/>
    <w:unhideWhenUsed/>
    <w:rsid w:val="00267C27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Policepardfaut"/>
    <w:rsid w:val="00267C27"/>
  </w:style>
  <w:style w:type="character" w:customStyle="1" w:styleId="sy2">
    <w:name w:val="sy2"/>
    <w:basedOn w:val="Policepardfaut"/>
    <w:rsid w:val="00267C27"/>
  </w:style>
  <w:style w:type="character" w:customStyle="1" w:styleId="kw1322">
    <w:name w:val="kw1322"/>
    <w:basedOn w:val="Policepardfaut"/>
    <w:rsid w:val="00267C27"/>
  </w:style>
  <w:style w:type="character" w:customStyle="1" w:styleId="br0">
    <w:name w:val="br0"/>
    <w:basedOn w:val="Policepardfaut"/>
    <w:rsid w:val="00267C27"/>
  </w:style>
  <w:style w:type="character" w:customStyle="1" w:styleId="Titre1Car">
    <w:name w:val="Titre 1 Car"/>
    <w:basedOn w:val="Policepardfaut"/>
    <w:link w:val="Titre1"/>
    <w:uiPriority w:val="9"/>
    <w:rsid w:val="0026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2630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6671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8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329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815179/number-of-significant-digits-for-a-floating-point-ty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cppreference.com/w/cpp/types/numeric_limits/digits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preferenc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arncpp.com/cpp-tutorial/floating-point-numb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rncpp.com" TargetMode="External"/><Relationship Id="rId9" Type="http://schemas.openxmlformats.org/officeDocument/2006/relationships/hyperlink" Target="http://steve.hollasch.net/cgindex/coding/ieeefloa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2020-10-23T15:18:00Z</dcterms:created>
  <dcterms:modified xsi:type="dcterms:W3CDTF">2020-10-23T15:21:00Z</dcterms:modified>
</cp:coreProperties>
</file>