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7CB1" w14:textId="2982E84A" w:rsidR="00073379" w:rsidRDefault="00F62502" w:rsidP="00F62502">
      <w:r w:rsidRPr="00F62502">
        <w:rPr>
          <w:b/>
        </w:rPr>
        <w:t>Title:</w:t>
      </w:r>
      <w:r>
        <w:t xml:space="preserve"> </w:t>
      </w:r>
      <w:proofErr w:type="spellStart"/>
      <w:r w:rsidR="0034619A" w:rsidRPr="0034619A">
        <w:t>Exergetic</w:t>
      </w:r>
      <w:proofErr w:type="spellEnd"/>
      <w:r w:rsidR="0034619A" w:rsidRPr="0034619A">
        <w:t xml:space="preserve"> and economic comparison of ORC and KC for low temperature enhanced geothermal system in Brazil</w:t>
      </w:r>
    </w:p>
    <w:p w14:paraId="742615E5" w14:textId="36B673F1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34619A">
        <w:t xml:space="preserve">Carlos </w:t>
      </w:r>
      <w:proofErr w:type="spellStart"/>
      <w:r w:rsidR="0034619A">
        <w:t>Eymel</w:t>
      </w:r>
      <w:proofErr w:type="spellEnd"/>
      <w:r w:rsidR="0034619A">
        <w:t xml:space="preserve"> Campos Rodriguez, Jose Carlos Escobar Palacio, Osvaldo J. </w:t>
      </w:r>
      <w:proofErr w:type="spellStart"/>
      <w:r w:rsidR="0034619A">
        <w:t>Venturini</w:t>
      </w:r>
      <w:proofErr w:type="spellEnd"/>
      <w:r w:rsidR="0034619A">
        <w:t xml:space="preserve">, </w:t>
      </w:r>
      <w:proofErr w:type="spellStart"/>
      <w:r w:rsidR="0034619A">
        <w:t>Electo</w:t>
      </w:r>
      <w:proofErr w:type="spellEnd"/>
      <w:r w:rsidR="0034619A">
        <w:t xml:space="preserve"> E. Silva Lora, Vladimir Melian </w:t>
      </w:r>
      <w:proofErr w:type="spellStart"/>
      <w:r w:rsidR="0034619A">
        <w:t>Cobas</w:t>
      </w:r>
      <w:proofErr w:type="spellEnd"/>
      <w:r w:rsidR="0034619A">
        <w:t xml:space="preserve">, Daniel Marques dos Santos, Fabio R. </w:t>
      </w:r>
      <w:proofErr w:type="spellStart"/>
      <w:r w:rsidR="0034619A">
        <w:t>Lofrano</w:t>
      </w:r>
      <w:proofErr w:type="spellEnd"/>
      <w:r w:rsidR="0034619A">
        <w:t xml:space="preserve"> </w:t>
      </w:r>
      <w:proofErr w:type="spellStart"/>
      <w:r w:rsidR="0034619A">
        <w:t>Dotto</w:t>
      </w:r>
      <w:proofErr w:type="spellEnd"/>
      <w:r w:rsidR="0034619A">
        <w:t xml:space="preserve">, </w:t>
      </w:r>
      <w:proofErr w:type="spellStart"/>
      <w:r w:rsidR="0034619A">
        <w:t>Vernei</w:t>
      </w:r>
      <w:proofErr w:type="spellEnd"/>
      <w:r w:rsidR="0034619A">
        <w:t xml:space="preserve"> </w:t>
      </w:r>
      <w:proofErr w:type="spellStart"/>
      <w:r w:rsidR="0034619A">
        <w:t>Gialluca</w:t>
      </w:r>
      <w:proofErr w:type="spellEnd"/>
    </w:p>
    <w:p w14:paraId="108AA6A4" w14:textId="77777777" w:rsidR="0034619A" w:rsidRDefault="0034619A" w:rsidP="00F62502"/>
    <w:p w14:paraId="746D171C" w14:textId="68AD5940" w:rsidR="00F62502" w:rsidRDefault="00F62502" w:rsidP="00F62502">
      <w:r w:rsidRPr="00F62502">
        <w:rPr>
          <w:b/>
        </w:rPr>
        <w:t>Published:</w:t>
      </w:r>
      <w:r>
        <w:t xml:space="preserve"> </w:t>
      </w:r>
      <w:r w:rsidR="0034619A">
        <w:t>Applied Thermal Engineering</w:t>
      </w:r>
    </w:p>
    <w:p w14:paraId="6D388B1C" w14:textId="72161C5F" w:rsidR="00607EE7" w:rsidRDefault="000E3DB3" w:rsidP="00F62502">
      <w:r>
        <w:rPr>
          <w:b/>
        </w:rPr>
        <w:t xml:space="preserve">Keywords: </w:t>
      </w:r>
      <w:r w:rsidR="0034619A" w:rsidRPr="0034619A">
        <w:t>Thermodynamic analysis</w:t>
      </w:r>
      <w:r w:rsidR="0034619A">
        <w:t xml:space="preserve">, Kalina cycle, Organic Rankine cycle, </w:t>
      </w:r>
      <w:proofErr w:type="gramStart"/>
      <w:r w:rsidR="0034619A">
        <w:t>Enhanced</w:t>
      </w:r>
      <w:proofErr w:type="gramEnd"/>
      <w:r w:rsidR="0034619A">
        <w:t xml:space="preserve"> geothermal system, Working fluids, Ammonia-water mixture, Exergy, Levelized electricity cost</w:t>
      </w:r>
    </w:p>
    <w:p w14:paraId="554B5823" w14:textId="46810ADC" w:rsidR="0034619A" w:rsidRDefault="0034619A" w:rsidP="00F62502"/>
    <w:p w14:paraId="5F8A7316" w14:textId="23D20DA8" w:rsidR="0034619A" w:rsidRDefault="006E3414" w:rsidP="00F62502">
      <w:r>
        <w:t>From the abstract: “This paper deals with the thermodynamic analysis of both the first and second law of thermodynamics of two different technologies, (ORC and Kalina cycle)”</w:t>
      </w:r>
    </w:p>
    <w:p w14:paraId="4C629ADB" w14:textId="7DDB9F91" w:rsidR="006E3414" w:rsidRDefault="006E3414" w:rsidP="00F62502"/>
    <w:p w14:paraId="7BC94C5E" w14:textId="02D9F725" w:rsidR="009E544B" w:rsidRDefault="006E3414" w:rsidP="0082724D">
      <w:r>
        <w:t xml:space="preserve">The analysis in this paper used the software Aspen-HSYS and the “cubic equation of state Peng-Robinson </w:t>
      </w:r>
      <w:proofErr w:type="spellStart"/>
      <w:r>
        <w:t>Stryjek</w:t>
      </w:r>
      <w:proofErr w:type="spellEnd"/>
      <w:r>
        <w:t>-Vera”</w:t>
      </w:r>
    </w:p>
    <w:p w14:paraId="7EEAE6CF" w14:textId="14A57F07" w:rsidR="006E3414" w:rsidRDefault="006E3414" w:rsidP="0082724D"/>
    <w:p w14:paraId="2C06E245" w14:textId="01DC4C14" w:rsidR="006E3414" w:rsidRPr="00B64813" w:rsidRDefault="006E3414" w:rsidP="0082724D">
      <w:r>
        <w:t>This paper includes an energy and exergy balance for both an ORC and a Kalina cycle</w:t>
      </w:r>
      <w:r w:rsidR="004D30B0">
        <w:t xml:space="preserve"> for a wide variety of working fluids.</w:t>
      </w:r>
      <w:bookmarkStart w:id="0" w:name="_GoBack"/>
      <w:bookmarkEnd w:id="0"/>
    </w:p>
    <w:sectPr w:rsidR="006E3414" w:rsidRPr="00B64813">
      <w:head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64960" w14:textId="77777777" w:rsidR="00C52BC6" w:rsidRDefault="00C52BC6" w:rsidP="004D294E">
      <w:pPr>
        <w:spacing w:line="240" w:lineRule="auto"/>
      </w:pPr>
      <w:r>
        <w:separator/>
      </w:r>
    </w:p>
  </w:endnote>
  <w:endnote w:type="continuationSeparator" w:id="0">
    <w:p w14:paraId="1EC45208" w14:textId="77777777" w:rsidR="00C52BC6" w:rsidRDefault="00C52BC6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515B5" w14:textId="77777777" w:rsidR="00C52BC6" w:rsidRDefault="00C52BC6" w:rsidP="004D294E">
      <w:pPr>
        <w:spacing w:line="240" w:lineRule="auto"/>
      </w:pPr>
      <w:r>
        <w:separator/>
      </w:r>
    </w:p>
  </w:footnote>
  <w:footnote w:type="continuationSeparator" w:id="0">
    <w:p w14:paraId="08498281" w14:textId="77777777" w:rsidR="00C52BC6" w:rsidRDefault="00C52BC6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D05881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D05881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614"/>
    <w:rsid w:val="00036FE4"/>
    <w:rsid w:val="00056CEC"/>
    <w:rsid w:val="00061827"/>
    <w:rsid w:val="00073379"/>
    <w:rsid w:val="0007442E"/>
    <w:rsid w:val="000B380D"/>
    <w:rsid w:val="000D35C2"/>
    <w:rsid w:val="000E3DB3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65CFB"/>
    <w:rsid w:val="00277433"/>
    <w:rsid w:val="00295791"/>
    <w:rsid w:val="0029704F"/>
    <w:rsid w:val="0034619A"/>
    <w:rsid w:val="00384788"/>
    <w:rsid w:val="0041030A"/>
    <w:rsid w:val="00431E15"/>
    <w:rsid w:val="00454E70"/>
    <w:rsid w:val="00472758"/>
    <w:rsid w:val="004861C4"/>
    <w:rsid w:val="00491A2A"/>
    <w:rsid w:val="004D294E"/>
    <w:rsid w:val="004D30B0"/>
    <w:rsid w:val="004D4CCC"/>
    <w:rsid w:val="00514531"/>
    <w:rsid w:val="00516AD5"/>
    <w:rsid w:val="00531E7D"/>
    <w:rsid w:val="00534A5B"/>
    <w:rsid w:val="00562ACC"/>
    <w:rsid w:val="005C5FF3"/>
    <w:rsid w:val="00607EE7"/>
    <w:rsid w:val="006219D6"/>
    <w:rsid w:val="00636365"/>
    <w:rsid w:val="006B6843"/>
    <w:rsid w:val="006E3414"/>
    <w:rsid w:val="006E79E2"/>
    <w:rsid w:val="006F153F"/>
    <w:rsid w:val="00746324"/>
    <w:rsid w:val="007516E3"/>
    <w:rsid w:val="007B358B"/>
    <w:rsid w:val="007C07BB"/>
    <w:rsid w:val="00803C67"/>
    <w:rsid w:val="0082724D"/>
    <w:rsid w:val="0087720A"/>
    <w:rsid w:val="008A1A26"/>
    <w:rsid w:val="008A6340"/>
    <w:rsid w:val="0090592F"/>
    <w:rsid w:val="00905C3A"/>
    <w:rsid w:val="00916B2B"/>
    <w:rsid w:val="00916E7B"/>
    <w:rsid w:val="00943A7C"/>
    <w:rsid w:val="00977455"/>
    <w:rsid w:val="009843B1"/>
    <w:rsid w:val="00997614"/>
    <w:rsid w:val="009A729B"/>
    <w:rsid w:val="009B47BF"/>
    <w:rsid w:val="009E544B"/>
    <w:rsid w:val="00A26937"/>
    <w:rsid w:val="00A53992"/>
    <w:rsid w:val="00AF6F5E"/>
    <w:rsid w:val="00B14D4F"/>
    <w:rsid w:val="00B554A8"/>
    <w:rsid w:val="00B64813"/>
    <w:rsid w:val="00B66FD9"/>
    <w:rsid w:val="00B80177"/>
    <w:rsid w:val="00BB6A5E"/>
    <w:rsid w:val="00BD046D"/>
    <w:rsid w:val="00C47C3B"/>
    <w:rsid w:val="00C52BC6"/>
    <w:rsid w:val="00C5633A"/>
    <w:rsid w:val="00C94AD3"/>
    <w:rsid w:val="00CA438D"/>
    <w:rsid w:val="00CA4CFB"/>
    <w:rsid w:val="00CE270B"/>
    <w:rsid w:val="00D05881"/>
    <w:rsid w:val="00D37E20"/>
    <w:rsid w:val="00D44B7A"/>
    <w:rsid w:val="00D72EB4"/>
    <w:rsid w:val="00D776D1"/>
    <w:rsid w:val="00DA6ED3"/>
    <w:rsid w:val="00DB4169"/>
    <w:rsid w:val="00E12650"/>
    <w:rsid w:val="00E47BAC"/>
    <w:rsid w:val="00E55AA0"/>
    <w:rsid w:val="00EC4E7D"/>
    <w:rsid w:val="00EE3CAC"/>
    <w:rsid w:val="00F235AA"/>
    <w:rsid w:val="00F37DD1"/>
    <w:rsid w:val="00F62502"/>
    <w:rsid w:val="00F83319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  <w15:docId w15:val="{8D25A70C-8D52-45EA-A2A7-276E62DF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E557C7EC-D7C9-46A8-9550-3125697A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6</cp:revision>
  <dcterms:created xsi:type="dcterms:W3CDTF">2018-09-17T20:52:00Z</dcterms:created>
  <dcterms:modified xsi:type="dcterms:W3CDTF">2019-01-22T14:25:00Z</dcterms:modified>
</cp:coreProperties>
</file>