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</w:t>
      </w:r>
      <w:r>
        <w:t xml:space="preserve"> </w:t>
      </w:r>
      <w:r>
        <w:t xml:space="preserve">610/615</w:t>
      </w:r>
      <w:r>
        <w:t xml:space="preserve"> </w:t>
      </w:r>
      <w:r>
        <w:t xml:space="preserve">Week</w:t>
      </w:r>
      <w:r>
        <w:t xml:space="preserve"> </w:t>
      </w:r>
      <w:r>
        <w:t xml:space="preserve">01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Zeitler</w:t>
      </w:r>
    </w:p>
    <w:p>
      <w:pPr>
        <w:pStyle w:val="Date"/>
      </w:pPr>
      <w:r>
        <w:t xml:space="preserve">August,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Get some packages installed/loaded.</w:t>
      </w:r>
      <w:r>
        <w:t xml:space="preserve"> </w:t>
      </w:r>
      <w:r>
        <w:rPr>
          <w:i/>
        </w:rPr>
        <w:t xml:space="preserve">library(tidyverse)</w:t>
      </w:r>
      <w:r>
        <w:t xml:space="preserve"> </w:t>
      </w:r>
      <w:r>
        <w:rPr>
          <w:i/>
        </w:rPr>
        <w:t xml:space="preserve">bold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#install.packages('ggformula')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ggformula</w:t>
      </w:r>
    </w:p>
    <w:p>
      <w:pPr>
        <w:pStyle w:val="SourceCode"/>
      </w:pPr>
      <w:r>
        <w:rPr>
          <w:rStyle w:val="VerbatimChar"/>
        </w:rPr>
        <w:t xml:space="preserve">## Loading required package: ggstance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'ggstance'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geom_errorbarh, GeomErrorbarh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New to ggformula?  Try the tutorials: </w:t>
      </w:r>
      <w:r>
        <w:br w:type="textWrapping"/>
      </w:r>
      <w:r>
        <w:rPr>
          <w:rStyle w:val="VerbatimChar"/>
        </w:rPr>
        <w:t xml:space="preserve">##  learnr::run_tutorial("introduction", package = "ggformula")</w:t>
      </w:r>
      <w:r>
        <w:br w:type="textWrapping"/>
      </w:r>
      <w:r>
        <w:rPr>
          <w:rStyle w:val="VerbatimChar"/>
        </w:rPr>
        <w:t xml:space="preserve">##  learnr::run_tutorial("refining", package = "ggformula")</w:t>
      </w:r>
    </w:p>
    <w:p>
      <w:pPr>
        <w:pStyle w:val="SourceCode"/>
      </w:pPr>
      <w:r>
        <w:rPr>
          <w:rStyle w:val="VerbatimChar"/>
        </w:rPr>
        <w:t xml:space="preserve">## Loading required package: mosaicData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'mosaic' package masks several functions from core packages in order to add </w:t>
      </w:r>
      <w:r>
        <w:br w:type="textWrapping"/>
      </w:r>
      <w:r>
        <w:rPr>
          <w:rStyle w:val="VerbatimChar"/>
        </w:rPr>
        <w:t xml:space="preserve">## additional features.  The original behavior of these functions should not be affected by this.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If you use the Matrix package, be sure to load it BEFORE loading mosaic.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mean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cross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stat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binom.test, cor, cor.test, cov, fivenum, IQR, median,</w:t>
      </w:r>
      <w:r>
        <w:br w:type="textWrapping"/>
      </w:r>
      <w:r>
        <w:rPr>
          <w:rStyle w:val="VerbatimChar"/>
        </w:rPr>
        <w:t xml:space="preserve">##     prop.test,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max, mean, min, prod, range, sample, sum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(ggformula)</w:t>
      </w:r>
    </w:p>
    <w:p>
      <w:pPr>
        <w:pStyle w:val="FirstParagraph"/>
      </w:pPr>
      <w:r>
        <w:t xml:space="preserve">We might want to change some preferences in RStudio.</w:t>
      </w:r>
    </w:p>
    <w:p>
      <w:pPr>
        <w:pStyle w:val="FigureWithCaption"/>
      </w:pPr>
      <w:r>
        <w:t xml:space="preserve">Preferences</w:t>
      </w:r>
    </w:p>
    <w:p>
      <w:pPr>
        <w:pStyle w:val="ImageCaption"/>
      </w:pPr>
      <w:r>
        <w:t xml:space="preserve">Preferences</w:t>
      </w:r>
    </w:p>
    <w:p>
      <w:pPr>
        <w:pStyle w:val="BodyText"/>
      </w:pPr>
      <w:r>
        <w:t xml:space="preserve">Now let’s take a look at a data file. We’ll start with Fisher’s_Iris.xls from Moodle.</w:t>
      </w:r>
    </w:p>
    <w:p>
      <w:pPr>
        <w:pStyle w:val="SourceCode"/>
      </w:pPr>
      <w:r>
        <w:rPr>
          <w:rStyle w:val="CommentTok"/>
        </w:rPr>
        <w:t xml:space="preserve">#install.packages('readxl')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Fisher_s_Iris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"Fishers_Iris.xls"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'SpeciesNum'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'PetalWidth'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'PetalLength'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'SepalLength'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'SepalWidth'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)</w:t>
      </w:r>
      <w:r>
        <w:br w:type="textWrapping"/>
      </w:r>
      <w:r>
        <w:rPr>
          <w:rStyle w:val="NormalTok"/>
        </w:rPr>
        <w:t xml:space="preserve">Fisher_s_Iris</w:t>
      </w:r>
    </w:p>
    <w:p>
      <w:pPr>
        <w:pStyle w:val="SourceCode"/>
      </w:pPr>
      <w:r>
        <w:rPr>
          <w:rStyle w:val="VerbatimChar"/>
        </w:rPr>
        <w:t xml:space="preserve">## # A tibble: 150 x 6</w:t>
      </w:r>
      <w:r>
        <w:br w:type="textWrapping"/>
      </w:r>
      <w:r>
        <w:rPr>
          <w:rStyle w:val="VerbatimChar"/>
        </w:rPr>
        <w:t xml:space="preserve">##    SpeciesNum Species       PetalWidth PetalLength SepalLength SepalWidth</w:t>
      </w:r>
      <w:r>
        <w:br w:type="textWrapping"/>
      </w:r>
      <w:r>
        <w:rPr>
          <w:rStyle w:val="VerbatimChar"/>
        </w:rPr>
        <w:t xml:space="preserve">##         &lt;dbl&gt; &lt;chr&gt;              &lt;dbl&gt;       &lt;dbl&gt;       &lt;dbl&gt;      &lt;dbl&gt;</w:t>
      </w:r>
      <w:r>
        <w:br w:type="textWrapping"/>
      </w:r>
      <w:r>
        <w:rPr>
          <w:rStyle w:val="VerbatimChar"/>
        </w:rPr>
        <w:t xml:space="preserve">##  1          1 I. Setosa              2          14          33         50</w:t>
      </w:r>
      <w:r>
        <w:br w:type="textWrapping"/>
      </w:r>
      <w:r>
        <w:rPr>
          <w:rStyle w:val="VerbatimChar"/>
        </w:rPr>
        <w:t xml:space="preserve">##  2          3 I. Verginica          24          56          31         67</w:t>
      </w:r>
      <w:r>
        <w:br w:type="textWrapping"/>
      </w:r>
      <w:r>
        <w:rPr>
          <w:rStyle w:val="VerbatimChar"/>
        </w:rPr>
        <w:t xml:space="preserve">##  3          3 I. Verginica          23          51          31         69</w:t>
      </w:r>
      <w:r>
        <w:br w:type="textWrapping"/>
      </w:r>
      <w:r>
        <w:rPr>
          <w:rStyle w:val="VerbatimChar"/>
        </w:rPr>
        <w:t xml:space="preserve">##  4          1 I. Setosa              2          10          36         46</w:t>
      </w:r>
      <w:r>
        <w:br w:type="textWrapping"/>
      </w:r>
      <w:r>
        <w:rPr>
          <w:rStyle w:val="VerbatimChar"/>
        </w:rPr>
        <w:t xml:space="preserve">##  5          3 I. Verginica          20          52          30         65</w:t>
      </w:r>
      <w:r>
        <w:br w:type="textWrapping"/>
      </w:r>
      <w:r>
        <w:rPr>
          <w:rStyle w:val="VerbatimChar"/>
        </w:rPr>
        <w:t xml:space="preserve">##  6          3 I. Verginica          19          51          27         58</w:t>
      </w:r>
      <w:r>
        <w:br w:type="textWrapping"/>
      </w:r>
      <w:r>
        <w:rPr>
          <w:rStyle w:val="VerbatimChar"/>
        </w:rPr>
        <w:t xml:space="preserve">##  7          2 I. Versicolor         13          45          28         57</w:t>
      </w:r>
      <w:r>
        <w:br w:type="textWrapping"/>
      </w:r>
      <w:r>
        <w:rPr>
          <w:rStyle w:val="VerbatimChar"/>
        </w:rPr>
        <w:t xml:space="preserve">##  8          2 I. Versicolor         16          47          33         63</w:t>
      </w:r>
      <w:r>
        <w:br w:type="textWrapping"/>
      </w:r>
      <w:r>
        <w:rPr>
          <w:rStyle w:val="VerbatimChar"/>
        </w:rPr>
        <w:t xml:space="preserve">##  9          3 I. Verginica          17          45          25         49</w:t>
      </w:r>
      <w:r>
        <w:br w:type="textWrapping"/>
      </w:r>
      <w:r>
        <w:rPr>
          <w:rStyle w:val="VerbatimChar"/>
        </w:rPr>
        <w:t xml:space="preserve">## 10          2 I. Versicolor         14          47          32         70</w:t>
      </w:r>
      <w:r>
        <w:br w:type="textWrapping"/>
      </w:r>
      <w:r>
        <w:rPr>
          <w:rStyle w:val="VerbatimChar"/>
        </w:rPr>
        <w:t xml:space="preserve">## # ... with 140 more rows</w:t>
      </w:r>
    </w:p>
    <w:p>
      <w:pPr>
        <w:pStyle w:val="FirstParagraph"/>
      </w:pPr>
      <w:r>
        <w:t xml:space="preserve">We can save data frames in CSV format.</w:t>
      </w:r>
    </w:p>
    <w:p>
      <w:pPr>
        <w:pStyle w:val="BodyText"/>
      </w:pPr>
      <w:r>
        <w:t xml:space="preserve">They are then easily read back in.</w:t>
      </w:r>
    </w:p>
    <w:p>
      <w:pPr>
        <w:pStyle w:val="SourceCode"/>
      </w:pPr>
      <w:r>
        <w:rPr>
          <w:rStyle w:val="CommentTok"/>
        </w:rPr>
        <w:t xml:space="preserve">#fi &lt;- read_csv('FishersIris.csv')</w:t>
      </w:r>
      <w:r>
        <w:br w:type="textWrapping"/>
      </w:r>
      <w:r>
        <w:rPr>
          <w:rStyle w:val="CommentTok"/>
        </w:rPr>
        <w:t xml:space="preserve">#read_csv('FishersIris.csv') -&gt; fi</w:t>
      </w:r>
      <w:r>
        <w:br w:type="textWrapping"/>
      </w:r>
      <w:r>
        <w:rPr>
          <w:rStyle w:val="CommentTok"/>
        </w:rPr>
        <w:t xml:space="preserve">#read_csv('FishersIris.csv') %&gt;% summary()</w:t>
      </w:r>
    </w:p>
    <w:p>
      <w:pPr>
        <w:pStyle w:val="FirstParagraph"/>
      </w:pPr>
      <w:r>
        <w:t xml:space="preserve">The mosaic package.</w:t>
      </w:r>
    </w:p>
    <w:p>
      <w:pPr>
        <w:pStyle w:val="BodyText"/>
      </w:pPr>
      <w:r>
        <w:t xml:space="preserve">goal(y~x|z, data=…, groups=…)</w:t>
      </w:r>
      <w:r>
        <w:t xml:space="preserve"> </w:t>
      </w:r>
      <w:r>
        <w:t xml:space="preserve">y - dependent variable or vertical axis</w:t>
      </w:r>
      <w:r>
        <w:t xml:space="preserve"> </w:t>
      </w:r>
      <w:r>
        <w:t xml:space="preserve">x - independent variable or horizontal axis</w:t>
      </w:r>
      <w:r>
        <w:t xml:space="preserve"> </w:t>
      </w:r>
      <w:r>
        <w:t xml:space="preserve">z - conditioning variable (panels)</w:t>
      </w:r>
      <w:r>
        <w:t xml:space="preserve"> </w:t>
      </w:r>
      <w:r>
        <w:t xml:space="preserve">groups - conditioning variable (overlay)</w:t>
      </w:r>
    </w:p>
    <w:p>
      <w:pPr>
        <w:pStyle w:val="BodyText"/>
      </w:pPr>
      <w:r>
        <w:t xml:space="preserve">Let’s try it.</w:t>
      </w:r>
    </w:p>
    <w:p>
      <w:pPr>
        <w:pStyle w:val="SourceCode"/>
      </w:pPr>
      <w:r>
        <w:rPr>
          <w:rStyle w:val="NormalTok"/>
        </w:rPr>
        <w:t xml:space="preserve">mosaic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bargraph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Fisher_s_Iris)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0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gf_bar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Fisher_s_Iris)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0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Alternatively, using the magittr pipes.</w:t>
      </w:r>
    </w:p>
    <w:p>
      <w:pPr>
        <w:pStyle w:val="SourceCode"/>
      </w:pPr>
      <w:r>
        <w:rPr>
          <w:rStyle w:val="NormalTok"/>
        </w:rPr>
        <w:t xml:space="preserve">Fisher_s_Iris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gf_bar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0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Something more interesting. Note we can drop the</w:t>
      </w:r>
      <w:r>
        <w:t xml:space="preserve"> </w:t>
      </w:r>
      <w:r>
        <w:t xml:space="preserve">‘</w:t>
      </w:r>
      <w:r>
        <w:t xml:space="preserve">data =</w:t>
      </w:r>
      <w:r>
        <w:t xml:space="preserve">’</w:t>
      </w:r>
      <w:r>
        <w:t xml:space="preserve"> </w:t>
      </w:r>
      <w:r>
        <w:t xml:space="preserve">if the order of paramters in the function call match their defined order. It’s probably a good idea to get in the habit of explicitely using</w:t>
      </w:r>
      <w:r>
        <w:t xml:space="preserve"> </w:t>
      </w:r>
      <w:r>
        <w:t xml:space="preserve">‘</w:t>
      </w:r>
      <w:r>
        <w:t xml:space="preserve">data =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PetalWidth,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Fisher_s_Iris)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0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Fisher_s_Iris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gf_histogram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PetalWidth)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0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PetalWidth,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Fisher_s_Iris)</w:t>
      </w:r>
    </w:p>
    <w:p>
      <w:pPr>
        <w:pStyle w:val="SourceCode"/>
      </w:pPr>
      <w:r>
        <w:rPr>
          <w:rStyle w:val="VerbatimChar"/>
        </w:rPr>
        <w:t xml:space="preserve">## [1] 11.92667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PetalWidth,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Fisher_s_Iris)</w:t>
      </w:r>
    </w:p>
    <w:p>
      <w:pPr>
        <w:pStyle w:val="SourceCode"/>
      </w:pPr>
      <w:r>
        <w:rPr>
          <w:rStyle w:val="VerbatimChar"/>
        </w:rPr>
        <w:t xml:space="preserve">## [1] 7.569008</w:t>
      </w:r>
    </w:p>
    <w:p>
      <w:pPr>
        <w:pStyle w:val="SourceCode"/>
      </w:pPr>
      <w:r>
        <w:rPr>
          <w:rStyle w:val="Keyword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PetalWidth,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Fisher_s_Iris)</w:t>
      </w:r>
    </w:p>
    <w:p>
      <w:pPr>
        <w:pStyle w:val="SourceCode"/>
      </w:pPr>
      <w:r>
        <w:rPr>
          <w:rStyle w:val="VerbatimChar"/>
        </w:rPr>
        <w:t xml:space="preserve">##  min Q1 median Q3 max     mean       sd   n missing</w:t>
      </w:r>
      <w:r>
        <w:br w:type="textWrapping"/>
      </w:r>
      <w:r>
        <w:rPr>
          <w:rStyle w:val="VerbatimChar"/>
        </w:rPr>
        <w:t xml:space="preserve">##    1  3     13 18  25 11.92667 7.569008 150       0</w:t>
      </w:r>
    </w:p>
    <w:p>
      <w:pPr>
        <w:pStyle w:val="SourceCode"/>
      </w:pPr>
      <w:r>
        <w:rPr>
          <w:rStyle w:val="KeywordTok"/>
        </w:rPr>
        <w:t xml:space="preserve">favstats</w:t>
      </w:r>
      <w:r>
        <w:rPr>
          <w:rStyle w:val="NormalTok"/>
        </w:rPr>
        <w:t xml:space="preserve">(PetalWidth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Fisher_s_Iris)</w:t>
      </w:r>
    </w:p>
    <w:p>
      <w:pPr>
        <w:pStyle w:val="SourceCode"/>
      </w:pPr>
      <w:r>
        <w:rPr>
          <w:rStyle w:val="VerbatimChar"/>
        </w:rPr>
        <w:t xml:space="preserve">##         Species min Q1 median    Q3 max  mean       sd  n missing</w:t>
      </w:r>
      <w:r>
        <w:br w:type="textWrapping"/>
      </w:r>
      <w:r>
        <w:rPr>
          <w:rStyle w:val="VerbatimChar"/>
        </w:rPr>
        <w:t xml:space="preserve">## 1     I. Setosa   1  2      2  3.00   6  2.46 1.053856 50       0</w:t>
      </w:r>
      <w:r>
        <w:br w:type="textWrapping"/>
      </w:r>
      <w:r>
        <w:rPr>
          <w:rStyle w:val="VerbatimChar"/>
        </w:rPr>
        <w:t xml:space="preserve">## 2  I. Verginica  13 18     20 22.75  25 20.06 2.902567 50       0</w:t>
      </w:r>
      <w:r>
        <w:br w:type="textWrapping"/>
      </w:r>
      <w:r>
        <w:rPr>
          <w:rStyle w:val="VerbatimChar"/>
        </w:rPr>
        <w:t xml:space="preserve">## 3 I. Versicolor  10 12     13 15.00  18 13.26 1.977527 50       0</w:t>
      </w:r>
    </w:p>
    <w:p>
      <w:pPr>
        <w:pStyle w:val="FirstParagraph"/>
      </w:pPr>
      <w:r>
        <w:t xml:space="preserve">Now let’s get a box plot of exactly the same data.</w:t>
      </w:r>
    </w:p>
    <w:p>
      <w:pPr>
        <w:pStyle w:val="SourceCode"/>
      </w:pPr>
      <w:r>
        <w:rPr>
          <w:rStyle w:val="KeywordTok"/>
        </w:rPr>
        <w:t xml:space="preserve">bwplot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PetalWidth,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Fisher_s_Iris)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0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Note single box plots with ggformula currently doesn't work as expected</w:t>
      </w:r>
      <w:r>
        <w:br w:type="textWrapping"/>
      </w:r>
      <w:r>
        <w:rPr>
          <w:rStyle w:val="CommentTok"/>
        </w:rPr>
        <w:t xml:space="preserve">#Fisher_s_Iris %&gt;% gf_boxplot(~PetalWidth)</w:t>
      </w:r>
      <w:r>
        <w:br w:type="textWrapping"/>
      </w:r>
      <w:r>
        <w:rPr>
          <w:rStyle w:val="CommentTok"/>
        </w:rPr>
        <w:t xml:space="preserve"># We can get it with this, but I prefer bwplot.</w:t>
      </w:r>
      <w:r>
        <w:br w:type="textWrapping"/>
      </w:r>
      <w:r>
        <w:rPr>
          <w:rStyle w:val="NormalTok"/>
        </w:rPr>
        <w:t xml:space="preserve">Fisher_s_Iris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gf_boxplot</w:t>
      </w:r>
      <w:r>
        <w:rPr>
          <w:rStyle w:val="NormalTok"/>
        </w:rPr>
        <w:t xml:space="preserve">(PetalWidth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01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Actually, single sample box plots are rather useless. Use histograms instead.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 PetalWidth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SepalWidth,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Fisher_s_Iris)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0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gf_point</w:t>
      </w:r>
      <w:r>
        <w:rPr>
          <w:rStyle w:val="NormalTok"/>
        </w:rPr>
        <w:t xml:space="preserve">(Fisher_s_Iris, PetalWidth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SepalWidth)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01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gf_point</w:t>
      </w:r>
      <w:r>
        <w:rPr>
          <w:rStyle w:val="NormalTok"/>
        </w:rPr>
        <w:t xml:space="preserve">(Fisher_s_Iris, PetalWidth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SepalWidth)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gf_smooth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01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gf_point</w:t>
      </w:r>
      <w:r>
        <w:rPr>
          <w:rStyle w:val="NormalTok"/>
        </w:rPr>
        <w:t xml:space="preserve">(Fisher_s_Iris, PetalWidth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SepalWidth)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gf_smooth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01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a339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610/615 Week 01</dc:title>
  <dc:creator>D. Zeitler</dc:creator>
  <dcterms:created xsi:type="dcterms:W3CDTF">2018-08-31T00:19:34Z</dcterms:created>
  <dcterms:modified xsi:type="dcterms:W3CDTF">2018-08-31T00:19:34Z</dcterms:modified>
</cp:coreProperties>
</file>