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jc w:val="center"/>
      </w:pPr>
      <w:r>
        <w:rPr>
          <w:rFonts w:ascii="Times New Roman" w:cs="Times New Roman" w:eastAsia="Times New Roman" w:hAnsi="Times New Roman"/>
          <w:b/>
          <w:bCs/>
          <w:sz w:val="28"/>
          <w:szCs w:val="28"/>
        </w:rPr>
        <w:t xml:space="preserve">Hardware Assembly Guide</w:t>
      </w:r>
    </w:p>
    <w:p>
      <w:pPr>
        <w:spacing w:after="300"/>
        <w:jc w:val="center"/>
      </w:pPr>
      <w:r>
        <w:rPr>
          <w:rFonts w:ascii="Times New Roman" w:cs="Times New Roman" w:eastAsia="Times New Roman" w:hAnsi="Times New Roman"/>
          <w:i/>
          <w:iCs/>
          <w:sz w:val="24"/>
          <w:szCs w:val="24"/>
        </w:rPr>
        <w:t xml:space="preserve">Bill of Materials and Wiring Diagrams</w:t>
      </w:r>
    </w:p>
    <w:p>
      <w:pPr>
        <w:spacing w:after="200" w:line="360"/>
        <w:jc w:val="both"/>
      </w:pPr>
      <w:r>
        <w:rPr>
          <w:rFonts w:ascii="Times New Roman" w:cs="Times New Roman" w:eastAsia="Times New Roman" w:hAnsi="Times New Roman"/>
          <w:sz w:val="24"/>
          <w:szCs w:val="24"/>
        </w:rPr>
        <w:t xml:space="preserve">This guide lists the components needed to physically build one complete Signyales unit (two gloves, one receiver dongle, one Raspberry Pi 5 hub) and shows how each subsystem is wired. Quantities below are per complete unit; multiply accordingly for additional units or spares. A note on cost: component prices, especially for the Raspberry Pi 5, have been volatile through 2026 due to global memory shortages affecting the wider single-board computer market, and prices in local electronics suppliers (e.g., e-Gizmo, Circuit Rocks, or online marketplaces) can differ substantially from official international list prices. Costs are intentionally left for you to fill in from a current local quote rather than quoted here, since a figure given today could be meaningfully wrong by the time this is read.</w:t>
      </w:r>
    </w:p>
    <w:p>
      <w:pPr>
        <w:spacing w:after="200" w:line="360"/>
        <w:jc w:val="both"/>
      </w:pPr>
      <w:r>
        <w:rPr>
          <w:rFonts w:ascii="Times New Roman" w:cs="Times New Roman" w:eastAsia="Times New Roman" w:hAnsi="Times New Roman"/>
          <w:sz w:val="24"/>
          <w:szCs w:val="24"/>
        </w:rPr>
        <w:t xml:space="preserve">Updated 29 October 2026 to the hardware as built. Changes from the proposal, confirmed with the adviser: the gloves use the original ESP32 (not the ESP32-S3) with 6 flex sensors each (5 fingers + 1 palm); the Raspberry Pi 5 runs on its wall supply; the receiver connects to the Pi with one USB cable by default; sound goes through a USB sound card to a wired speaker. Pin numbers below match firmware/glove/src/config.h.</w:t>
      </w:r>
    </w:p>
    <w:p>
      <w:pPr>
        <w:spacing w:after="200" w:before="300"/>
      </w:pPr>
      <w:r>
        <w:rPr>
          <w:rFonts w:ascii="Times New Roman" w:cs="Times New Roman" w:eastAsia="Times New Roman" w:hAnsi="Times New Roman"/>
          <w:b/>
          <w:bCs/>
          <w:sz w:val="26"/>
          <w:szCs w:val="26"/>
        </w:rPr>
        <w:t xml:space="preserve">1. Per-Glove Components (×2 sets — one per hand)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000"/>
      </w:tblGrid>
      <w:tr>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Component</w:t>
            </w:r>
          </w:p>
        </w:tc>
        <w:tc>
          <w:tcPr>
            <w:tcW w:type="dxa" w:w="1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Qty</w:t>
            </w:r>
          </w:p>
        </w:tc>
        <w:tc>
          <w:tcPr>
            <w:tcW w:type="dxa" w:w="4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Notes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ESP32 development board (original ESP32)</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One per glove: ESP32-DevKitC-32E or a clone (CP210x USB chip), PlatformIO board esp32dev. Only the ADC1 pins (IO32–IO36, IO39) can be read while ESP-NOW transmits, which is why each glove has 6 flex sensors.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Flex sensor (2.2″ or 4.5″)</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6 per glove: one per finger plus one across the palm (cupping, fist and finger-touch signs). Plug-in order J1 thumb, J2 index, J3 middle, J4 ring, J5 pinky, J6 palm. Longer sensors are easier to mount across the full finger length but need more careful routing near the knuckle; the palm sensor is the short 2.2″ type, and its orientation is still being decided.</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MPU6050 6-axis IMU breakout</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One per glove (board marked "ITG/MPU", GY-521 type). SDA to IO21, SCL to IO22, AD0 to GND (address 0x68, matching config.h). Do not use IO12: it is a boot strapping pin and the IMU's pull-up on it stops the board from starting.</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47 kΩ resistor, 1/4 W</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6 per glove (R1–R6), for the flex sensor voltage dividers, as in the PCB schematic. 470 Ω, fitted at first, gives almost no reading change when a finger bends.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3.7V LiPo battery, 500–1000mAh, JST-PH connector</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One per glove, connected through the glove's Li-ion charger / 5 V boost board. Confirm polarity before plugging in, and never power a glove from the charger's 5V OUT and USB at the same time.</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Glove PCB (homemade FR4) or perfboard</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2</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One per glove. As built: a homemade FR4 PCB with JST connectors J1–J7 for the flex sensors (J7 not used) and J8 for the charger's 5V OUT (not used yet). Prototype on a breadboard first.</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Thin glove (fabric base)</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pair</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A snug-fitting glove pair (e.g., thin cycling or athletic gloves) that sensors and wiring will be mounted onto.</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Hook-and-loop tape / fabric sewing kit</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securing the board, IMU, and wiring runs to the glove without restricting finger movement.</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Dupont / silicone stranded wire, assorted</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flex sensor and IMU connections. Silicone-jacketed wire tolerates the repeated flexing of a wearable much better than solid-core hookup wire.</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Heat shrink tubing, assorted sizes</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insulating and strain-relieving solder joints at the finger sensor connections, which see the most mechanical stress.</w:t>
            </w:r>
          </w:p>
        </w:tc>
      </w:tr>
    </w:tbl>
    <w:p>
      <w:pPr>
        <w:spacing w:after="200" w:before="300"/>
      </w:pPr>
      <w:r>
        <w:rPr>
          <w:rFonts w:ascii="Times New Roman" w:cs="Times New Roman" w:eastAsia="Times New Roman" w:hAnsi="Times New Roman"/>
          <w:b/>
          <w:bCs/>
          <w:sz w:val="26"/>
          <w:szCs w:val="26"/>
        </w:rPr>
        <w:t xml:space="preserve">2. Receiver Dongle Components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000"/>
      </w:tblGrid>
      <w:tr>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Component</w:t>
            </w:r>
          </w:p>
        </w:tc>
        <w:tc>
          <w:tcPr>
            <w:tcW w:type="dxa" w:w="1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Qty</w:t>
            </w:r>
          </w:p>
        </w:tc>
        <w:tc>
          <w:tcPr>
            <w:tcW w:type="dxa" w:w="4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Notes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ESP32 development board</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30-pin ESP32-WROOM-32 DevKit with USB-C and a CH340 USB chip. It needs ESP-NOW and its USB port (the default link to the Pi); GPIO17/GPIO18 are used only for the UART option.</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USB-A to USB-C cable (data-capable, not charge-only)</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Connects the receiver to a Pi USB port: power and data (the default link). Also used for flashing the receiver from the laptop.</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Small enclosure or protective case</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Optional but recommended once wiring is finalized — the receiver sits exposed near the Pi during normal operation.</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Jumper wires (female-female), UART option only</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Only if the UART option is used: 3 wires to the Pi's GPIO header (TX, RX, GND), plus 1 for the loopback test.</w:t>
            </w:r>
          </w:p>
        </w:tc>
      </w:tr>
    </w:tbl>
    <w:p>
      <w:pPr>
        <w:spacing w:after="200" w:before="300"/>
      </w:pPr>
      <w:r>
        <w:rPr>
          <w:rFonts w:ascii="Times New Roman" w:cs="Times New Roman" w:eastAsia="Times New Roman" w:hAnsi="Times New Roman"/>
          <w:b/>
          <w:bCs/>
          <w:sz w:val="26"/>
          <w:szCs w:val="26"/>
        </w:rPr>
        <w:t xml:space="preserve">3. Central Processing (Raspberry Pi 5 Hub)</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000"/>
      </w:tblGrid>
      <w:tr>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Component</w:t>
            </w:r>
          </w:p>
        </w:tc>
        <w:tc>
          <w:tcPr>
            <w:tcW w:type="dxa" w:w="1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Qty</w:t>
            </w:r>
          </w:p>
        </w:tc>
        <w:tc>
          <w:tcPr>
            <w:tcW w:type="dxa" w:w="4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Notes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Raspberry Pi 5, 4GB</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The target platform this project's software was built and tested against.</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microSD card, 32GB+, A2-rated</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A2 rating matters for sustained TensorFlow/inference workloads — a slower card will bottleneck model loading and logging.</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Official Raspberry Pi 5 USB-C power supply (27W)</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Plugged into a wall socket: the Pi runs on wall power and only the gloves use batteries. The Pi 5 draws meaningfully more current than a Pi 4, especially under sustained inference load; an underrated supply causes brownouts, not a clean shutdown.</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Active cooling (Pi 5 case with fan, or the official Active Cooler)</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The Pi 5 runs hot enough under sustained CPU load that thermal throttling is a realistic risk during a long demo without one.</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USB sound card (USB-A to 3.5 mm), 3.5 mm AUX cable and a speaker with AUX input</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TTS audio output. The Raspberry Pi 5 has no 3.5 mm audio jack, so a USB sound card feeds a wired speaker with its own power. Wired rather than Bluetooth: nothing to pair or reconnect after a reboot. Set the sound card as the default output once (aplay -l should list "USB Audio").</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Micro-HDMI to HDMI cable + monitor (with its own power)</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Shows the large subtitles in normal use (kiosk mode starts with the Pi), and is used for setup. Use the HDMI port next to the USB-C power port.</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USB keyboard and mouse</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initial setup only, unless imaging the SD card and configuring SSH/Wi-Fi headlessly beforehand.</w:t>
            </w:r>
          </w:p>
        </w:tc>
      </w:tr>
    </w:tbl>
    <w:p>
      <w:pPr>
        <w:spacing w:after="200" w:before="300"/>
      </w:pPr>
      <w:r>
        <w:rPr>
          <w:rFonts w:ascii="Times New Roman" w:cs="Times New Roman" w:eastAsia="Times New Roman" w:hAnsi="Times New Roman"/>
          <w:b/>
          <w:bCs/>
          <w:sz w:val="26"/>
          <w:szCs w:val="26"/>
        </w:rPr>
        <w:t xml:space="preserve">4. Common / Miscellaneous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000"/>
      </w:tblGrid>
      <w:tr>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Component</w:t>
            </w:r>
          </w:p>
        </w:tc>
        <w:tc>
          <w:tcPr>
            <w:tcW w:type="dxa" w:w="1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Qty</w:t>
            </w:r>
          </w:p>
        </w:tc>
        <w:tc>
          <w:tcPr>
            <w:tcW w:type="dxa" w:w="40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Notes</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Breadboard(s)</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2–3</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prototyping the glove and receiver circuits before committing to permanent wiring.</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Multimeter</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Essential for verifying each voltage divider's output range (relaxed vs. fully bent) BEFORE connecting it to an ESP32 GPIO — catches wiring mistakes before they can damage a board.</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Soldering iron, solder, flux</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permanent connections on the glove protoboards, where breadboard connections would work loose with hand movement.</w:t>
            </w:r>
          </w:p>
        </w:tc>
      </w:tr>
      <w:tr>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Double-sided tape / cable ties</w:t>
            </w:r>
          </w:p>
        </w:tc>
        <w:tc>
          <w:tcPr>
            <w:tcW w:type="dxa" w:w="1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1 set</w:t>
            </w:r>
          </w:p>
        </w:tc>
        <w:tc>
          <w:tcPr>
            <w:tcW w:type="dxa" w:w="40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For general mounting and strain relief across all three subsystems.</w:t>
            </w:r>
          </w:p>
        </w:tc>
      </w:tr>
    </w:tbl>
    <w:p>
      <w:pPr>
        <w:spacing w:after="200" w:before="300"/>
      </w:pPr>
      <w:r>
        <w:rPr>
          <w:rFonts w:ascii="Times New Roman" w:cs="Times New Roman" w:eastAsia="Times New Roman" w:hAnsi="Times New Roman"/>
          <w:b/>
          <w:bCs/>
          <w:sz w:val="26"/>
          <w:szCs w:val="26"/>
        </w:rPr>
        <w:t xml:space="preserve">Glove Wiring</w:t>
      </w:r>
    </w:p>
    <w:p>
      <w:pPr>
        <w:spacing w:after="200" w:line="360"/>
        <w:jc w:val="both"/>
      </w:pPr>
      <w:r>
        <w:rPr>
          <w:rFonts w:ascii="Times New Roman" w:cs="Times New Roman" w:eastAsia="Times New Roman" w:hAnsi="Times New Roman"/>
          <w:sz w:val="24"/>
          <w:szCs w:val="24"/>
        </w:rPr>
        <w:t xml:space="preserve">Both gloves use identical wiring — only the left_glove / right_glove build differs between the two firmware builds. Each flex sensor forms a simple voltage divider with a 47 kΩ resistor, and the MPU6050 shares the same 3.3V and ground rails. Pins: J1 thumb IO34, J2 index IO35, J3 middle IO32, J4 ring IO33, J5 pinky IO36 (VP), J6 palm IO39 (VN), J7 unused; MPU6050 SDA IO21, SCL IO22; IO12 left unconnected. J5 and J6 reach IO36/IO39 by jumper wires, because their PCB tracks go to IO25/IO26 (ADC2 pins, which cannot be read while ESP-NOW transmits).</w:t>
      </w:r>
    </w:p>
    <w:p>
      <w:pPr>
        <w:spacing w:after="100" w:before="200"/>
        <w:jc w:val="center"/>
      </w:pPr>
      <w:r>
        <w:drawing>
          <wp:inline distT="0" distB="0" distL="0" distR="0">
            <wp:extent cx="5524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3815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Glove sensor wiring as built (one hand shown; identical for both).</w:t>
      </w:r>
    </w:p>
    <w:p>
      <w:pPr>
        <w:spacing w:after="200" w:before="300"/>
      </w:pPr>
      <w:r>
        <w:rPr>
          <w:rFonts w:ascii="Times New Roman" w:cs="Times New Roman" w:eastAsia="Times New Roman" w:hAnsi="Times New Roman"/>
          <w:b/>
          <w:bCs/>
          <w:sz w:val="26"/>
          <w:szCs w:val="26"/>
        </w:rPr>
        <w:t xml:space="preserve">Receiver ↔ Raspberry Pi Wiring</w:t>
      </w:r>
    </w:p>
    <w:p>
      <w:pPr>
        <w:spacing w:after="200" w:line="360"/>
        <w:jc w:val="both"/>
      </w:pPr>
      <w:r>
        <w:rPr>
          <w:rFonts w:ascii="Times New Roman" w:cs="Times New Roman" w:eastAsia="Times New Roman" w:hAnsi="Times New Roman"/>
          <w:sz w:val="24"/>
          <w:szCs w:val="24"/>
        </w:rPr>
        <w:t xml:space="preserve">By default the receiver connects to the Pi with one USB-A to USB-C data cable, which powers it and carries the data; the Pi finds it automatically by its CH340 USB chip, so there is nothing to configure. The UART wires (receiver GPIO17/GPIO18/GND to Pi pins 10/8/6, crossed) remain an option, chosen in the app's Active mode (Receiver link). For that option only, getting the crossed TX/RX wiring right and enabling the Pi 5's hardware UART (use /dev/ttyAMA0 and verify it with a loopback test) are the two most common sources of "no data arriving" problems. The receiver sends every frame on both, so switching needs no change on the receiver.</w:t>
      </w:r>
    </w:p>
    <w:p>
      <w:pPr>
        <w:spacing w:after="100" w:before="200"/>
        <w:jc w:val="center"/>
      </w:pPr>
      <w:r>
        <w:drawing>
          <wp:inline distT="0" distB="0" distL="0" distR="0">
            <wp:extent cx="5524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3815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Receiver dongle to Raspberry Pi 5: USB cable (default) or UART wires (option), with power, display and audio output.</w:t>
      </w:r>
    </w:p>
    <w:p>
      <w:pPr>
        <w:spacing w:after="200" w:before="300"/>
      </w:pPr>
      <w:r>
        <w:rPr>
          <w:rFonts w:ascii="Times New Roman" w:cs="Times New Roman" w:eastAsia="Times New Roman" w:hAnsi="Times New Roman"/>
          <w:b/>
          <w:bCs/>
          <w:sz w:val="26"/>
          <w:szCs w:val="26"/>
        </w:rPr>
        <w:t xml:space="preserve">Suggested Assembly Order</w:t>
      </w:r>
    </w:p>
    <w:p>
      <w:pPr>
        <w:spacing w:after="200" w:line="360"/>
        <w:jc w:val="both"/>
      </w:pPr>
      <w:r>
        <w:rPr>
          <w:rFonts w:ascii="Times New Roman" w:cs="Times New Roman" w:eastAsia="Times New Roman" w:hAnsi="Times New Roman"/>
          <w:sz w:val="24"/>
          <w:szCs w:val="24"/>
        </w:rPr>
        <w:t xml:space="preserve">Building and testing each subsystem in isolation before combining them catches wiring mistakes while they're still easy to fix — a mis-wired flex sensor is a five-minute fix on a breadboard and a much bigger one once sewn into a glove.</w:t>
      </w:r>
    </w:p>
    <w:p>
      <w:pPr>
        <w:spacing w:after="150" w:line="360"/>
        <w:jc w:val="both"/>
      </w:pPr>
      <w:r>
        <w:rPr>
          <w:rFonts w:ascii="Times New Roman" w:cs="Times New Roman" w:eastAsia="Times New Roman" w:hAnsi="Times New Roman"/>
          <w:sz w:val="24"/>
          <w:szCs w:val="24"/>
        </w:rPr>
        <w:t xml:space="preserve">1. Breadboard one glove's full circuit (all 6 flex sensors + IMU on IO21/IO22). Run the glove hardware check (firmware/tools/glove_hw_check) to confirm each sensor's range and that the IMU is found, then flash the glove firmware and use the Serial calibration routine (c) to confirm all 6 readings (5 fingers + palm) respond sensibly before moving on.</w:t>
      </w:r>
    </w:p>
    <w:p>
      <w:pPr>
        <w:spacing w:after="150" w:line="360"/>
        <w:jc w:val="both"/>
      </w:pPr>
      <w:r>
        <w:rPr>
          <w:rFonts w:ascii="Times New Roman" w:cs="Times New Roman" w:eastAsia="Times New Roman" w:hAnsi="Times New Roman"/>
          <w:sz w:val="24"/>
          <w:szCs w:val="24"/>
        </w:rPr>
        <w:t xml:space="preserve">2. Repeat step 1 for the second glove, flashing the right_glove build instead (PlatformIO environment right_glove).</w:t>
      </w:r>
    </w:p>
    <w:p>
      <w:pPr>
        <w:spacing w:after="150" w:line="360"/>
        <w:jc w:val="both"/>
      </w:pPr>
      <w:r>
        <w:rPr>
          <w:rFonts w:ascii="Times New Roman" w:cs="Times New Roman" w:eastAsia="Times New Roman" w:hAnsi="Times New Roman"/>
          <w:sz w:val="24"/>
          <w:szCs w:val="24"/>
        </w:rPr>
        <w:t xml:space="preserve">3. Flash the receiver firmware, note its printed MAC address, and update RECEIVER_MAC in both gloves' config.h.</w:t>
      </w:r>
    </w:p>
    <w:p>
      <w:pPr>
        <w:spacing w:after="150" w:line="360"/>
        <w:jc w:val="both"/>
      </w:pPr>
      <w:r>
        <w:rPr>
          <w:rFonts w:ascii="Times New Roman" w:cs="Times New Roman" w:eastAsia="Times New Roman" w:hAnsi="Times New Roman"/>
          <w:sz w:val="24"/>
          <w:szCs w:val="24"/>
        </w:rPr>
        <w:t xml:space="preserve">4. With both gloves powered and the receiver connected only to a laptop's USB port (not yet to the Pi), confirm the receiver's debug console shows both gloves being received with a healthy delivery ratio.</w:t>
      </w:r>
    </w:p>
    <w:p>
      <w:pPr>
        <w:spacing w:after="150" w:line="360"/>
        <w:jc w:val="both"/>
      </w:pPr>
      <w:r>
        <w:rPr>
          <w:rFonts w:ascii="Times New Roman" w:cs="Times New Roman" w:eastAsia="Times New Roman" w:hAnsi="Times New Roman"/>
          <w:sz w:val="24"/>
          <w:szCs w:val="24"/>
        </w:rPr>
        <w:t xml:space="preserve">5. Set up the Raspberry Pi 5: flash the OS and run pi-side/deploy/setup_pi.sh (steps in flashing_kit/4_Raspberry_Pi). With the default USB link nothing else is needed. UART option only: enable the hardware UART (add dtparam=uart0=on to /boot/firmware/config.txt and reboot), and verify /dev/ttyAMA0 with a GPIO14-to-GPIO15 loopback test before wiring the receiver. Do not rely on /dev/serial0, which points to a different connector on the Pi 5. Add dtoverlay=disable-bt only if the loopback test fails.</w:t>
      </w:r>
    </w:p>
    <w:p>
      <w:pPr>
        <w:spacing w:after="150" w:line="360"/>
        <w:jc w:val="both"/>
      </w:pPr>
      <w:r>
        <w:rPr>
          <w:rFonts w:ascii="Times New Roman" w:cs="Times New Roman" w:eastAsia="Times New Roman" w:hAnsi="Times New Roman"/>
          <w:sz w:val="24"/>
          <w:szCs w:val="24"/>
        </w:rPr>
        <w:t xml:space="preserve">6. Plug the receiver into a Pi USB port with its data cable (UART option: wire it to the Pi's UART pins, crossed, plus shared ground, and choose UART wires in the app) and confirm frames are arriving using `python tools/live_view.py --duration 30` from the pi-side folder (no model required). The main app prints nothing per frame until a model is loaded.</w:t>
      </w:r>
    </w:p>
    <w:p>
      <w:pPr>
        <w:spacing w:after="150" w:line="360"/>
        <w:jc w:val="both"/>
      </w:pPr>
      <w:r>
        <w:rPr>
          <w:rFonts w:ascii="Times New Roman" w:cs="Times New Roman" w:eastAsia="Times New Roman" w:hAnsi="Times New Roman"/>
          <w:sz w:val="24"/>
          <w:szCs w:val="24"/>
        </w:rPr>
        <w:t xml:space="preserve">7. Only after all of the above works on a breadboard should sensors be moved to their permanent glove/enclosure mounting — verify each glove still calibrates correctly after mounting, since mounting can change sensor bend range.</w:t>
      </w:r>
    </w:p>
    <w:p>
      <w:pPr>
        <w:spacing w:after="200" w:before="300"/>
      </w:pPr>
      <w:r>
        <w:rPr>
          <w:rFonts w:ascii="Times New Roman" w:cs="Times New Roman" w:eastAsia="Times New Roman" w:hAnsi="Times New Roman"/>
          <w:b/>
          <w:bCs/>
          <w:sz w:val="26"/>
          <w:szCs w:val="26"/>
        </w:rPr>
        <w:t xml:space="preserve">Safety Notes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LiPo batteries: never leave charging unattended, avoid puncturing or bending the cells when sewing them into a glove, and use a battery with built-in protection circuitry if available.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Verify voltage divider output with a multimeter before connecting to any ESP32 GPIO — GPIOs are not 5V-tolerant, and a wiring mistake here is a common way to damage a board during early prototyping.</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Double-check polarity on every JST battery connector before plugging in — connector keying is not always consistent across suppliers.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Never power a glove from the charger's 5V OUT and its USB port at the same time, and never connect the Pi's 5 V header pins to the receiver.</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035643ca146b119453b9e0fa5274f1ec8a545.png"/><Relationship Id="rId8" Type="http://schemas.openxmlformats.org/officeDocument/2006/relationships/image" Target="media/d0854266567202d21230af8cb4592079ad652099.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2026-09-20T12:57:04.385Z</dcterms:created>
  <dcterms:modified xsi:type="dcterms:W3CDTF">2026-09-20T12:57:04.394Z</dcterms:modified>
</cp:coreProperties>
</file>

<file path=docProps/custom.xml><?xml version="1.0" encoding="utf-8"?>
<Properties xmlns="http://schemas.openxmlformats.org/officeDocument/2006/custom-properties" xmlns:vt="http://schemas.openxmlformats.org/officeDocument/2006/docPropsVTypes"/>
</file>