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50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Linux Fedora на VirtualBox</w:t>
      </w:r>
    </w:p>
    <w:p>
      <w:pPr>
        <w:pStyle w:val="Author"/>
      </w:pPr>
      <w:r>
        <w:t xml:space="preserve">Диденко Герман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виртуальной машины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ОС для дальнейшей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Установка инструментов для работы</w:t>
      </w:r>
    </w:p>
    <w:p>
      <w:r>
        <w:pict>
          <v:rect style="width:0;height:1.5pt" o:hralign="center" o:hrstd="t" o:hr="t"/>
        </w:pic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VirtualBox</w:t>
      </w:r>
      <w:r>
        <w:t xml:space="preserve"> </w:t>
      </w:r>
      <w:r>
        <w:t xml:space="preserve">— программа для виртуализации различных операционных систем</w:t>
      </w:r>
      <w:r>
        <w:t xml:space="preserve"> </w:t>
      </w:r>
      <w:r>
        <w:rPr>
          <w:b/>
          <w:bCs/>
        </w:rPr>
        <w:t xml:space="preserve">Fedora</w:t>
      </w:r>
      <w:r>
        <w:t xml:space="preserve"> </w:t>
      </w:r>
      <w:r>
        <w:t xml:space="preserve">— дистрибутив Linux от компании Red Hat.</w:t>
      </w:r>
    </w:p>
    <w:p>
      <w:r>
        <w:pict>
          <v:rect style="width:0;height:1.5pt" o:hralign="center" o:hrstd="t" o:hr="t"/>
        </w:pict>
      </w:r>
    </w:p>
    <w:bookmarkEnd w:id="22"/>
    <w:bookmarkStart w:id="7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создаю образ Linux Fedora на VirtualBox. Настраиваю имя (fedor), кол-во ядер, кол-во памяти, также выделяю место на диске.</w:t>
      </w:r>
    </w:p>
    <w:bookmarkStart w:id="32" w:name="создание-виртуальной-машины"/>
    <w:p>
      <w:pPr>
        <w:pStyle w:val="Heading2"/>
      </w:pPr>
      <w:r>
        <w:t xml:space="preserve">4.1 Создание виртуальной машины</w:t>
      </w:r>
    </w:p>
    <w:p>
      <w:pPr>
        <w:pStyle w:val="CaptionedFigure"/>
      </w:pPr>
      <w:r>
        <w:drawing>
          <wp:inline>
            <wp:extent cx="3733800" cy="2028085"/>
            <wp:effectExtent b="0" l="0" r="0" t="0"/>
            <wp:docPr descr="Рис.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8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</w:t>
      </w:r>
    </w:p>
    <w:p>
      <w:pPr>
        <w:pStyle w:val="BodyText"/>
      </w:pPr>
      <w:r>
        <w:t xml:space="preserve">После загрузки, нажимаю комбинацию Win+Enter и вводу</w:t>
      </w:r>
      <w:r>
        <w:t xml:space="preserve"> </w:t>
      </w:r>
      <w:r>
        <w:rPr>
          <w:rStyle w:val="VerbatimChar"/>
        </w:rPr>
        <w:t xml:space="preserve">liveinst</w:t>
      </w:r>
    </w:p>
    <w:p>
      <w:pPr>
        <w:pStyle w:val="CaptionedFigure"/>
      </w:pPr>
      <w:r>
        <w:drawing>
          <wp:inline>
            <wp:extent cx="3733800" cy="690995"/>
            <wp:effectExtent b="0" l="0" r="0" t="0"/>
            <wp:docPr descr="Рис. 2" title="" id="27" name="Picture"/>
            <a:graphic>
              <a:graphicData uri="http://schemas.openxmlformats.org/drawingml/2006/picture">
                <pic:pic>
                  <pic:nvPicPr>
                    <pic:cNvPr descr="image/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0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</w:t>
      </w:r>
    </w:p>
    <w:p>
      <w:pPr>
        <w:pStyle w:val="BodyText"/>
      </w:pPr>
      <w:r>
        <w:t xml:space="preserve">Вводу имя пользователя, пароль для пользователя (также для root) и жду установку</w:t>
      </w:r>
    </w:p>
    <w:p>
      <w:pPr>
        <w:pStyle w:val="CaptionedFigure"/>
      </w:pPr>
      <w:r>
        <w:drawing>
          <wp:inline>
            <wp:extent cx="3733800" cy="3418114"/>
            <wp:effectExtent b="0" l="0" r="0" t="0"/>
            <wp:docPr descr="Рис. 3" title="" id="30" name="Picture"/>
            <a:graphic>
              <a:graphicData uri="http://schemas.openxmlformats.org/drawingml/2006/picture">
                <pic:pic>
                  <pic:nvPicPr>
                    <pic:cNvPr descr="image/1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8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</w:t>
      </w:r>
    </w:p>
    <w:p>
      <w:r>
        <w:pict>
          <v:rect style="width:0;height:1.5pt" o:hralign="center" o:hrstd="t" o:hr="t"/>
        </w:pict>
      </w:r>
    </w:p>
    <w:bookmarkEnd w:id="32"/>
    <w:bookmarkStart w:id="59" w:name="настройка-среды"/>
    <w:p>
      <w:pPr>
        <w:pStyle w:val="Heading2"/>
      </w:pPr>
      <w:r>
        <w:t xml:space="preserve">4.2 Настройка среды</w:t>
      </w:r>
    </w:p>
    <w:p>
      <w:pPr>
        <w:pStyle w:val="FirstParagraph"/>
      </w:pPr>
      <w:r>
        <w:t xml:space="preserve">После установки, перехожу на супер-пользователя для установки программ и установливаю средства разработки</w:t>
      </w:r>
    </w:p>
    <w:p>
      <w:pPr>
        <w:pStyle w:val="CaptionedFigure"/>
      </w:pPr>
      <w:r>
        <w:drawing>
          <wp:inline>
            <wp:extent cx="3733800" cy="1269964"/>
            <wp:effectExtent b="0" l="0" r="0" t="0"/>
            <wp:docPr descr="Рис. 3" title="" id="34" name="Picture"/>
            <a:graphic>
              <a:graphicData uri="http://schemas.openxmlformats.org/drawingml/2006/picture">
                <pic:pic>
                  <pic:nvPicPr>
                    <pic:cNvPr descr="image/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</w:t>
      </w:r>
    </w:p>
    <w:p>
      <w:pPr>
        <w:pStyle w:val="BodyText"/>
      </w:pPr>
      <w:r>
        <w:t xml:space="preserve">Установливаю средства программного обеспечения</w:t>
      </w:r>
    </w:p>
    <w:p>
      <w:pPr>
        <w:pStyle w:val="CaptionedFigure"/>
      </w:pPr>
      <w:r>
        <w:drawing>
          <wp:inline>
            <wp:extent cx="3733800" cy="460038"/>
            <wp:effectExtent b="0" l="0" r="0" t="0"/>
            <wp:docPr descr="Рис. 4" title="" id="37" name="Picture"/>
            <a:graphic>
              <a:graphicData uri="http://schemas.openxmlformats.org/drawingml/2006/picture">
                <pic:pic>
                  <pic:nvPicPr>
                    <pic:cNvPr descr="image/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0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</w:t>
      </w:r>
    </w:p>
    <w:p>
      <w:pPr>
        <w:pStyle w:val="BodyText"/>
      </w:pPr>
      <w:r>
        <w:t xml:space="preserve">Запускаю таймер</w:t>
      </w:r>
    </w:p>
    <w:p>
      <w:pPr>
        <w:pStyle w:val="CaptionedFigure"/>
      </w:pPr>
      <w:r>
        <w:drawing>
          <wp:inline>
            <wp:extent cx="3733800" cy="269476"/>
            <wp:effectExtent b="0" l="0" r="0" t="0"/>
            <wp:docPr descr="Рис. 5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</w:t>
      </w:r>
    </w:p>
    <w:p>
      <w:pPr>
        <w:pStyle w:val="BodyText"/>
      </w:pPr>
      <w:r>
        <w:t xml:space="preserve">Отключаю SELinux</w:t>
      </w:r>
    </w:p>
    <w:p>
      <w:pPr>
        <w:pStyle w:val="CaptionedFigure"/>
      </w:pPr>
      <w:r>
        <w:drawing>
          <wp:inline>
            <wp:extent cx="3733800" cy="1098911"/>
            <wp:effectExtent b="0" l="0" r="0" t="0"/>
            <wp:docPr descr="Рис. 6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8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</w:t>
      </w:r>
    </w:p>
    <w:p>
      <w:pPr>
        <w:pStyle w:val="BodyText"/>
      </w:pPr>
      <w:r>
        <w:t xml:space="preserve">Настраиваю раскладку клавиатуры</w:t>
      </w:r>
    </w:p>
    <w:p>
      <w:pPr>
        <w:pStyle w:val="CaptionedFigure"/>
      </w:pPr>
      <w:r>
        <w:drawing>
          <wp:inline>
            <wp:extent cx="3733800" cy="485329"/>
            <wp:effectExtent b="0" l="0" r="0" t="0"/>
            <wp:docPr descr="Рис. 7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</w:t>
      </w:r>
    </w:p>
    <w:p>
      <w:pPr>
        <w:pStyle w:val="BodyText"/>
      </w:pPr>
      <w:r>
        <w:t xml:space="preserve">Настраиваю раскладку клавиатуры</w:t>
      </w:r>
    </w:p>
    <w:p>
      <w:pPr>
        <w:pStyle w:val="CaptionedFigure"/>
      </w:pPr>
      <w:r>
        <w:drawing>
          <wp:inline>
            <wp:extent cx="3733800" cy="485329"/>
            <wp:effectExtent b="0" l="0" r="0" t="0"/>
            <wp:docPr descr="Рис. 7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</w:t>
      </w:r>
    </w:p>
    <w:p>
      <w:pPr>
        <w:pStyle w:val="BodyText"/>
      </w:pPr>
      <w:r>
        <w:t xml:space="preserve">Редактирую конфиг под раскладку клавиатуры</w:t>
      </w:r>
    </w:p>
    <w:p>
      <w:pPr>
        <w:pStyle w:val="CaptionedFigure"/>
      </w:pPr>
      <w:r>
        <w:drawing>
          <wp:inline>
            <wp:extent cx="3733800" cy="1207994"/>
            <wp:effectExtent b="0" l="0" r="0" t="0"/>
            <wp:docPr descr="Рис. 8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7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</w:t>
      </w:r>
    </w:p>
    <w:p>
      <w:pPr>
        <w:pStyle w:val="BodyText"/>
      </w:pPr>
      <w:r>
        <w:t xml:space="preserve">Устанавливаю pandoc</w:t>
      </w:r>
    </w:p>
    <w:p>
      <w:pPr>
        <w:pStyle w:val="CaptionedFigure"/>
      </w:pPr>
      <w:r>
        <w:drawing>
          <wp:inline>
            <wp:extent cx="3733800" cy="468328"/>
            <wp:effectExtent b="0" l="0" r="0" t="0"/>
            <wp:docPr descr="Рис. 9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8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</w:t>
      </w:r>
    </w:p>
    <w:p>
      <w:pPr>
        <w:pStyle w:val="BodyText"/>
      </w:pPr>
      <w:r>
        <w:t xml:space="preserve">Устанавливаю TeXlive</w:t>
      </w:r>
    </w:p>
    <w:p>
      <w:pPr>
        <w:pStyle w:val="CaptionedFigure"/>
      </w:pPr>
      <w:r>
        <w:drawing>
          <wp:inline>
            <wp:extent cx="3733800" cy="405635"/>
            <wp:effectExtent b="0" l="0" r="0" t="0"/>
            <wp:docPr descr="Рис. 10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</w:t>
      </w:r>
    </w:p>
    <w:p>
      <w:r>
        <w:pict>
          <v:rect style="width:0;height:1.5pt" o:hralign="center" o:hrstd="t" o:hr="t"/>
        </w:pict>
      </w:r>
    </w:p>
    <w:bookmarkEnd w:id="59"/>
    <w:bookmarkStart w:id="78" w:name="домашнее-задание"/>
    <w:p>
      <w:pPr>
        <w:pStyle w:val="Heading2"/>
      </w:pPr>
      <w:r>
        <w:t xml:space="preserve">4.3 Домашнее задание</w:t>
      </w:r>
    </w:p>
    <w:p>
      <w:pPr>
        <w:pStyle w:val="FirstParagraph"/>
      </w:pPr>
      <w:r>
        <w:t xml:space="preserve">Получаю версию ядра Linux (Linux version).</w:t>
      </w:r>
    </w:p>
    <w:p>
      <w:pPr>
        <w:pStyle w:val="CaptionedFigure"/>
      </w:pPr>
      <w:r>
        <w:drawing>
          <wp:inline>
            <wp:extent cx="3733800" cy="383627"/>
            <wp:effectExtent b="0" l="0" r="0" t="0"/>
            <wp:docPr descr="Рис. 11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</w:t>
      </w:r>
    </w:p>
    <w:p>
      <w:pPr>
        <w:pStyle w:val="BodyText"/>
      </w:pPr>
      <w:r>
        <w:t xml:space="preserve">Частота процессора (Detected Mhz processor).</w:t>
      </w:r>
    </w:p>
    <w:p>
      <w:pPr>
        <w:pStyle w:val="CaptionedFigure"/>
      </w:pPr>
      <w:r>
        <w:drawing>
          <wp:inline>
            <wp:extent cx="3733800" cy="291144"/>
            <wp:effectExtent b="0" l="0" r="0" t="0"/>
            <wp:docPr descr="Рис. 12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</w:t>
      </w:r>
    </w:p>
    <w:p>
      <w:pPr>
        <w:pStyle w:val="BodyText"/>
      </w:pPr>
      <w:r>
        <w:t xml:space="preserve">Модель процессора (CPU0).</w:t>
      </w:r>
    </w:p>
    <w:p>
      <w:pPr>
        <w:pStyle w:val="CaptionedFigure"/>
      </w:pPr>
      <w:r>
        <w:drawing>
          <wp:inline>
            <wp:extent cx="3733800" cy="253804"/>
            <wp:effectExtent b="0" l="0" r="0" t="0"/>
            <wp:docPr descr="Рис. 13" title="" id="67" name="Picture"/>
            <a:graphic>
              <a:graphicData uri="http://schemas.openxmlformats.org/drawingml/2006/picture">
                <pic:pic>
                  <pic:nvPicPr>
                    <pic:cNvPr descr="image/12-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</w:t>
      </w:r>
    </w:p>
    <w:p>
      <w:pPr>
        <w:pStyle w:val="BodyText"/>
      </w:pPr>
      <w:r>
        <w:t xml:space="preserve">Объём доступной оперативной памяти (Memory available).</w:t>
      </w:r>
    </w:p>
    <w:p>
      <w:pPr>
        <w:pStyle w:val="CaptionedFigure"/>
      </w:pPr>
      <w:r>
        <w:drawing>
          <wp:inline>
            <wp:extent cx="3733800" cy="277353"/>
            <wp:effectExtent b="0" l="0" r="0" t="0"/>
            <wp:docPr descr="Рис. 14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</w:t>
      </w:r>
    </w:p>
    <w:p>
      <w:pPr>
        <w:pStyle w:val="BodyText"/>
      </w:pPr>
      <w:r>
        <w:t xml:space="preserve">Тип обнаруженного гипервизора (Hypervisor detected).</w:t>
      </w:r>
    </w:p>
    <w:p>
      <w:pPr>
        <w:pStyle w:val="CaptionedFigure"/>
      </w:pPr>
      <w:r>
        <w:drawing>
          <wp:inline>
            <wp:extent cx="3733800" cy="500798"/>
            <wp:effectExtent b="0" l="0" r="0" t="0"/>
            <wp:docPr descr="Рис. 15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</w:t>
      </w:r>
    </w:p>
    <w:p>
      <w:pPr>
        <w:pStyle w:val="BodyText"/>
      </w:pPr>
      <w:r>
        <w:t xml:space="preserve">Тип файловой системы корневого раздела и последовательность монтирования файловых систем.</w:t>
      </w:r>
    </w:p>
    <w:p>
      <w:pPr>
        <w:pStyle w:val="CaptionedFigure"/>
      </w:pPr>
      <w:r>
        <w:drawing>
          <wp:inline>
            <wp:extent cx="3733800" cy="649013"/>
            <wp:effectExtent b="0" l="0" r="0" t="0"/>
            <wp:docPr descr="Рис. 16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контрольные-вопросы"/>
    <w:p>
      <w:pPr>
        <w:pStyle w:val="Heading1"/>
      </w:pPr>
      <w:r>
        <w:t xml:space="preserve">5. Контрольные вопросы</w:t>
      </w:r>
    </w:p>
    <w:bookmarkStart w:id="80" w:name="Xf4ab62f3b1983e9b664035291d34b62b65d0263"/>
    <w:p>
      <w:pPr>
        <w:pStyle w:val="Heading2"/>
      </w:pPr>
      <w:r>
        <w:t xml:space="preserve">5.1 1. 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содержит:</w:t>
      </w:r>
      <w:r>
        <w:t xml:space="preserve"> </w:t>
      </w:r>
      <w:r>
        <w:t xml:space="preserve">- Имя пользователя (login/username)</w:t>
      </w:r>
      <w:r>
        <w:t xml:space="preserve"> </w:t>
      </w:r>
      <w:r>
        <w:t xml:space="preserve">- UID (идентификатор пользователя)</w:t>
      </w:r>
      <w:r>
        <w:t xml:space="preserve"> </w:t>
      </w:r>
      <w:r>
        <w:t xml:space="preserve">- GID (идентификатор группы)</w:t>
      </w:r>
      <w:r>
        <w:t xml:space="preserve"> </w:t>
      </w:r>
      <w:r>
        <w:t xml:space="preserve">- Домашний каталог</w:t>
      </w:r>
      <w:r>
        <w:t xml:space="preserve"> </w:t>
      </w:r>
      <w:r>
        <w:t xml:space="preserve">- Оболочку по умолчанию (bash, zsh, etc.)</w:t>
      </w:r>
      <w:r>
        <w:t xml:space="preserve"> </w:t>
      </w:r>
      <w:r>
        <w:t xml:space="preserve">- Зашифрованный пароль</w:t>
      </w:r>
    </w:p>
    <w:p>
      <w:r>
        <w:pict>
          <v:rect style="width:0;height:1.5pt" o:hralign="center" o:hrstd="t" o:hr="t"/>
        </w:pict>
      </w:r>
    </w:p>
    <w:bookmarkEnd w:id="80"/>
    <w:bookmarkStart w:id="81" w:name="Xc2d63129f93f33760890753ce050d80f36c6086"/>
    <w:p>
      <w:pPr>
        <w:pStyle w:val="Heading2"/>
      </w:pPr>
      <w:r>
        <w:t xml:space="preserve">5.2 2. Укажите команды терминала и приведите примеры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Справка по команде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 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 по файловой системе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/home/user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содержимого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Определение объёма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-sh /var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каталогов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каталогов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rmdir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 file.txt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file.txt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прав на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755 script.sh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истории команд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 \| grep git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X5f5364290100c09d1ee4b58df2c02742dd333ff"/>
    <w:p>
      <w:pPr>
        <w:pStyle w:val="Heading2"/>
      </w:pPr>
      <w:r>
        <w:t xml:space="preserve">5.3 3. Что такое файловая система? Приведите примеры с краткой характеристикикой</w:t>
      </w:r>
    </w:p>
    <w:p>
      <w:pPr>
        <w:pStyle w:val="FirstParagraph"/>
      </w:pPr>
      <w:r>
        <w:rPr>
          <w:b/>
          <w:bCs/>
        </w:rPr>
        <w:t xml:space="preserve">Файловая система</w:t>
      </w:r>
      <w:r>
        <w:t xml:space="preserve"> </w:t>
      </w:r>
      <w:r>
        <w:t xml:space="preserve">— способ организации и хранения данных на носителях информации.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Файловая система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ext4</w:t>
            </w:r>
          </w:p>
        </w:tc>
        <w:tc>
          <w:tcPr/>
          <w:p>
            <w:pPr>
              <w:pStyle w:val="Compact"/>
            </w:pPr>
            <w:r>
              <w:t xml:space="preserve">Стандартная для Linux, надёжная, поддерживает журналирование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xfs</w:t>
            </w:r>
          </w:p>
        </w:tc>
        <w:tc>
          <w:tcPr/>
          <w:p>
            <w:pPr>
              <w:pStyle w:val="Compact"/>
            </w:pPr>
            <w:r>
              <w:t xml:space="preserve">Высокая производительность, используется в RHEL/CentOS/Fedora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NTFS</w:t>
            </w:r>
          </w:p>
        </w:tc>
        <w:tc>
          <w:tcPr/>
          <w:p>
            <w:pPr>
              <w:pStyle w:val="Compact"/>
            </w:pPr>
            <w:r>
              <w:t xml:space="preserve">Стандартная для Windows, поддерживает большие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FAT32</w:t>
            </w:r>
          </w:p>
        </w:tc>
        <w:tc>
          <w:tcPr/>
          <w:p>
            <w:pPr>
              <w:pStyle w:val="Compact"/>
            </w:pPr>
            <w:r>
              <w:t xml:space="preserve">Совместима со всеми ОС, не поддерживает файлы &gt;4 ГБ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Btrfs</w:t>
            </w:r>
          </w:p>
        </w:tc>
        <w:tc>
          <w:tcPr/>
          <w:p>
            <w:pPr>
              <w:pStyle w:val="Compact"/>
            </w:pPr>
            <w:r>
              <w:t xml:space="preserve">Современная ФС с поддержкой снимков (snapshots)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X67936d9178f77ab017ecf84c07b59cd0683b1a4"/>
    <w:p>
      <w:pPr>
        <w:pStyle w:val="Heading2"/>
      </w:pPr>
      <w:r>
        <w:t xml:space="preserve">5.4 4. Как посмотреть, какие файловые системы подмонтированы в ОС?</w:t>
      </w:r>
    </w:p>
    <w:p>
      <w:pPr>
        <w:pStyle w:val="SourceCode"/>
      </w:pPr>
      <w:r>
        <w:rPr>
          <w:rStyle w:val="CommentTok"/>
        </w:rPr>
        <w:t xml:space="preserve"># Показать все смонтированные файловые системы</w:t>
      </w:r>
      <w:r>
        <w:br/>
      </w:r>
      <w:r>
        <w:rPr>
          <w:rStyle w:val="FunctionTok"/>
        </w:rPr>
        <w:t xml:space="preserve">mount</w:t>
      </w:r>
      <w:r>
        <w:br/>
      </w:r>
      <w:r>
        <w:br/>
      </w:r>
      <w:r>
        <w:rPr>
          <w:rStyle w:val="CommentTok"/>
        </w:rPr>
        <w:t xml:space="preserve"># Или в более читаемом формате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Или с типом файловой системы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</w:p>
    <w:bookmarkEnd w:id="83"/>
    <w:bookmarkStart w:id="84" w:name="как-удалить-зависший-процесс"/>
    <w:p>
      <w:pPr>
        <w:pStyle w:val="Heading2"/>
      </w:pPr>
      <w:r>
        <w:t xml:space="preserve">5.5 5. Как удалить зависший процесс?</w:t>
      </w:r>
    </w:p>
    <w:p>
      <w:pPr>
        <w:pStyle w:val="SourceCode"/>
      </w:pPr>
      <w:r>
        <w:rPr>
          <w:rStyle w:val="CommentTok"/>
        </w:rPr>
        <w:t xml:space="preserve"># Найти PID процесса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имя_процесса</w:t>
      </w:r>
      <w:r>
        <w:br/>
      </w:r>
      <w:r>
        <w:br/>
      </w:r>
      <w:r>
        <w:rPr>
          <w:rStyle w:val="CommentTok"/>
        </w:rPr>
        <w:t xml:space="preserve"># Завершить процесс мягко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  <w:r>
        <w:br/>
      </w:r>
      <w:r>
        <w:br/>
      </w:r>
      <w:r>
        <w:rPr>
          <w:rStyle w:val="CommentTok"/>
        </w:rPr>
        <w:t xml:space="preserve"># Завершить процесс принудительно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  <w:r>
        <w:br/>
      </w:r>
      <w:r>
        <w:br/>
      </w:r>
      <w:r>
        <w:rPr>
          <w:rStyle w:val="CommentTok"/>
        </w:rPr>
        <w:t xml:space="preserve"># Или по имени процесса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имя_процесса</w:t>
      </w:r>
      <w:r>
        <w:br/>
      </w:r>
      <w:r>
        <w:br/>
      </w:r>
      <w:r>
        <w:rPr>
          <w:rStyle w:val="CommentTok"/>
        </w:rPr>
        <w:t xml:space="preserve"># Интерактивное завершение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затем нажать 'k' и ввести PID</w:t>
      </w:r>
    </w:p>
    <w:bookmarkEnd w:id="84"/>
    <w:bookmarkStart w:id="85" w:name="что-такое-виртуальная-машина"/>
    <w:p>
      <w:pPr>
        <w:pStyle w:val="Heading2"/>
      </w:pPr>
      <w:r>
        <w:t xml:space="preserve">5.6 6. Что такое виртуальная машина?</w:t>
      </w:r>
    </w:p>
    <w:p>
      <w:pPr>
        <w:pStyle w:val="FirstParagraph"/>
      </w:pPr>
      <w:r>
        <w:t xml:space="preserve">Виртуальная машина — эмулируемая компьютерная система, которая предоставляет функциональность физического компьютера. Позволяет запускать несколько ОС на одном физическом компьютере.</w:t>
      </w:r>
    </w:p>
    <w:bookmarkEnd w:id="85"/>
    <w:bookmarkStart w:id="86" w:name="какие-типы-виртуализации-вы-знаете"/>
    <w:p>
      <w:pPr>
        <w:pStyle w:val="Heading2"/>
      </w:pPr>
      <w:r>
        <w:t xml:space="preserve">5.7 7. Какие типы виртуализации вы знаете?</w:t>
      </w:r>
    </w:p>
    <w:p>
      <w:pPr>
        <w:pStyle w:val="FirstParagraph"/>
      </w:pPr>
      <w:r>
        <w:t xml:space="preserve">Аппаратная, Паравиртуализация, Контейнеризация.</w:t>
      </w:r>
    </w:p>
    <w:bookmarkEnd w:id="86"/>
    <w:bookmarkStart w:id="87" w:name="выводы"/>
    <w:p>
      <w:pPr>
        <w:pStyle w:val="Heading2"/>
      </w:pPr>
      <w:r>
        <w:t xml:space="preserve">5.8 Выводы</w:t>
      </w:r>
    </w:p>
    <w:p>
      <w:pPr>
        <w:pStyle w:val="FirstParagraph"/>
      </w:pPr>
      <w:r>
        <w:t xml:space="preserve">В ходе выполнения лабораторной работы были приобретены следующие навыки:</w:t>
      </w:r>
    </w:p>
    <w:p>
      <w:pPr>
        <w:pStyle w:val="Compact"/>
        <w:numPr>
          <w:ilvl w:val="0"/>
          <w:numId w:val="1002"/>
        </w:numPr>
      </w:pPr>
      <w:r>
        <w:t xml:space="preserve">Установка операционной системы Linux Fedora на VirtualBox</w:t>
      </w:r>
    </w:p>
    <w:p>
      <w:pPr>
        <w:pStyle w:val="Compact"/>
        <w:numPr>
          <w:ilvl w:val="0"/>
          <w:numId w:val="1002"/>
        </w:numPr>
      </w:pPr>
      <w:r>
        <w:t xml:space="preserve">Настройка виртуальной машины</w:t>
      </w:r>
    </w:p>
    <w:p>
      <w:pPr>
        <w:pStyle w:val="Compact"/>
        <w:numPr>
          <w:ilvl w:val="0"/>
          <w:numId w:val="1002"/>
        </w:numPr>
      </w:pPr>
      <w:r>
        <w:t xml:space="preserve">Установка необходимого программного обеспечения для разработки</w:t>
      </w:r>
    </w:p>
    <w:p>
      <w:pPr>
        <w:pStyle w:val="Compact"/>
        <w:numPr>
          <w:ilvl w:val="0"/>
          <w:numId w:val="1002"/>
        </w:numPr>
      </w:pPr>
      <w:r>
        <w:t xml:space="preserve">Базовая настройка операционной системы для дальнейшей работы</w:t>
      </w:r>
    </w:p>
    <w:p>
      <w:pPr>
        <w:pStyle w:val="Compact"/>
        <w:numPr>
          <w:ilvl w:val="0"/>
          <w:numId w:val="1002"/>
        </w:numPr>
      </w:pPr>
      <w:r>
        <w:t xml:space="preserve">Сбор информации о системе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Dash P. Getting Started with Oracle VM VirtualBox. — Packt Publishing Ltd, 2013. — 86 с.</w:t>
      </w:r>
    </w:p>
    <w:p>
      <w:pPr>
        <w:pStyle w:val="Compact"/>
        <w:numPr>
          <w:ilvl w:val="0"/>
          <w:numId w:val="1003"/>
        </w:numPr>
      </w:pPr>
      <w:r>
        <w:t xml:space="preserve">Colvin H. VirtualBox: An Ultimate Guide Book on Virtualization with VirtualBox. — CreateSpace Independent Publishing Platform, 2015. — 70 с.</w:t>
      </w:r>
    </w:p>
    <w:p>
      <w:pPr>
        <w:pStyle w:val="Compact"/>
        <w:numPr>
          <w:ilvl w:val="0"/>
          <w:numId w:val="1003"/>
        </w:numPr>
      </w:pPr>
      <w:r>
        <w:t xml:space="preserve">Немет Э., Шнайдер Г., Хейн Т.Р., Уэйли Б. Unix и Linux: руководство системного администратора. — 4-е изд. — Вильямс, 2014. — 1312 с.</w:t>
      </w:r>
    </w:p>
    <w:p>
      <w:pPr>
        <w:pStyle w:val="Compact"/>
        <w:numPr>
          <w:ilvl w:val="0"/>
          <w:numId w:val="1003"/>
        </w:numPr>
      </w:pPr>
      <w:r>
        <w:t xml:space="preserve">Колесниченко Д.Н. Самоучитель системного администратора Linux. — Санкт-Петербург: БХВ-Петербург, 2011. — 544 с.</w:t>
      </w:r>
    </w:p>
    <w:p>
      <w:pPr>
        <w:pStyle w:val="Compact"/>
        <w:numPr>
          <w:ilvl w:val="0"/>
          <w:numId w:val="1003"/>
        </w:numPr>
      </w:pPr>
      <w:r>
        <w:t xml:space="preserve">Официальная документация Fedora. — https://docs.fedoraproject.org/</w:t>
      </w:r>
    </w:p>
    <w:p>
      <w:pPr>
        <w:pStyle w:val="Compact"/>
        <w:numPr>
          <w:ilvl w:val="0"/>
          <w:numId w:val="1003"/>
        </w:numPr>
      </w:pPr>
      <w:r>
        <w:t xml:space="preserve">Официальная документация VirtualBox. — https://www.virtualbox.org/manual/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Диденко Герман Максимович</dc:creator>
  <dc:language>ru-RU</dc:language>
  <cp:keywords/>
  <dcterms:created xsi:type="dcterms:W3CDTF">2026-03-07T18:02:30Z</dcterms:created>
  <dcterms:modified xsi:type="dcterms:W3CDTF">2026-03-07T18:02:30Z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Linux Fedora на VirtualBox</vt:lpwstr>
  </property>
  <property fmtid="{D5CDD505-2E9C-101B-9397-08002B2CF9AE}" pid="16" name="toc-title">
    <vt:lpwstr>Содержание</vt:lpwstr>
  </property>
</Properties>
</file>