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766A4" w14:textId="5895A2FE" w:rsidR="00837499" w:rsidRDefault="00E94272" w:rsidP="00837499">
      <w:pPr>
        <w:pStyle w:val="Heading1"/>
        <w:jc w:val="center"/>
        <w:rPr>
          <w:sz w:val="36"/>
        </w:rPr>
      </w:pPr>
      <w:r>
        <w:rPr>
          <w:sz w:val="36"/>
        </w:rPr>
        <w:t>Four Ways</w:t>
      </w:r>
      <w:r w:rsidR="00992B05">
        <w:rPr>
          <w:sz w:val="36"/>
        </w:rPr>
        <w:t xml:space="preserve"> </w:t>
      </w:r>
      <w:r>
        <w:rPr>
          <w:sz w:val="36"/>
        </w:rPr>
        <w:t>to</w:t>
      </w:r>
      <w:r w:rsidR="00992B05">
        <w:rPr>
          <w:sz w:val="36"/>
        </w:rPr>
        <w:t xml:space="preserve"> </w:t>
      </w:r>
      <w:r w:rsidR="00DF58B2">
        <w:rPr>
          <w:sz w:val="36"/>
        </w:rPr>
        <w:t>Explor</w:t>
      </w:r>
      <w:r>
        <w:rPr>
          <w:sz w:val="36"/>
        </w:rPr>
        <w:t>e Model</w:t>
      </w:r>
      <w:r w:rsidR="00DF58B2">
        <w:rPr>
          <w:sz w:val="36"/>
        </w:rPr>
        <w:t xml:space="preserve"> Predictive Uncertainty</w:t>
      </w:r>
    </w:p>
    <w:p w14:paraId="50EA361A" w14:textId="3383A870" w:rsidR="00C7756E" w:rsidRDefault="00C7756E" w:rsidP="00C7756E">
      <w:pPr>
        <w:jc w:val="center"/>
      </w:pPr>
      <w:r>
        <w:t>A GMDSI Workshop</w:t>
      </w:r>
    </w:p>
    <w:p w14:paraId="5CE1AC2C" w14:textId="0A74E087" w:rsidR="00C7756E" w:rsidRPr="00C7756E" w:rsidRDefault="007A3386" w:rsidP="00C7756E">
      <w:pPr>
        <w:jc w:val="center"/>
      </w:pPr>
      <w:r>
        <w:t>November</w:t>
      </w:r>
      <w:r w:rsidR="00C7756E">
        <w:t>, 2022</w:t>
      </w:r>
    </w:p>
    <w:p w14:paraId="3A619790" w14:textId="751E4490" w:rsidR="00DF58B2" w:rsidRDefault="00DF58B2" w:rsidP="00DF58B2">
      <w:pPr>
        <w:pStyle w:val="Heading1"/>
      </w:pPr>
      <w:r>
        <w:t>1. Introduction</w:t>
      </w:r>
    </w:p>
    <w:p w14:paraId="624CADFB" w14:textId="563BCAA1" w:rsidR="00DF58B2" w:rsidRDefault="00DF58B2" w:rsidP="00DF58B2">
      <w:r>
        <w:t>This brief tutorial demonstrates four ways to explore the</w:t>
      </w:r>
      <w:r w:rsidR="00B0543A">
        <w:t xml:space="preserve"> posterior (i.e. history-match-constrained)</w:t>
      </w:r>
      <w:r>
        <w:t xml:space="preserve"> uncertainties of two predictions made by a simple</w:t>
      </w:r>
      <w:r w:rsidR="001D0721">
        <w:t>, highly-parameterised,</w:t>
      </w:r>
      <w:r>
        <w:t xml:space="preserve"> model. These are:</w:t>
      </w:r>
    </w:p>
    <w:p w14:paraId="2739A518" w14:textId="5372DD1E" w:rsidR="00DF58B2" w:rsidRDefault="00B0543A" w:rsidP="00DF58B2">
      <w:pPr>
        <w:pStyle w:val="ListParagraph"/>
        <w:numPr>
          <w:ilvl w:val="0"/>
          <w:numId w:val="21"/>
        </w:numPr>
      </w:pPr>
      <w:r>
        <w:t>l</w:t>
      </w:r>
      <w:r w:rsidR="00DF58B2">
        <w:t>inear analysis</w:t>
      </w:r>
      <w:r w:rsidR="001D0721">
        <w:t>;</w:t>
      </w:r>
    </w:p>
    <w:p w14:paraId="56269EEE" w14:textId="24827409" w:rsidR="00DF58B2" w:rsidRDefault="00B0543A" w:rsidP="00DF58B2">
      <w:pPr>
        <w:pStyle w:val="ListParagraph"/>
        <w:numPr>
          <w:ilvl w:val="0"/>
          <w:numId w:val="21"/>
        </w:numPr>
      </w:pPr>
      <w:r>
        <w:t>p</w:t>
      </w:r>
      <w:r w:rsidR="00DF58B2">
        <w:t>seudo-</w:t>
      </w:r>
      <w:r w:rsidR="000B7113">
        <w:t>non</w:t>
      </w:r>
      <w:r w:rsidR="00DF58B2">
        <w:t>linear analysis</w:t>
      </w:r>
      <w:r w:rsidR="001D0721">
        <w:t>;</w:t>
      </w:r>
    </w:p>
    <w:p w14:paraId="7F7740CD" w14:textId="3C5119A1" w:rsidR="00DF58B2" w:rsidRDefault="00B0543A" w:rsidP="00DF58B2">
      <w:pPr>
        <w:pStyle w:val="ListParagraph"/>
        <w:numPr>
          <w:ilvl w:val="0"/>
          <w:numId w:val="21"/>
        </w:numPr>
      </w:pPr>
      <w:r>
        <w:t>i</w:t>
      </w:r>
      <w:r w:rsidR="00DF58B2">
        <w:t>terative ensemble smoother</w:t>
      </w:r>
      <w:r w:rsidR="001D0721">
        <w:t>;</w:t>
      </w:r>
    </w:p>
    <w:p w14:paraId="7FCFAA41" w14:textId="0E510FC8" w:rsidR="00DF58B2" w:rsidRDefault="00B0543A" w:rsidP="00DF58B2">
      <w:pPr>
        <w:pStyle w:val="ListParagraph"/>
        <w:numPr>
          <w:ilvl w:val="0"/>
          <w:numId w:val="21"/>
        </w:numPr>
      </w:pPr>
      <w:r>
        <w:t>d</w:t>
      </w:r>
      <w:r w:rsidR="00DF58B2">
        <w:t>ata space inversion</w:t>
      </w:r>
      <w:r w:rsidR="001D0721">
        <w:t>.</w:t>
      </w:r>
    </w:p>
    <w:p w14:paraId="35988C04" w14:textId="73CAA121" w:rsidR="001D0721" w:rsidRDefault="00B0543A" w:rsidP="00DF58B2">
      <w:r>
        <w:t>Most of the steps that are demonstrated in this tutorial use programs of the PEST suite.</w:t>
      </w:r>
      <w:r w:rsidR="001D0721">
        <w:t xml:space="preserve"> However the iterative ensemble smoother </w:t>
      </w:r>
      <w:r w:rsidR="00E94272">
        <w:t>(</w:t>
      </w:r>
      <w:r w:rsidR="001D0721">
        <w:t>PESTPP-IES</w:t>
      </w:r>
      <w:r w:rsidR="00E94272">
        <w:t>)</w:t>
      </w:r>
      <w:r w:rsidR="001D0721">
        <w:t xml:space="preserve"> belongs to the PEST++ suite.</w:t>
      </w:r>
      <w:r>
        <w:t xml:space="preserve"> </w:t>
      </w:r>
    </w:p>
    <w:p w14:paraId="05EC76AA" w14:textId="189E3262" w:rsidR="001D0721" w:rsidRDefault="000D5278" w:rsidP="00DF58B2">
      <w:r>
        <w:t xml:space="preserve">Note that </w:t>
      </w:r>
      <w:r w:rsidR="00B0543A">
        <w:t xml:space="preserve">PyEMU </w:t>
      </w:r>
      <w:r w:rsidR="001D0721">
        <w:t>and PESTPP-GLM</w:t>
      </w:r>
      <w:r w:rsidR="00E94272">
        <w:t xml:space="preserve"> (from the PEST++ suite)</w:t>
      </w:r>
      <w:r w:rsidR="001D0721">
        <w:t xml:space="preserve"> provide alternative means to accomplish linear</w:t>
      </w:r>
      <w:r w:rsidR="000B7113">
        <w:t xml:space="preserve"> uncertainty</w:t>
      </w:r>
      <w:r w:rsidR="001D0721">
        <w:t xml:space="preserve"> analysis. </w:t>
      </w:r>
    </w:p>
    <w:p w14:paraId="643E076D" w14:textId="04A95C70" w:rsidR="001D0721" w:rsidRDefault="001D0721" w:rsidP="00DF58B2">
      <w:r>
        <w:t xml:space="preserve">PEST and associated utilities can be downloaded from </w:t>
      </w:r>
      <w:hyperlink r:id="rId7" w:history="1">
        <w:r w:rsidRPr="00DF1776">
          <w:rPr>
            <w:rStyle w:val="Hyperlink"/>
          </w:rPr>
          <w:t>https://pesthomepage.org/programs</w:t>
        </w:r>
      </w:hyperlink>
    </w:p>
    <w:p w14:paraId="27D96515" w14:textId="4050BE33" w:rsidR="001D0721" w:rsidRDefault="001D0721" w:rsidP="00DF58B2">
      <w:r>
        <w:t xml:space="preserve">The PEST++ suite can be downloaded from </w:t>
      </w:r>
      <w:hyperlink r:id="rId8" w:history="1">
        <w:r w:rsidRPr="00DF1776">
          <w:rPr>
            <w:rStyle w:val="Hyperlink"/>
          </w:rPr>
          <w:t>https://github.com/usgs/pestpp</w:t>
        </w:r>
      </w:hyperlink>
    </w:p>
    <w:p w14:paraId="517AB087" w14:textId="2B2790C1" w:rsidR="001D0721" w:rsidRDefault="001D0721" w:rsidP="00DF58B2">
      <w:r>
        <w:t xml:space="preserve">PyEMU can be downloaded from </w:t>
      </w:r>
      <w:hyperlink r:id="rId9" w:history="1">
        <w:r w:rsidRPr="00DF1776">
          <w:rPr>
            <w:rStyle w:val="Hyperlink"/>
          </w:rPr>
          <w:t>https://github.com/pypest/pyemu</w:t>
        </w:r>
      </w:hyperlink>
    </w:p>
    <w:p w14:paraId="30E01C35" w14:textId="40D6618D" w:rsidR="00B0543A" w:rsidRDefault="000D5278" w:rsidP="00DF58B2">
      <w:r>
        <w:t>This tutorial does not provide instructions on the use of</w:t>
      </w:r>
      <w:r w:rsidR="00E94272">
        <w:t xml:space="preserve"> MODFLOW, or of</w:t>
      </w:r>
      <w:r>
        <w:t xml:space="preserve"> PEST utility programs that support the use of MODFLOW. Its purpose is to demonstrate calibration and uncertainty analysis. The concepts and procedures that are demonstrated herein can be applied to any model, whether or not it is a groundwater model. </w:t>
      </w:r>
    </w:p>
    <w:p w14:paraId="69043503" w14:textId="77777777" w:rsidR="00875E0E" w:rsidRDefault="00875E0E" w:rsidP="00F01D95">
      <w:pPr>
        <w:pStyle w:val="Heading1"/>
        <w:sectPr w:rsidR="00875E0E">
          <w:footerReference w:type="default" r:id="rId10"/>
          <w:pgSz w:w="11906" w:h="16838"/>
          <w:pgMar w:top="1440" w:right="1440" w:bottom="1440" w:left="1440" w:header="708" w:footer="708" w:gutter="0"/>
          <w:cols w:space="708"/>
          <w:docGrid w:linePitch="360"/>
        </w:sectPr>
      </w:pPr>
    </w:p>
    <w:p w14:paraId="4304C1AA" w14:textId="3A71BE59" w:rsidR="00E114AA" w:rsidRDefault="00DF58B2" w:rsidP="00F01D95">
      <w:pPr>
        <w:pStyle w:val="Heading1"/>
      </w:pPr>
      <w:r>
        <w:lastRenderedPageBreak/>
        <w:t>2</w:t>
      </w:r>
      <w:r w:rsidR="00E114AA">
        <w:t>. The Model</w:t>
      </w:r>
    </w:p>
    <w:p w14:paraId="2E79C953" w14:textId="627EDE15" w:rsidR="005069F8" w:rsidRDefault="005069F8" w:rsidP="00E114AA">
      <w:r>
        <w:t>The</w:t>
      </w:r>
      <w:r w:rsidR="00556FFA">
        <w:t xml:space="preserve"> model </w:t>
      </w:r>
      <w:r w:rsidR="00E94272">
        <w:t xml:space="preserve">that is used in the present example </w:t>
      </w:r>
      <w:r w:rsidR="00556FFA">
        <w:t>simulates steady</w:t>
      </w:r>
      <w:r w:rsidR="00E94272">
        <w:t>-</w:t>
      </w:r>
      <w:r w:rsidR="00556FFA">
        <w:t>state flow of groundwater</w:t>
      </w:r>
      <w:r w:rsidR="00B912A6">
        <w:t xml:space="preserve"> through a</w:t>
      </w:r>
      <w:r w:rsidR="00875E0E">
        <w:t xml:space="preserve"> single-layered</w:t>
      </w:r>
      <w:r w:rsidR="00B912A6">
        <w:t xml:space="preserve"> medium</w:t>
      </w:r>
      <w:r w:rsidR="00F074F1">
        <w:t xml:space="preserve"> with heterogeneous hydraulic conductivity</w:t>
      </w:r>
      <w:r w:rsidR="00556FFA">
        <w:t>.</w:t>
      </w:r>
      <w:r w:rsidR="0051731F">
        <w:t xml:space="preserve"> </w:t>
      </w:r>
      <w:r w:rsidR="007A3386">
        <w:t xml:space="preserve">The log (to base 10) mean of hydraulic conductivity is 0; this corresponds to an actual hydraulic conductivity value of 1.0 m/day. </w:t>
      </w:r>
      <w:r w:rsidR="0051731F">
        <w:t xml:space="preserve">The variance of the log </w:t>
      </w:r>
      <w:r w:rsidR="000B7113">
        <w:t xml:space="preserve">(to base 10) </w:t>
      </w:r>
      <w:r w:rsidR="0051731F">
        <w:t>of hydraulic conductivity is 0.2; its prior standard deviation is therefore 0.447.</w:t>
      </w:r>
      <w:r w:rsidR="00F074F1">
        <w:t xml:space="preserve"> Porosity is uniformly 0.1.</w:t>
      </w:r>
      <w:r w:rsidR="00556FFA">
        <w:t xml:space="preserve"> </w:t>
      </w:r>
      <w:r w:rsidR="00EE0C54">
        <w:t xml:space="preserve">The model </w:t>
      </w:r>
      <w:r w:rsidR="000B7113">
        <w:t>will be</w:t>
      </w:r>
      <w:r w:rsidR="00EE0C54">
        <w:t xml:space="preserve"> </w:t>
      </w:r>
      <w:r w:rsidR="00556FFA">
        <w:t>calibrate</w:t>
      </w:r>
      <w:r w:rsidR="00EE0C54">
        <w:t>d</w:t>
      </w:r>
      <w:r w:rsidR="00556FFA">
        <w:t xml:space="preserve"> using heads measured in 12 observation wells. </w:t>
      </w:r>
    </w:p>
    <w:p w14:paraId="5DFCABC7" w14:textId="194A6BA3" w:rsidR="00E114AA" w:rsidRDefault="005069F8" w:rsidP="00E114AA">
      <w:r>
        <w:t>We will explore the uncertainties of two predictions</w:t>
      </w:r>
      <w:r w:rsidR="00556FFA">
        <w:t xml:space="preserve">. </w:t>
      </w:r>
      <w:r w:rsidR="00E94272">
        <w:t>One of these is</w:t>
      </w:r>
      <w:r>
        <w:t xml:space="preserve"> the </w:t>
      </w:r>
      <w:r w:rsidR="00556FFA">
        <w:t>location</w:t>
      </w:r>
      <w:r w:rsidR="000B7113">
        <w:t xml:space="preserve"> at which a particle</w:t>
      </w:r>
      <w:r w:rsidR="007A3386">
        <w:t xml:space="preserve"> that is released near the top of the model domain exits the model through its</w:t>
      </w:r>
      <w:r w:rsidR="00556FFA">
        <w:t xml:space="preserve"> bottom boundary. This is a fixed h</w:t>
      </w:r>
      <w:r w:rsidR="007715AB">
        <w:t>e</w:t>
      </w:r>
      <w:r w:rsidR="00556FFA">
        <w:t>ad boundary.</w:t>
      </w:r>
      <w:r>
        <w:t xml:space="preserve"> The </w:t>
      </w:r>
      <w:r w:rsidR="00E94272">
        <w:t>other</w:t>
      </w:r>
      <w:r>
        <w:t xml:space="preserve"> is the time that it takes for the particle to </w:t>
      </w:r>
      <w:r w:rsidR="00875E0E">
        <w:t>reach this boundary</w:t>
      </w:r>
      <w:r>
        <w:t>.</w:t>
      </w:r>
      <w:r w:rsidR="00556FFA">
        <w:t xml:space="preserve"> </w:t>
      </w:r>
      <w:r w:rsidR="00857C6F">
        <w:t xml:space="preserve">The situation is depicted in </w:t>
      </w:r>
      <w:r w:rsidR="00E94272">
        <w:t>Figures 2.1 and 2.2</w:t>
      </w:r>
      <w:r w:rsidR="00857C6F">
        <w:t>.</w:t>
      </w:r>
    </w:p>
    <w:p w14:paraId="3F884EFE" w14:textId="64012F6F" w:rsidR="00857C6F" w:rsidRDefault="00FC437A" w:rsidP="00B912A6">
      <w:pPr>
        <w:jc w:val="center"/>
      </w:pPr>
      <w:r w:rsidRPr="00FC437A">
        <w:rPr>
          <w:noProof/>
        </w:rPr>
        <w:drawing>
          <wp:inline distT="0" distB="0" distL="0" distR="0" wp14:anchorId="27546BEB" wp14:editId="1C85ABCA">
            <wp:extent cx="3243600" cy="388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3600" cy="3888000"/>
                    </a:xfrm>
                    <a:prstGeom prst="rect">
                      <a:avLst/>
                    </a:prstGeom>
                    <a:noFill/>
                    <a:ln>
                      <a:noFill/>
                    </a:ln>
                  </pic:spPr>
                </pic:pic>
              </a:graphicData>
            </a:graphic>
          </wp:inline>
        </w:drawing>
      </w:r>
    </w:p>
    <w:p w14:paraId="71C82327" w14:textId="77C7FBCD" w:rsidR="00B912A6" w:rsidRDefault="00B912A6" w:rsidP="00B912A6">
      <w:pPr>
        <w:pStyle w:val="Caption"/>
      </w:pPr>
      <w:r>
        <w:t xml:space="preserve">Figure </w:t>
      </w:r>
      <w:r w:rsidR="00875E0E">
        <w:t>2.</w:t>
      </w:r>
      <w:r>
        <w:t xml:space="preserve">1. </w:t>
      </w:r>
      <w:r w:rsidR="00875E0E">
        <w:t>Model grid, h</w:t>
      </w:r>
      <w:r w:rsidR="007715AB">
        <w:t>ydraulic conductivity</w:t>
      </w:r>
      <w:r w:rsidR="00875E0E">
        <w:t>, observation wells</w:t>
      </w:r>
      <w:r w:rsidR="007715AB">
        <w:t xml:space="preserve"> and path of </w:t>
      </w:r>
      <w:r w:rsidR="006D2860">
        <w:t xml:space="preserve">a </w:t>
      </w:r>
      <w:r w:rsidR="007715AB">
        <w:t>particle</w:t>
      </w:r>
      <w:r>
        <w:t>.</w:t>
      </w:r>
    </w:p>
    <w:p w14:paraId="4E074AC6" w14:textId="314A8EF0" w:rsidR="005069F8" w:rsidRDefault="00B912A6" w:rsidP="00B912A6">
      <w:r>
        <w:t xml:space="preserve">The model that PEST runs is encapsulated in a batch file named </w:t>
      </w:r>
      <w:r>
        <w:rPr>
          <w:i/>
          <w:iCs/>
        </w:rPr>
        <w:t>model.bat</w:t>
      </w:r>
      <w:r>
        <w:t>. The groundwater model is MODFLOW</w:t>
      </w:r>
      <w:r w:rsidR="005069F8">
        <w:t>6</w:t>
      </w:r>
      <w:r>
        <w:t xml:space="preserve">. </w:t>
      </w:r>
      <w:r w:rsidR="005069F8">
        <w:t>Particle movement is simulated using MODPATH7.</w:t>
      </w:r>
      <w:r w:rsidR="00EE0C54">
        <w:t xml:space="preserve"> The MODFLOW6 grid is structured; all </w:t>
      </w:r>
      <w:r w:rsidR="00875E0E">
        <w:t>cells are square with sides of 10 m.</w:t>
      </w:r>
    </w:p>
    <w:p w14:paraId="621E3B1A" w14:textId="54EB74D5" w:rsidR="00B912A6" w:rsidRPr="00813A9B" w:rsidRDefault="006D45E5" w:rsidP="00B912A6">
      <w:pPr>
        <w:rPr>
          <w:iCs/>
        </w:rPr>
      </w:pPr>
      <w:r>
        <w:t xml:space="preserve">Inspect </w:t>
      </w:r>
      <w:r>
        <w:rPr>
          <w:i/>
          <w:iCs/>
        </w:rPr>
        <w:t>model.bat</w:t>
      </w:r>
      <w:r>
        <w:rPr>
          <w:iCs/>
        </w:rPr>
        <w:t>. This has features in common with most models that PEST must run. The simulator is preceded by a parameter pre-processor</w:t>
      </w:r>
      <w:r w:rsidR="00AF25A5">
        <w:rPr>
          <w:iCs/>
        </w:rPr>
        <w:t xml:space="preserve"> (in this case PLPROC)</w:t>
      </w:r>
      <w:r w:rsidR="000B7113">
        <w:rPr>
          <w:iCs/>
        </w:rPr>
        <w:t>,</w:t>
      </w:r>
      <w:r>
        <w:rPr>
          <w:iCs/>
        </w:rPr>
        <w:t xml:space="preserve"> and followed by an observation post-processor</w:t>
      </w:r>
      <w:r w:rsidR="000B7113">
        <w:rPr>
          <w:iCs/>
        </w:rPr>
        <w:t xml:space="preserve"> (in this case MOD2OBS_DBL)</w:t>
      </w:r>
      <w:r>
        <w:rPr>
          <w:iCs/>
        </w:rPr>
        <w:t xml:space="preserve">. </w:t>
      </w:r>
      <w:r w:rsidR="00AF25A5">
        <w:rPr>
          <w:iCs/>
        </w:rPr>
        <w:t xml:space="preserve">Many </w:t>
      </w:r>
      <w:r w:rsidR="00813A9B">
        <w:rPr>
          <w:iCs/>
        </w:rPr>
        <w:t>PEST</w:t>
      </w:r>
      <w:r w:rsidR="00AF25A5">
        <w:rPr>
          <w:iCs/>
        </w:rPr>
        <w:t>-support</w:t>
      </w:r>
      <w:r w:rsidR="00E94272">
        <w:rPr>
          <w:iCs/>
        </w:rPr>
        <w:t xml:space="preserve"> utility</w:t>
      </w:r>
      <w:r w:rsidR="00813A9B">
        <w:rPr>
          <w:iCs/>
        </w:rPr>
        <w:t xml:space="preserve"> programs</w:t>
      </w:r>
      <w:r w:rsidR="00AF25A5">
        <w:rPr>
          <w:iCs/>
        </w:rPr>
        <w:t xml:space="preserve"> are designed to </w:t>
      </w:r>
      <w:r w:rsidR="00E94272">
        <w:rPr>
          <w:iCs/>
        </w:rPr>
        <w:t>play these</w:t>
      </w:r>
      <w:r w:rsidR="000B7113">
        <w:rPr>
          <w:iCs/>
        </w:rPr>
        <w:t xml:space="preserve"> pre/postprocessing</w:t>
      </w:r>
      <w:r w:rsidR="00E94272">
        <w:rPr>
          <w:iCs/>
        </w:rPr>
        <w:t xml:space="preserve"> roles.</w:t>
      </w:r>
      <w:r>
        <w:rPr>
          <w:iCs/>
        </w:rPr>
        <w:t xml:space="preserve"> PLPROC</w:t>
      </w:r>
      <w:r w:rsidR="00EE0C54">
        <w:rPr>
          <w:iCs/>
        </w:rPr>
        <w:t xml:space="preserve"> is used</w:t>
      </w:r>
      <w:r>
        <w:rPr>
          <w:iCs/>
        </w:rPr>
        <w:t xml:space="preserve"> for pilot points parameterization</w:t>
      </w:r>
      <w:r w:rsidR="00D846E1">
        <w:rPr>
          <w:iCs/>
        </w:rPr>
        <w:t>; pilot points</w:t>
      </w:r>
      <w:r w:rsidR="00E94272">
        <w:rPr>
          <w:iCs/>
        </w:rPr>
        <w:t xml:space="preserve"> that are used </w:t>
      </w:r>
      <w:r w:rsidR="000B7113">
        <w:rPr>
          <w:iCs/>
        </w:rPr>
        <w:t>for parameterisation of</w:t>
      </w:r>
      <w:r w:rsidR="00E94272">
        <w:rPr>
          <w:iCs/>
        </w:rPr>
        <w:t xml:space="preserve"> the present model</w:t>
      </w:r>
      <w:r w:rsidR="00D846E1">
        <w:rPr>
          <w:iCs/>
        </w:rPr>
        <w:t xml:space="preserve"> are shown in Figure </w:t>
      </w:r>
      <w:r w:rsidR="006321D7">
        <w:rPr>
          <w:iCs/>
        </w:rPr>
        <w:t>4</w:t>
      </w:r>
      <w:r w:rsidR="00D846E1">
        <w:rPr>
          <w:iCs/>
        </w:rPr>
        <w:t>.1. Meanwhile,</w:t>
      </w:r>
      <w:r>
        <w:rPr>
          <w:iCs/>
        </w:rPr>
        <w:t xml:space="preserve"> MOD2OBS</w:t>
      </w:r>
      <w:r w:rsidR="00813A9B">
        <w:rPr>
          <w:iCs/>
        </w:rPr>
        <w:t>_DBL</w:t>
      </w:r>
      <w:r w:rsidR="00AF25A5">
        <w:rPr>
          <w:iCs/>
        </w:rPr>
        <w:t xml:space="preserve"> is used</w:t>
      </w:r>
      <w:r>
        <w:rPr>
          <w:iCs/>
        </w:rPr>
        <w:t xml:space="preserve"> for processing of</w:t>
      </w:r>
      <w:r w:rsidR="00E94272">
        <w:rPr>
          <w:iCs/>
        </w:rPr>
        <w:t xml:space="preserve"> MODFLOW-calculated</w:t>
      </w:r>
      <w:r>
        <w:rPr>
          <w:iCs/>
        </w:rPr>
        <w:t xml:space="preserve"> head</w:t>
      </w:r>
      <w:r w:rsidR="00E94272">
        <w:rPr>
          <w:iCs/>
        </w:rPr>
        <w:t>s</w:t>
      </w:r>
      <w:r w:rsidR="000B7113">
        <w:rPr>
          <w:iCs/>
        </w:rPr>
        <w:t xml:space="preserve"> arrays</w:t>
      </w:r>
      <w:r>
        <w:rPr>
          <w:iCs/>
        </w:rPr>
        <w:t xml:space="preserve">. </w:t>
      </w:r>
      <w:r w:rsidR="00813A9B">
        <w:rPr>
          <w:iCs/>
        </w:rPr>
        <w:t>The “DBL</w:t>
      </w:r>
      <w:r w:rsidR="00E94272">
        <w:rPr>
          <w:iCs/>
        </w:rPr>
        <w:t>”</w:t>
      </w:r>
      <w:r w:rsidR="00813A9B">
        <w:rPr>
          <w:iCs/>
        </w:rPr>
        <w:t xml:space="preserve"> version of </w:t>
      </w:r>
      <w:r w:rsidR="00813A9B">
        <w:rPr>
          <w:iCs/>
        </w:rPr>
        <w:lastRenderedPageBreak/>
        <w:t>MOD2OBS is used</w:t>
      </w:r>
      <w:r w:rsidR="00D846E1">
        <w:rPr>
          <w:iCs/>
        </w:rPr>
        <w:t xml:space="preserve"> instead of </w:t>
      </w:r>
      <w:r w:rsidR="00E94272">
        <w:rPr>
          <w:iCs/>
        </w:rPr>
        <w:t>the</w:t>
      </w:r>
      <w:r w:rsidR="00D846E1">
        <w:rPr>
          <w:iCs/>
        </w:rPr>
        <w:t xml:space="preserve"> normal version</w:t>
      </w:r>
      <w:r w:rsidR="000B7113">
        <w:rPr>
          <w:iCs/>
        </w:rPr>
        <w:t xml:space="preserve"> of this program</w:t>
      </w:r>
      <w:r w:rsidR="00813A9B">
        <w:rPr>
          <w:iCs/>
        </w:rPr>
        <w:t xml:space="preserve"> because MODFLOW6 records its system state output files in double precision. </w:t>
      </w:r>
      <w:r>
        <w:rPr>
          <w:iCs/>
        </w:rPr>
        <w:t>MOD2OBS</w:t>
      </w:r>
      <w:r w:rsidR="00AF25A5">
        <w:rPr>
          <w:iCs/>
        </w:rPr>
        <w:t xml:space="preserve"> (and MOD2OBS_DBL)</w:t>
      </w:r>
      <w:r>
        <w:rPr>
          <w:iCs/>
        </w:rPr>
        <w:t xml:space="preserve"> read a MODFLOW-generated binary heads file</w:t>
      </w:r>
      <w:r w:rsidR="00AF25A5">
        <w:rPr>
          <w:iCs/>
        </w:rPr>
        <w:t>, in this case</w:t>
      </w:r>
      <w:r w:rsidR="00813A9B">
        <w:rPr>
          <w:iCs/>
        </w:rPr>
        <w:t xml:space="preserve"> </w:t>
      </w:r>
      <w:r w:rsidR="00813A9B">
        <w:rPr>
          <w:i/>
        </w:rPr>
        <w:t>rect.hds</w:t>
      </w:r>
      <w:r w:rsidR="00AF25A5">
        <w:rPr>
          <w:iCs/>
        </w:rPr>
        <w:t>. They</w:t>
      </w:r>
      <w:r>
        <w:rPr>
          <w:iCs/>
        </w:rPr>
        <w:t xml:space="preserve"> undertake </w:t>
      </w:r>
      <w:r w:rsidR="00E94272">
        <w:rPr>
          <w:iCs/>
        </w:rPr>
        <w:t xml:space="preserve">temporal and </w:t>
      </w:r>
      <w:r>
        <w:rPr>
          <w:iCs/>
        </w:rPr>
        <w:t xml:space="preserve">spatial interpolation of </w:t>
      </w:r>
      <w:r w:rsidR="007715AB">
        <w:rPr>
          <w:iCs/>
        </w:rPr>
        <w:t>MODFLOW-generated</w:t>
      </w:r>
      <w:r>
        <w:rPr>
          <w:iCs/>
        </w:rPr>
        <w:t xml:space="preserve"> heads to the times and locations of field measurements.</w:t>
      </w:r>
      <w:r w:rsidR="00AC371D">
        <w:rPr>
          <w:iCs/>
        </w:rPr>
        <w:t xml:space="preserve"> </w:t>
      </w:r>
      <w:r w:rsidR="00E94272">
        <w:rPr>
          <w:iCs/>
        </w:rPr>
        <w:t>In the present example, f</w:t>
      </w:r>
      <w:r w:rsidR="00813A9B">
        <w:rPr>
          <w:iCs/>
        </w:rPr>
        <w:t xml:space="preserve">ield measurements are recorded in a file named </w:t>
      </w:r>
      <w:r w:rsidR="00813A9B">
        <w:rPr>
          <w:i/>
        </w:rPr>
        <w:t>observ.smp</w:t>
      </w:r>
      <w:r w:rsidR="00813A9B">
        <w:rPr>
          <w:iCs/>
        </w:rPr>
        <w:t>. The format used for this file is common to many PEST utilities; it is a “site sample file”.</w:t>
      </w:r>
    </w:p>
    <w:p w14:paraId="1E721EC5" w14:textId="312A067E" w:rsidR="00DA7C10" w:rsidRPr="005C7BA1" w:rsidRDefault="00477AF7" w:rsidP="00461FAD">
      <w:pPr>
        <w:jc w:val="center"/>
      </w:pPr>
      <w:r w:rsidRPr="00477AF7">
        <w:rPr>
          <w:noProof/>
        </w:rPr>
        <w:drawing>
          <wp:inline distT="0" distB="0" distL="0" distR="0" wp14:anchorId="169D2877" wp14:editId="3447DE60">
            <wp:extent cx="3243600" cy="388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600" cy="3888000"/>
                    </a:xfrm>
                    <a:prstGeom prst="rect">
                      <a:avLst/>
                    </a:prstGeom>
                    <a:noFill/>
                    <a:ln>
                      <a:noFill/>
                    </a:ln>
                  </pic:spPr>
                </pic:pic>
              </a:graphicData>
            </a:graphic>
          </wp:inline>
        </w:drawing>
      </w:r>
    </w:p>
    <w:p w14:paraId="764417A8" w14:textId="0D4B3621" w:rsidR="00461FAD" w:rsidRDefault="00461FAD" w:rsidP="00461FAD">
      <w:pPr>
        <w:pStyle w:val="Caption"/>
      </w:pPr>
      <w:r>
        <w:t xml:space="preserve">Figure </w:t>
      </w:r>
      <w:r w:rsidR="00875E0E">
        <w:t>2.</w:t>
      </w:r>
      <w:r>
        <w:t xml:space="preserve">2. Groundwater head contours and particle travel path superimposed on heterogeneous </w:t>
      </w:r>
      <w:r w:rsidR="00E94272">
        <w:t>hydraulic conductivity (i.e. K)</w:t>
      </w:r>
      <w:r>
        <w:t xml:space="preserve"> field.</w:t>
      </w:r>
    </w:p>
    <w:p w14:paraId="2B41DC3D" w14:textId="77777777" w:rsidR="00395393" w:rsidRDefault="00395393" w:rsidP="00F01D95">
      <w:pPr>
        <w:pStyle w:val="Heading1"/>
        <w:sectPr w:rsidR="00395393">
          <w:pgSz w:w="11906" w:h="16838"/>
          <w:pgMar w:top="1440" w:right="1440" w:bottom="1440" w:left="1440" w:header="708" w:footer="708" w:gutter="0"/>
          <w:cols w:space="708"/>
          <w:docGrid w:linePitch="360"/>
        </w:sectPr>
      </w:pPr>
    </w:p>
    <w:p w14:paraId="1FC99798" w14:textId="2FC5E542" w:rsidR="00F01D95" w:rsidRDefault="00BF0A39" w:rsidP="00F01D95">
      <w:pPr>
        <w:pStyle w:val="Heading1"/>
      </w:pPr>
      <w:r>
        <w:lastRenderedPageBreak/>
        <w:t>3</w:t>
      </w:r>
      <w:r w:rsidR="006662E9">
        <w:t xml:space="preserve">. </w:t>
      </w:r>
      <w:r w:rsidR="009B0887">
        <w:t>Adding R</w:t>
      </w:r>
      <w:r w:rsidR="00F01D95">
        <w:t>egularisation</w:t>
      </w:r>
      <w:r w:rsidR="00613468">
        <w:t xml:space="preserve"> to a PEST Control File</w:t>
      </w:r>
    </w:p>
    <w:p w14:paraId="4F778340" w14:textId="4A4BF4F9" w:rsidR="00A97630" w:rsidRDefault="00A97630" w:rsidP="00A97630">
      <w:pPr>
        <w:pStyle w:val="Heading2"/>
      </w:pPr>
      <w:r>
        <w:t>3.1 Some Background</w:t>
      </w:r>
    </w:p>
    <w:p w14:paraId="3D96C158" w14:textId="7AA2B7F1" w:rsidR="00EA27C8" w:rsidRDefault="00EA27C8" w:rsidP="00BA773D">
      <w:r>
        <w:t xml:space="preserve">We will start with an already-built PEST control file; see </w:t>
      </w:r>
      <w:r w:rsidRPr="00B35925">
        <w:rPr>
          <w:i/>
          <w:iCs/>
        </w:rPr>
        <w:t>case.pst</w:t>
      </w:r>
      <w:r>
        <w:t>. There are many ways to build a PEST control file. Its specifications are explained in the PEST manual; so you can build it with a text editor. However</w:t>
      </w:r>
      <w:r w:rsidR="00463DF8">
        <w:t xml:space="preserve"> there are easier ways to build it.</w:t>
      </w:r>
      <w:r>
        <w:t xml:space="preserve"> </w:t>
      </w:r>
      <w:r w:rsidR="00341AB7">
        <w:t>T</w:t>
      </w:r>
      <w:r>
        <w:t>hese includ</w:t>
      </w:r>
      <w:r w:rsidR="00341AB7">
        <w:t>e</w:t>
      </w:r>
      <w:r>
        <w:t>:</w:t>
      </w:r>
    </w:p>
    <w:p w14:paraId="02D90417" w14:textId="77777777" w:rsidR="00EA27C8" w:rsidRDefault="00EA27C8" w:rsidP="00EA27C8">
      <w:pPr>
        <w:pStyle w:val="ListParagraph"/>
        <w:numPr>
          <w:ilvl w:val="0"/>
          <w:numId w:val="19"/>
        </w:numPr>
      </w:pPr>
      <w:r>
        <w:t>a graphical user interface that supports PEST, for example Groundwater Vistas, Visual MODFLOW, GMS, or ModelMUSE;</w:t>
      </w:r>
    </w:p>
    <w:p w14:paraId="2B7BD975" w14:textId="3D1F5650" w:rsidR="00EA27C8" w:rsidRDefault="00EA27C8" w:rsidP="00EA27C8">
      <w:pPr>
        <w:pStyle w:val="ListParagraph"/>
        <w:numPr>
          <w:ilvl w:val="0"/>
          <w:numId w:val="19"/>
        </w:numPr>
      </w:pPr>
      <w:r>
        <w:t>PyEMU;</w:t>
      </w:r>
      <w:r w:rsidR="00463DF8">
        <w:t xml:space="preserve"> and</w:t>
      </w:r>
    </w:p>
    <w:p w14:paraId="3086C829" w14:textId="0F59096A" w:rsidR="00EA27C8" w:rsidRDefault="00EA27C8" w:rsidP="00EA27C8">
      <w:pPr>
        <w:pStyle w:val="ListParagraph"/>
        <w:numPr>
          <w:ilvl w:val="0"/>
          <w:numId w:val="19"/>
        </w:numPr>
      </w:pPr>
      <w:r>
        <w:t>utilities such as PESTPREP1 and PESTPREP2 that are supplied with</w:t>
      </w:r>
      <w:r w:rsidR="001F3A9F">
        <w:t xml:space="preserve"> the</w:t>
      </w:r>
      <w:r>
        <w:t xml:space="preserve"> PEST</w:t>
      </w:r>
      <w:r w:rsidR="001F3A9F">
        <w:t xml:space="preserve"> Groundwater Utilit</w:t>
      </w:r>
      <w:r w:rsidR="00C141FE">
        <w:t>y Suite</w:t>
      </w:r>
      <w:r>
        <w:t xml:space="preserve">. </w:t>
      </w:r>
    </w:p>
    <w:p w14:paraId="79CB5E08" w14:textId="2F56EBCB" w:rsidR="00EA27C8" w:rsidRDefault="00EA27C8" w:rsidP="00EA27C8">
      <w:r>
        <w:t>Regardless of how it is built, it is good to know your way around a PEST control file so that you can edit parts of it</w:t>
      </w:r>
      <w:r w:rsidR="001F3A9F">
        <w:t xml:space="preserve"> in order to</w:t>
      </w:r>
      <w:r>
        <w:t xml:space="preserve"> tailor </w:t>
      </w:r>
      <w:r w:rsidR="001F3A9F">
        <w:t xml:space="preserve">the </w:t>
      </w:r>
      <w:r w:rsidR="00463DF8">
        <w:t>history-matching</w:t>
      </w:r>
      <w:r w:rsidR="001F3A9F">
        <w:t xml:space="preserve"> process</w:t>
      </w:r>
      <w:r>
        <w:t xml:space="preserve"> to</w:t>
      </w:r>
      <w:r w:rsidR="001F3A9F">
        <w:t xml:space="preserve"> suit</w:t>
      </w:r>
      <w:r>
        <w:t xml:space="preserve"> your needs.</w:t>
      </w:r>
    </w:p>
    <w:p w14:paraId="4173B1E6" w14:textId="767F66F4" w:rsidR="00B35925" w:rsidRPr="00B35925" w:rsidRDefault="00B35925" w:rsidP="00BA773D">
      <w:r>
        <w:t xml:space="preserve">Initial parameter values are provided in the “parameter data” section of </w:t>
      </w:r>
      <w:r>
        <w:rPr>
          <w:i/>
          <w:iCs/>
        </w:rPr>
        <w:t>case.pst</w:t>
      </w:r>
      <w:r>
        <w:t xml:space="preserve">. </w:t>
      </w:r>
      <w:r w:rsidR="00E94272">
        <w:t>Ideally</w:t>
      </w:r>
      <w:r>
        <w:t>, initial</w:t>
      </w:r>
      <w:r w:rsidR="00E94272">
        <w:t xml:space="preserve"> parameter</w:t>
      </w:r>
      <w:r>
        <w:t xml:space="preserve"> values should be expected </w:t>
      </w:r>
      <w:r w:rsidR="007A3386">
        <w:t xml:space="preserve">parameter </w:t>
      </w:r>
      <w:r>
        <w:t xml:space="preserve">values as defined by the prior parameter probability distribution. In this case they are all 1.0 m/day. This is not to say that we expect the parameter field to be uniform. What we are saying is that a value of 1.0 m/day lies at the centre of the prior parameter probability distribution at all places within the model domain. These values therefore provide “fall-back </w:t>
      </w:r>
      <w:r w:rsidR="00E94272">
        <w:t>positions</w:t>
      </w:r>
      <w:r>
        <w:t>” from which Tikhonov regularisation will seek minimum departure.</w:t>
      </w:r>
    </w:p>
    <w:p w14:paraId="2E64F9C7" w14:textId="63A242C3" w:rsidR="00F01D95" w:rsidRDefault="00463DF8" w:rsidP="00BA773D">
      <w:r w:rsidRPr="00463DF8">
        <w:t>In the</w:t>
      </w:r>
      <w:r>
        <w:t xml:space="preserve"> “observation data” section of</w:t>
      </w:r>
      <w:r w:rsidRPr="00463DF8">
        <w:t xml:space="preserve"> </w:t>
      </w:r>
      <w:r w:rsidR="00EA27C8" w:rsidRPr="00B35925">
        <w:rPr>
          <w:i/>
          <w:iCs/>
        </w:rPr>
        <w:t>case.pst</w:t>
      </w:r>
      <w:r w:rsidRPr="00463DF8">
        <w:t>,</w:t>
      </w:r>
      <w:r w:rsidR="00F01D95">
        <w:t xml:space="preserve"> some observations</w:t>
      </w:r>
      <w:r>
        <w:t xml:space="preserve"> have </w:t>
      </w:r>
      <w:r w:rsidR="00F01D95">
        <w:t>weight</w:t>
      </w:r>
      <w:r w:rsidR="00D126AE">
        <w:t xml:space="preserve">s </w:t>
      </w:r>
      <w:r>
        <w:t>of</w:t>
      </w:r>
      <w:r w:rsidR="00D126AE">
        <w:t xml:space="preserve"> zero</w:t>
      </w:r>
      <w:r w:rsidR="00F01D95">
        <w:t>. These are</w:t>
      </w:r>
      <w:r w:rsidR="00F932EF">
        <w:t>,</w:t>
      </w:r>
      <w:r w:rsidR="00F01D95">
        <w:t xml:space="preserve"> in fact</w:t>
      </w:r>
      <w:r w:rsidR="00F932EF">
        <w:t>,</w:t>
      </w:r>
      <w:r w:rsidR="00F01D95">
        <w:t xml:space="preserve"> “predictions”.</w:t>
      </w:r>
      <w:r>
        <w:t xml:space="preserve"> On this occasion, predictions are made using the same model as that on which history-matching is based. On other occasions, a special PEST control file </w:t>
      </w:r>
      <w:r w:rsidR="00E94272">
        <w:t>should</w:t>
      </w:r>
      <w:r>
        <w:t xml:space="preserve"> be devoted to running the model for predictive purposes.</w:t>
      </w:r>
    </w:p>
    <w:p w14:paraId="7C76EFDC" w14:textId="594ADE64" w:rsidR="00F932EF" w:rsidRDefault="00C81675" w:rsidP="00BA773D">
      <w:r>
        <w:t>Note also that singular value decomposition is</w:t>
      </w:r>
      <w:r w:rsidR="00F932EF">
        <w:t xml:space="preserve"> </w:t>
      </w:r>
      <w:r w:rsidR="00E94272">
        <w:t xml:space="preserve">employed to solve matrix </w:t>
      </w:r>
      <w:r w:rsidR="00F932EF">
        <w:t xml:space="preserve">equations that </w:t>
      </w:r>
      <w:r w:rsidR="00E94272">
        <w:t xml:space="preserve">are formulated </w:t>
      </w:r>
      <w:r w:rsidR="00F932EF">
        <w:t>by PEST to implement history-matching. This is recommended practice. See</w:t>
      </w:r>
      <w:r>
        <w:t xml:space="preserve"> the “singular value decomposition” section of</w:t>
      </w:r>
      <w:r w:rsidR="009A6622">
        <w:t xml:space="preserve"> </w:t>
      </w:r>
      <w:r w:rsidR="009A6622" w:rsidRPr="009A6622">
        <w:rPr>
          <w:i/>
          <w:iCs/>
        </w:rPr>
        <w:t>case.pst</w:t>
      </w:r>
      <w:r>
        <w:t xml:space="preserve"> wherein the EIGTHRESH variable is set to 5×10</w:t>
      </w:r>
      <w:r w:rsidR="00386055">
        <w:rPr>
          <w:vertAlign w:val="superscript"/>
        </w:rPr>
        <w:noBreakHyphen/>
      </w:r>
      <w:r w:rsidRPr="00C81675">
        <w:rPr>
          <w:vertAlign w:val="superscript"/>
        </w:rPr>
        <w:t>7</w:t>
      </w:r>
      <w:r>
        <w:t>.</w:t>
      </w:r>
      <w:r w:rsidR="00F932EF">
        <w:t xml:space="preserve"> This low setting for EIGTHRESH prevents the occurrence</w:t>
      </w:r>
      <w:r w:rsidR="009A6622">
        <w:t xml:space="preserve"> of</w:t>
      </w:r>
      <w:r w:rsidR="00F932EF">
        <w:t xml:space="preserve"> numerical problems that can </w:t>
      </w:r>
      <w:r w:rsidR="009A6622">
        <w:t>attend</w:t>
      </w:r>
      <w:r w:rsidR="00F932EF">
        <w:t xml:space="preserve"> attempts to invert near-singular matrices. Meanwhile, as we shall demonstrate shortly, regularisation is implemented using a Tikhonov scheme.</w:t>
      </w:r>
    </w:p>
    <w:p w14:paraId="72CF08ED" w14:textId="29D00CD1" w:rsidR="00C81675" w:rsidRDefault="00C81675" w:rsidP="00BA773D">
      <w:r>
        <w:t>The RLAMFAC variable is set to -3.</w:t>
      </w:r>
      <w:r w:rsidR="009A6622">
        <w:t xml:space="preserve"> (RLAMFAC is the second variable on the sixth line of </w:t>
      </w:r>
      <w:r w:rsidR="009A6622" w:rsidRPr="009A6622">
        <w:rPr>
          <w:i/>
          <w:iCs/>
        </w:rPr>
        <w:t>case.pst</w:t>
      </w:r>
      <w:r w:rsidR="009A6622">
        <w:t>.)</w:t>
      </w:r>
      <w:r>
        <w:t xml:space="preserve"> Th</w:t>
      </w:r>
      <w:r w:rsidR="00F932EF">
        <w:t xml:space="preserve">is is also recommended practice. However if you use PEST_HP to calibrate a model, it can </w:t>
      </w:r>
      <w:r w:rsidR="009A6622">
        <w:t>evaluate</w:t>
      </w:r>
      <w:r w:rsidR="00F932EF">
        <w:t xml:space="preserve"> the best Marquardt lambda settings itself; it ignores variables such as RLAMFAC which govern selection of trial Marquardt lambdas.</w:t>
      </w:r>
    </w:p>
    <w:p w14:paraId="0B9670CD" w14:textId="6841FC63" w:rsidR="00BA773D" w:rsidRDefault="000B7113" w:rsidP="00BA773D">
      <w:r>
        <w:t>As stated above, p</w:t>
      </w:r>
      <w:r w:rsidR="00BA773D">
        <w:t xml:space="preserve">arameterization is based on pilot points. The pilot points file is </w:t>
      </w:r>
      <w:r w:rsidR="00BA773D" w:rsidRPr="009A6622">
        <w:rPr>
          <w:bCs/>
          <w:i/>
        </w:rPr>
        <w:t>hk.pts</w:t>
      </w:r>
      <w:r w:rsidR="00BA773D">
        <w:t>. The template of this</w:t>
      </w:r>
      <w:r w:rsidR="001F3A9F">
        <w:t xml:space="preserve"> file</w:t>
      </w:r>
      <w:r w:rsidR="00BA773D">
        <w:t xml:space="preserve"> is </w:t>
      </w:r>
      <w:r w:rsidR="00BA773D" w:rsidRPr="009A6622">
        <w:rPr>
          <w:bCs/>
          <w:i/>
        </w:rPr>
        <w:t>hk.tpl</w:t>
      </w:r>
      <w:r w:rsidR="00BA773D">
        <w:t>.</w:t>
      </w:r>
    </w:p>
    <w:p w14:paraId="4597B9BB" w14:textId="68BD1512" w:rsidR="00B35925" w:rsidRDefault="00A97630" w:rsidP="00B35925">
      <w:pPr>
        <w:pStyle w:val="Heading2"/>
      </w:pPr>
      <w:r>
        <w:t>3.2 Getting Ready for Regularised Inversion (i.e. Calibration)</w:t>
      </w:r>
    </w:p>
    <w:p w14:paraId="25720FF6" w14:textId="6A603C58" w:rsidR="00F01D95" w:rsidRDefault="009A6622" w:rsidP="00BA773D">
      <w:r>
        <w:t>R</w:t>
      </w:r>
      <w:r w:rsidR="00A97630">
        <w:t>egularisation</w:t>
      </w:r>
      <w:r w:rsidR="003263AD">
        <w:t xml:space="preserve"> specifications and</w:t>
      </w:r>
      <w:r w:rsidR="00A97630">
        <w:t xml:space="preserve"> control variables</w:t>
      </w:r>
      <w:r>
        <w:t xml:space="preserve"> can be added</w:t>
      </w:r>
      <w:r w:rsidR="003263AD">
        <w:t xml:space="preserve"> </w:t>
      </w:r>
      <w:r w:rsidR="00A97630">
        <w:t xml:space="preserve">to </w:t>
      </w:r>
      <w:r>
        <w:t>a</w:t>
      </w:r>
      <w:r w:rsidR="00A97630">
        <w:t xml:space="preserve"> PEST control file using</w:t>
      </w:r>
      <w:r w:rsidR="00BA773D">
        <w:t xml:space="preserve"> the ADDREG</w:t>
      </w:r>
      <w:r w:rsidR="00D126AE">
        <w:t>1</w:t>
      </w:r>
      <w:r w:rsidR="00BA773D">
        <w:t xml:space="preserve"> utility.</w:t>
      </w:r>
      <w:r w:rsidR="00B35925">
        <w:t xml:space="preserve"> ADDREG1 provides a prior information equation for each parameter featured in the PEST control file. This equation informs PEST that the </w:t>
      </w:r>
      <w:r>
        <w:t xml:space="preserve">preferred </w:t>
      </w:r>
      <w:r w:rsidR="00B35925">
        <w:t xml:space="preserve">value of each parameter is its initial </w:t>
      </w:r>
      <w:r w:rsidR="00B35925">
        <w:lastRenderedPageBreak/>
        <w:t>value</w:t>
      </w:r>
      <w:r>
        <w:t>. This will therefore be its estimated value unless</w:t>
      </w:r>
      <w:r w:rsidR="007849E8">
        <w:t xml:space="preserve"> information</w:t>
      </w:r>
      <w:r>
        <w:t xml:space="preserve"> that is contained within the calibration dataset dictates otherwise</w:t>
      </w:r>
      <w:r w:rsidR="007849E8">
        <w:t>.</w:t>
      </w:r>
    </w:p>
    <w:p w14:paraId="08F7FF06" w14:textId="61527CE9" w:rsidR="009A6622" w:rsidRDefault="009A6622" w:rsidP="00BA773D">
      <w:r>
        <w:t>Run ADDREG1 as follows.</w:t>
      </w:r>
    </w:p>
    <w:tbl>
      <w:tblPr>
        <w:tblStyle w:val="TableGrid"/>
        <w:tblW w:w="0" w:type="auto"/>
        <w:tblLook w:val="04A0" w:firstRow="1" w:lastRow="0" w:firstColumn="1" w:lastColumn="0" w:noHBand="0" w:noVBand="1"/>
      </w:tblPr>
      <w:tblGrid>
        <w:gridCol w:w="9242"/>
      </w:tblGrid>
      <w:tr w:rsidR="00BA773D" w14:paraId="2859B72A" w14:textId="77777777" w:rsidTr="00052941">
        <w:trPr>
          <w:cantSplit/>
        </w:trPr>
        <w:tc>
          <w:tcPr>
            <w:tcW w:w="9242" w:type="dxa"/>
          </w:tcPr>
          <w:p w14:paraId="23DB1FA5" w14:textId="1788D7EF" w:rsidR="00BA773D" w:rsidRPr="004B03F3" w:rsidRDefault="00BA773D" w:rsidP="00BA773D">
            <w:pPr>
              <w:rPr>
                <w:rFonts w:ascii="Courier New" w:hAnsi="Courier New" w:cs="Courier New"/>
                <w:b/>
                <w:sz w:val="20"/>
                <w:szCs w:val="20"/>
              </w:rPr>
            </w:pPr>
            <w:r w:rsidRPr="004B03F3">
              <w:rPr>
                <w:rFonts w:ascii="Courier New" w:hAnsi="Courier New" w:cs="Courier New"/>
                <w:b/>
                <w:sz w:val="20"/>
                <w:szCs w:val="20"/>
              </w:rPr>
              <w:t>&gt;</w:t>
            </w:r>
            <w:r w:rsidR="004B03F3" w:rsidRPr="004B03F3">
              <w:rPr>
                <w:rFonts w:ascii="Courier New" w:hAnsi="Courier New" w:cs="Courier New"/>
                <w:b/>
                <w:sz w:val="20"/>
                <w:szCs w:val="20"/>
              </w:rPr>
              <w:t xml:space="preserve"> </w:t>
            </w:r>
            <w:r w:rsidRPr="004B03F3">
              <w:rPr>
                <w:rFonts w:ascii="Courier New" w:hAnsi="Courier New" w:cs="Courier New"/>
                <w:b/>
                <w:sz w:val="20"/>
                <w:szCs w:val="20"/>
              </w:rPr>
              <w:t xml:space="preserve">addreg1 </w:t>
            </w:r>
            <w:r w:rsidR="006C0FE7">
              <w:rPr>
                <w:rFonts w:ascii="Courier New" w:hAnsi="Courier New" w:cs="Courier New"/>
                <w:b/>
                <w:sz w:val="20"/>
                <w:szCs w:val="20"/>
              </w:rPr>
              <w:t>case</w:t>
            </w:r>
            <w:r w:rsidRPr="004B03F3">
              <w:rPr>
                <w:rFonts w:ascii="Courier New" w:hAnsi="Courier New" w:cs="Courier New"/>
                <w:b/>
                <w:sz w:val="20"/>
                <w:szCs w:val="20"/>
              </w:rPr>
              <w:t xml:space="preserve"> </w:t>
            </w:r>
            <w:r w:rsidR="006C0FE7">
              <w:rPr>
                <w:rFonts w:ascii="Courier New" w:hAnsi="Courier New" w:cs="Courier New"/>
                <w:b/>
                <w:sz w:val="20"/>
                <w:szCs w:val="20"/>
              </w:rPr>
              <w:t>case</w:t>
            </w:r>
            <w:r w:rsidRPr="004B03F3">
              <w:rPr>
                <w:rFonts w:ascii="Courier New" w:hAnsi="Courier New" w:cs="Courier New"/>
                <w:b/>
                <w:sz w:val="20"/>
                <w:szCs w:val="20"/>
              </w:rPr>
              <w:t>1</w:t>
            </w:r>
          </w:p>
        </w:tc>
      </w:tr>
    </w:tbl>
    <w:p w14:paraId="649152A2" w14:textId="477D0945" w:rsidR="007849E8" w:rsidRDefault="001F3A9F" w:rsidP="00BA773D">
      <w:r>
        <w:t>R</w:t>
      </w:r>
      <w:r w:rsidR="00BA773D">
        <w:t>egularisation</w:t>
      </w:r>
      <w:r>
        <w:t xml:space="preserve"> of pilot point parameters</w:t>
      </w:r>
      <w:r w:rsidR="00BA773D">
        <w:t xml:space="preserve"> </w:t>
      </w:r>
      <w:r w:rsidR="00566912">
        <w:t>should generally</w:t>
      </w:r>
      <w:r w:rsidR="009A6622">
        <w:t xml:space="preserve"> include</w:t>
      </w:r>
      <w:r w:rsidR="00566912">
        <w:t xml:space="preserve"> </w:t>
      </w:r>
      <w:r w:rsidR="00BA773D">
        <w:t>a covariance matrix</w:t>
      </w:r>
      <w:r w:rsidR="00566912">
        <w:t>.</w:t>
      </w:r>
      <w:r w:rsidR="007849E8">
        <w:t xml:space="preserve"> The purpose of this covariance matrix is to ensure that departures from preferred parameter values arise in ways that are “legitimate” from the point of view of the prior parameter probability distribution.</w:t>
      </w:r>
      <w:r w:rsidR="00566912">
        <w:t xml:space="preserve"> </w:t>
      </w:r>
      <w:r w:rsidR="008B674D">
        <w:t>Ideally</w:t>
      </w:r>
      <w:r w:rsidR="007849E8">
        <w:t xml:space="preserve">, </w:t>
      </w:r>
      <w:r w:rsidR="008B674D">
        <w:t>this covariance matrix should</w:t>
      </w:r>
      <w:r w:rsidR="009A6622">
        <w:t xml:space="preserve"> therefore specify</w:t>
      </w:r>
      <w:r w:rsidR="008B674D">
        <w:t xml:space="preserve"> prior</w:t>
      </w:r>
      <w:r w:rsidR="007849E8">
        <w:t xml:space="preserve"> parameter</w:t>
      </w:r>
      <w:r w:rsidR="008B674D">
        <w:t xml:space="preserve"> uncertainties</w:t>
      </w:r>
      <w:r w:rsidR="007849E8">
        <w:t>, including prior</w:t>
      </w:r>
      <w:r w:rsidR="009A6622">
        <w:t xml:space="preserve"> parameter</w:t>
      </w:r>
      <w:r w:rsidR="007849E8">
        <w:t xml:space="preserve"> spatial correlation</w:t>
      </w:r>
      <w:r w:rsidR="008B674D">
        <w:t xml:space="preserve">. </w:t>
      </w:r>
    </w:p>
    <w:p w14:paraId="14D47EE8" w14:textId="6E0C3DA8" w:rsidR="00BA773D" w:rsidRDefault="008B674D" w:rsidP="00BA773D">
      <w:r>
        <w:t xml:space="preserve">If a modeller is happy with the assumption of “stationarity” (a geostatistical concept </w:t>
      </w:r>
      <w:r w:rsidR="009A6622">
        <w:t>which states that spatial parameter correlation is</w:t>
      </w:r>
      <w:r>
        <w:t xml:space="preserve"> independent of location), a covariance matrix can</w:t>
      </w:r>
      <w:r w:rsidR="003263AD">
        <w:t xml:space="preserve"> easily</w:t>
      </w:r>
      <w:r>
        <w:t xml:space="preserve"> be</w:t>
      </w:r>
      <w:r w:rsidR="00566912">
        <w:t xml:space="preserve"> buil</w:t>
      </w:r>
      <w:r w:rsidR="00E30D3C">
        <w:t>t from a</w:t>
      </w:r>
      <w:r w:rsidR="00BA773D">
        <w:t xml:space="preserve"> variogram</w:t>
      </w:r>
      <w:r w:rsidR="00E30D3C">
        <w:t xml:space="preserve"> using</w:t>
      </w:r>
      <w:r w:rsidR="00BA773D">
        <w:t xml:space="preserve"> the PPCOV utility from the</w:t>
      </w:r>
      <w:r w:rsidR="003263AD">
        <w:t xml:space="preserve"> PEST</w:t>
      </w:r>
      <w:r w:rsidR="00BA773D">
        <w:t xml:space="preserve"> Groundwater Utilit</w:t>
      </w:r>
      <w:r w:rsidR="008052C6">
        <w:t>y</w:t>
      </w:r>
      <w:r w:rsidR="00BA773D">
        <w:t xml:space="preserve"> </w:t>
      </w:r>
      <w:r w:rsidR="008052C6">
        <w:t>S</w:t>
      </w:r>
      <w:r w:rsidR="00BA773D">
        <w:t xml:space="preserve">uite. </w:t>
      </w:r>
      <w:r w:rsidR="000F4694">
        <w:t>PPCOV</w:t>
      </w:r>
      <w:r w:rsidR="00BA773D">
        <w:t xml:space="preserve"> obtains the geostatistical structure which describes this variogram from </w:t>
      </w:r>
      <w:r w:rsidR="009A6622">
        <w:t>a</w:t>
      </w:r>
      <w:r w:rsidR="00BA773D">
        <w:t xml:space="preserve"> “structure file”</w:t>
      </w:r>
      <w:r w:rsidR="009A6622">
        <w:t xml:space="preserve">. In the present case, </w:t>
      </w:r>
      <w:r w:rsidR="000B7113">
        <w:t>this file</w:t>
      </w:r>
      <w:r w:rsidR="009A6622">
        <w:t xml:space="preserve"> is named</w:t>
      </w:r>
      <w:r w:rsidR="00BA773D">
        <w:t xml:space="preserve"> </w:t>
      </w:r>
      <w:r w:rsidR="00BA773D" w:rsidRPr="009A6622">
        <w:rPr>
          <w:bCs/>
          <w:i/>
        </w:rPr>
        <w:t>struct.dat</w:t>
      </w:r>
      <w:r w:rsidR="00BA773D">
        <w:t xml:space="preserve">. </w:t>
      </w:r>
      <w:r w:rsidR="009A6622">
        <w:t>T</w:t>
      </w:r>
      <w:r>
        <w:t>he variogram</w:t>
      </w:r>
      <w:r w:rsidR="009A6622">
        <w:t xml:space="preserve"> which is provided in </w:t>
      </w:r>
      <w:r w:rsidR="009A6622">
        <w:rPr>
          <w:i/>
          <w:iCs/>
        </w:rPr>
        <w:t>struct.dat</w:t>
      </w:r>
      <w:r w:rsidR="009A6622">
        <w:t xml:space="preserve"> is that from</w:t>
      </w:r>
      <w:r>
        <w:t xml:space="preserve"> which </w:t>
      </w:r>
      <w:r w:rsidR="000B7113">
        <w:t>the</w:t>
      </w:r>
      <w:r>
        <w:t xml:space="preserve"> reality parameter field</w:t>
      </w:r>
      <w:r w:rsidR="000B7113">
        <w:t xml:space="preserve"> depicted in Figures 2.1 and 2.2</w:t>
      </w:r>
      <w:r>
        <w:t xml:space="preserve"> was </w:t>
      </w:r>
      <w:r w:rsidR="009A6622">
        <w:t>sampled</w:t>
      </w:r>
      <w:r>
        <w:t xml:space="preserve">. Because our case is synthetic, we know </w:t>
      </w:r>
      <w:r w:rsidR="009A6622">
        <w:t>the “variogram</w:t>
      </w:r>
      <w:r w:rsidR="000B7113">
        <w:t xml:space="preserve"> of reality</w:t>
      </w:r>
      <w:r w:rsidR="009A6622">
        <w:t>”</w:t>
      </w:r>
      <w:r>
        <w:t xml:space="preserve">. In real-world cases we </w:t>
      </w:r>
      <w:r w:rsidR="009A6622">
        <w:t>must</w:t>
      </w:r>
      <w:r>
        <w:t xml:space="preserve"> make an educated guess.</w:t>
      </w:r>
    </w:p>
    <w:p w14:paraId="1CE4C653" w14:textId="17332CBA" w:rsidR="001E5F95" w:rsidRDefault="001E5F95" w:rsidP="00BA773D">
      <w:pPr>
        <w:rPr>
          <w:bCs/>
        </w:rPr>
      </w:pPr>
      <w:r w:rsidRPr="001E5F95">
        <w:rPr>
          <w:bCs/>
        </w:rPr>
        <w:t>An</w:t>
      </w:r>
      <w:r>
        <w:rPr>
          <w:bCs/>
        </w:rPr>
        <w:t xml:space="preserve"> inspection of </w:t>
      </w:r>
      <w:r>
        <w:rPr>
          <w:bCs/>
          <w:i/>
          <w:iCs/>
        </w:rPr>
        <w:t>struct.dat</w:t>
      </w:r>
      <w:r>
        <w:rPr>
          <w:bCs/>
        </w:rPr>
        <w:t xml:space="preserve"> reveals that the “true” variogram</w:t>
      </w:r>
      <w:r w:rsidR="009A6622">
        <w:rPr>
          <w:bCs/>
        </w:rPr>
        <w:t xml:space="preserve"> (referenced </w:t>
      </w:r>
      <w:r w:rsidR="007A3386">
        <w:rPr>
          <w:bCs/>
        </w:rPr>
        <w:t>through</w:t>
      </w:r>
      <w:r w:rsidR="009A6622">
        <w:rPr>
          <w:bCs/>
        </w:rPr>
        <w:t xml:space="preserve"> the </w:t>
      </w:r>
      <w:r w:rsidR="009A6622" w:rsidRPr="009A6622">
        <w:rPr>
          <w:bCs/>
          <w:i/>
          <w:iCs/>
        </w:rPr>
        <w:t>structure</w:t>
      </w:r>
      <w:r w:rsidR="000B7113">
        <w:rPr>
          <w:bCs/>
          <w:i/>
          <w:iCs/>
        </w:rPr>
        <w:t>1</w:t>
      </w:r>
      <w:r w:rsidR="009A6622">
        <w:rPr>
          <w:bCs/>
        </w:rPr>
        <w:t xml:space="preserve"> structure that is specified in this file)</w:t>
      </w:r>
      <w:r>
        <w:rPr>
          <w:bCs/>
        </w:rPr>
        <w:t xml:space="preserve"> pertains to the log of hydraulic conductivity parameters</w:t>
      </w:r>
      <w:r w:rsidR="008C0404">
        <w:rPr>
          <w:bCs/>
        </w:rPr>
        <w:t xml:space="preserve"> rather than to their native values</w:t>
      </w:r>
      <w:r>
        <w:rPr>
          <w:bCs/>
        </w:rPr>
        <w:t xml:space="preserve">. </w:t>
      </w:r>
      <w:r w:rsidRPr="001E5F95">
        <w:rPr>
          <w:bCs/>
        </w:rPr>
        <w:t xml:space="preserve"> </w:t>
      </w:r>
      <w:r>
        <w:rPr>
          <w:bCs/>
        </w:rPr>
        <w:t>This variogram is of the exponential type, has a sill of 0.2 and an “</w:t>
      </w:r>
      <w:r w:rsidRPr="008C0404">
        <w:rPr>
          <w:bCs/>
          <w:i/>
          <w:iCs/>
        </w:rPr>
        <w:t>a</w:t>
      </w:r>
      <w:r>
        <w:rPr>
          <w:bCs/>
        </w:rPr>
        <w:t xml:space="preserve">” value (about a third of </w:t>
      </w:r>
      <w:r w:rsidR="007A3386">
        <w:rPr>
          <w:bCs/>
        </w:rPr>
        <w:t>its</w:t>
      </w:r>
      <w:r>
        <w:rPr>
          <w:bCs/>
        </w:rPr>
        <w:t xml:space="preserve"> range) of</w:t>
      </w:r>
      <w:r w:rsidR="00A1334A">
        <w:rPr>
          <w:bCs/>
        </w:rPr>
        <w:t xml:space="preserve"> 200m.  (Note that regularised inversion – that is, model calibration – will not suffer too much if the prior covariance matrix</w:t>
      </w:r>
      <w:r w:rsidR="009A6622">
        <w:rPr>
          <w:bCs/>
        </w:rPr>
        <w:t xml:space="preserve"> which is used by PEST</w:t>
      </w:r>
      <w:r w:rsidR="00A1334A">
        <w:rPr>
          <w:bCs/>
        </w:rPr>
        <w:t xml:space="preserve"> is “wrong”</w:t>
      </w:r>
      <w:r w:rsidR="008C0404">
        <w:rPr>
          <w:bCs/>
        </w:rPr>
        <w:t>.</w:t>
      </w:r>
      <w:r w:rsidR="00A1334A">
        <w:rPr>
          <w:bCs/>
        </w:rPr>
        <w:t xml:space="preserve"> </w:t>
      </w:r>
      <w:r w:rsidR="008C0404">
        <w:rPr>
          <w:bCs/>
        </w:rPr>
        <w:t>I</w:t>
      </w:r>
      <w:r w:rsidR="00A1334A">
        <w:rPr>
          <w:bCs/>
        </w:rPr>
        <w:t xml:space="preserve">ts main </w:t>
      </w:r>
      <w:r w:rsidR="008C0404">
        <w:rPr>
          <w:bCs/>
        </w:rPr>
        <w:t>job</w:t>
      </w:r>
      <w:r w:rsidR="00A1334A">
        <w:rPr>
          <w:bCs/>
        </w:rPr>
        <w:t xml:space="preserve"> is to ensure that the calibrated parameter field is smooth, and does not </w:t>
      </w:r>
      <w:r w:rsidR="000B7113">
        <w:rPr>
          <w:bCs/>
        </w:rPr>
        <w:t>exhibit</w:t>
      </w:r>
      <w:r w:rsidR="00A1334A">
        <w:rPr>
          <w:bCs/>
        </w:rPr>
        <w:t xml:space="preserve"> </w:t>
      </w:r>
      <w:r w:rsidR="008C0404">
        <w:rPr>
          <w:bCs/>
        </w:rPr>
        <w:t xml:space="preserve">artificial </w:t>
      </w:r>
      <w:r w:rsidR="00A1334A">
        <w:rPr>
          <w:bCs/>
        </w:rPr>
        <w:t>“bumps, lumps and bullseyes” that are centred on pilot points.)</w:t>
      </w:r>
    </w:p>
    <w:p w14:paraId="6E3157D9" w14:textId="4A8A53E1" w:rsidR="008C0404" w:rsidRPr="001E5F95" w:rsidRDefault="008C0404" w:rsidP="00BA773D">
      <w:pPr>
        <w:rPr>
          <w:bCs/>
        </w:rPr>
      </w:pPr>
      <w:r>
        <w:rPr>
          <w:bCs/>
        </w:rPr>
        <w:t>Run PPCOV as follows.</w:t>
      </w:r>
    </w:p>
    <w:tbl>
      <w:tblPr>
        <w:tblStyle w:val="TableGrid"/>
        <w:tblW w:w="0" w:type="auto"/>
        <w:tblLook w:val="04A0" w:firstRow="1" w:lastRow="0" w:firstColumn="1" w:lastColumn="0" w:noHBand="0" w:noVBand="1"/>
      </w:tblPr>
      <w:tblGrid>
        <w:gridCol w:w="9242"/>
      </w:tblGrid>
      <w:tr w:rsidR="00BA773D" w14:paraId="46F29B1B" w14:textId="77777777" w:rsidTr="00052941">
        <w:trPr>
          <w:cantSplit/>
        </w:trPr>
        <w:tc>
          <w:tcPr>
            <w:tcW w:w="9242" w:type="dxa"/>
          </w:tcPr>
          <w:p w14:paraId="37154A0C" w14:textId="77777777" w:rsidR="00BA773D" w:rsidRPr="000B1309" w:rsidRDefault="00BA773D" w:rsidP="004B03F3">
            <w:pPr>
              <w:spacing w:before="0"/>
              <w:rPr>
                <w:rFonts w:ascii="Courier New" w:hAnsi="Courier New" w:cs="Courier New"/>
                <w:b/>
                <w:sz w:val="18"/>
                <w:szCs w:val="18"/>
              </w:rPr>
            </w:pPr>
            <w:r w:rsidRPr="000B1309">
              <w:rPr>
                <w:rFonts w:ascii="Courier New" w:hAnsi="Courier New" w:cs="Courier New"/>
                <w:b/>
                <w:sz w:val="18"/>
                <w:szCs w:val="18"/>
              </w:rPr>
              <w:t>&gt;</w:t>
            </w:r>
            <w:r w:rsidR="004B03F3" w:rsidRPr="000B1309">
              <w:rPr>
                <w:rFonts w:ascii="Courier New" w:hAnsi="Courier New" w:cs="Courier New"/>
                <w:b/>
                <w:sz w:val="18"/>
                <w:szCs w:val="18"/>
              </w:rPr>
              <w:t xml:space="preserve"> </w:t>
            </w:r>
            <w:r w:rsidRPr="000B1309">
              <w:rPr>
                <w:rFonts w:ascii="Courier New" w:hAnsi="Courier New" w:cs="Courier New"/>
                <w:b/>
                <w:sz w:val="18"/>
                <w:szCs w:val="18"/>
              </w:rPr>
              <w:t>ppcov</w:t>
            </w:r>
          </w:p>
          <w:p w14:paraId="46C677F0"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Program PP2COV prepares a covariance matrix file for pilot point parameters</w:t>
            </w:r>
          </w:p>
          <w:p w14:paraId="46F41A43"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based on a geostatistical structure file.</w:t>
            </w:r>
          </w:p>
          <w:p w14:paraId="1DA061A5" w14:textId="77777777" w:rsidR="00BA773D" w:rsidRPr="000B1309" w:rsidRDefault="00BA773D" w:rsidP="004B03F3">
            <w:pPr>
              <w:spacing w:before="0" w:after="0"/>
              <w:rPr>
                <w:rFonts w:ascii="Courier New" w:hAnsi="Courier New" w:cs="Courier New"/>
                <w:sz w:val="18"/>
                <w:szCs w:val="18"/>
              </w:rPr>
            </w:pPr>
          </w:p>
          <w:p w14:paraId="2CCEC099"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name of pilot points file: </w:t>
            </w:r>
            <w:r w:rsidRPr="000B1309">
              <w:rPr>
                <w:rFonts w:ascii="Courier New" w:hAnsi="Courier New" w:cs="Courier New"/>
                <w:b/>
                <w:i/>
                <w:sz w:val="18"/>
                <w:szCs w:val="18"/>
              </w:rPr>
              <w:t>hk.pts</w:t>
            </w:r>
          </w:p>
          <w:p w14:paraId="12BF7644"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 data for 104 pilot points read from pilot points file hk.pts</w:t>
            </w:r>
          </w:p>
          <w:p w14:paraId="5628C985" w14:textId="77777777" w:rsidR="00BA773D" w:rsidRPr="000B1309" w:rsidRDefault="00BA773D" w:rsidP="004B03F3">
            <w:pPr>
              <w:spacing w:before="0" w:after="0"/>
              <w:rPr>
                <w:rFonts w:ascii="Courier New" w:hAnsi="Courier New" w:cs="Courier New"/>
                <w:sz w:val="18"/>
                <w:szCs w:val="18"/>
              </w:rPr>
            </w:pPr>
          </w:p>
          <w:p w14:paraId="75C7E3B5"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minimum allowable separation for points in same zone: </w:t>
            </w:r>
            <w:r w:rsidRPr="000B1309">
              <w:rPr>
                <w:rFonts w:ascii="Courier New" w:hAnsi="Courier New" w:cs="Courier New"/>
                <w:b/>
                <w:i/>
                <w:sz w:val="18"/>
                <w:szCs w:val="18"/>
              </w:rPr>
              <w:t>0</w:t>
            </w:r>
          </w:p>
          <w:p w14:paraId="10778247" w14:textId="77777777" w:rsidR="00BA773D" w:rsidRPr="000B1309" w:rsidRDefault="00BA773D" w:rsidP="004B03F3">
            <w:pPr>
              <w:spacing w:before="0" w:after="0"/>
              <w:rPr>
                <w:rFonts w:ascii="Courier New" w:hAnsi="Courier New" w:cs="Courier New"/>
                <w:sz w:val="18"/>
                <w:szCs w:val="18"/>
              </w:rPr>
            </w:pPr>
          </w:p>
          <w:p w14:paraId="53CDAA72"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name of structure file: </w:t>
            </w:r>
            <w:r w:rsidRPr="000B1309">
              <w:rPr>
                <w:rFonts w:ascii="Courier New" w:hAnsi="Courier New" w:cs="Courier New"/>
                <w:b/>
                <w:i/>
                <w:sz w:val="18"/>
                <w:szCs w:val="18"/>
              </w:rPr>
              <w:t>struct.dat</w:t>
            </w:r>
          </w:p>
          <w:p w14:paraId="1410AA4A" w14:textId="77777777" w:rsidR="00BA773D" w:rsidRPr="000B1309" w:rsidRDefault="00BA773D" w:rsidP="004B03F3">
            <w:pPr>
              <w:spacing w:before="0" w:after="0"/>
              <w:rPr>
                <w:rFonts w:ascii="Courier New" w:hAnsi="Courier New" w:cs="Courier New"/>
                <w:sz w:val="18"/>
                <w:szCs w:val="18"/>
              </w:rPr>
            </w:pPr>
          </w:p>
          <w:p w14:paraId="5E618850" w14:textId="20DD36FD"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structure to use for pilot point zone 1: </w:t>
            </w:r>
            <w:r w:rsidRPr="000B1309">
              <w:rPr>
                <w:rFonts w:ascii="Courier New" w:hAnsi="Courier New" w:cs="Courier New"/>
                <w:b/>
                <w:i/>
                <w:sz w:val="18"/>
                <w:szCs w:val="18"/>
              </w:rPr>
              <w:t>structure</w:t>
            </w:r>
            <w:r w:rsidR="000B7113">
              <w:rPr>
                <w:rFonts w:ascii="Courier New" w:hAnsi="Courier New" w:cs="Courier New"/>
                <w:b/>
                <w:i/>
                <w:sz w:val="18"/>
                <w:szCs w:val="18"/>
              </w:rPr>
              <w:t>1</w:t>
            </w:r>
          </w:p>
          <w:p w14:paraId="5EB73E13" w14:textId="77777777" w:rsidR="00BA773D" w:rsidRPr="000B1309" w:rsidRDefault="00BA773D" w:rsidP="004B03F3">
            <w:pPr>
              <w:spacing w:before="0" w:after="0"/>
              <w:rPr>
                <w:rFonts w:ascii="Courier New" w:hAnsi="Courier New" w:cs="Courier New"/>
                <w:sz w:val="18"/>
                <w:szCs w:val="18"/>
              </w:rPr>
            </w:pPr>
          </w:p>
          <w:p w14:paraId="36D55703"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name for output matrix file: </w:t>
            </w:r>
            <w:r w:rsidRPr="000B1309">
              <w:rPr>
                <w:rFonts w:ascii="Courier New" w:hAnsi="Courier New" w:cs="Courier New"/>
                <w:b/>
                <w:i/>
                <w:sz w:val="18"/>
                <w:szCs w:val="18"/>
              </w:rPr>
              <w:t>cov.mat</w:t>
            </w:r>
          </w:p>
          <w:p w14:paraId="3177EE73"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pilot point prefix for parameter name (&lt;Enter&gt; if none): </w:t>
            </w:r>
            <w:r w:rsidRPr="000B1309">
              <w:rPr>
                <w:rFonts w:ascii="Courier New" w:hAnsi="Courier New" w:cs="Courier New"/>
                <w:b/>
                <w:i/>
                <w:sz w:val="18"/>
                <w:szCs w:val="18"/>
              </w:rPr>
              <w:t>k_</w:t>
            </w:r>
          </w:p>
          <w:p w14:paraId="61037BE1" w14:textId="77777777" w:rsidR="00BA773D" w:rsidRPr="000B1309" w:rsidRDefault="00BA773D" w:rsidP="004B03F3">
            <w:pPr>
              <w:spacing w:before="0" w:after="0"/>
              <w:rPr>
                <w:rFonts w:ascii="Courier New" w:hAnsi="Courier New" w:cs="Courier New"/>
                <w:sz w:val="18"/>
                <w:szCs w:val="18"/>
              </w:rPr>
            </w:pPr>
          </w:p>
          <w:p w14:paraId="5DB4593A"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Filling covariance matrix....</w:t>
            </w:r>
          </w:p>
          <w:p w14:paraId="6ACFF4E3" w14:textId="77777777" w:rsidR="00BA773D" w:rsidRPr="004B03F3" w:rsidRDefault="00BA773D" w:rsidP="004B03F3">
            <w:pPr>
              <w:spacing w:before="0"/>
              <w:rPr>
                <w:rFonts w:ascii="Courier New" w:hAnsi="Courier New" w:cs="Courier New"/>
                <w:b/>
              </w:rPr>
            </w:pPr>
            <w:r w:rsidRPr="000B1309">
              <w:rPr>
                <w:rFonts w:ascii="Courier New" w:hAnsi="Courier New" w:cs="Courier New"/>
                <w:sz w:val="18"/>
                <w:szCs w:val="18"/>
              </w:rPr>
              <w:t xml:space="preserve"> - file cov.mat written ok.</w:t>
            </w:r>
          </w:p>
        </w:tc>
      </w:tr>
    </w:tbl>
    <w:p w14:paraId="008E458C" w14:textId="00FF241A" w:rsidR="008B674D" w:rsidRDefault="008B674D" w:rsidP="00BA773D">
      <w:r>
        <w:t>PEST provides a number of mechanisms for</w:t>
      </w:r>
      <w:r w:rsidR="00B55283">
        <w:t xml:space="preserve"> linking elements of a covariance matrix</w:t>
      </w:r>
      <w:r>
        <w:t xml:space="preserve"> to parameters. One such mechanism is through</w:t>
      </w:r>
      <w:r w:rsidR="00B55283">
        <w:t xml:space="preserve"> parameter and pilot point names</w:t>
      </w:r>
      <w:r>
        <w:t>. Even though PPCOV asks</w:t>
      </w:r>
      <w:r w:rsidR="009A6622">
        <w:t xml:space="preserve"> for the linkage between pilot point and parameter names</w:t>
      </w:r>
      <w:r>
        <w:t xml:space="preserve"> (to which the answer “k_” is provided</w:t>
      </w:r>
      <w:r w:rsidR="00B55283">
        <w:t xml:space="preserve"> above</w:t>
      </w:r>
      <w:r>
        <w:t xml:space="preserve">), </w:t>
      </w:r>
      <w:r w:rsidR="006A6E98">
        <w:t>this mechanism is not used</w:t>
      </w:r>
      <w:r w:rsidR="008C0404">
        <w:t xml:space="preserve"> in the present case for linking</w:t>
      </w:r>
      <w:r w:rsidR="00B55283">
        <w:t xml:space="preserve"> parameter-specific</w:t>
      </w:r>
      <w:r w:rsidR="006A6E98">
        <w:t xml:space="preserve"> prior information equations</w:t>
      </w:r>
      <w:r w:rsidR="008C0404">
        <w:t xml:space="preserve"> </w:t>
      </w:r>
      <w:r w:rsidR="008C0404">
        <w:lastRenderedPageBreak/>
        <w:t>to elements of the PPCOV-generated covariance matrix</w:t>
      </w:r>
      <w:r w:rsidR="006A6E98">
        <w:t>.</w:t>
      </w:r>
      <w:r w:rsidR="008C0404">
        <w:t xml:space="preserve"> </w:t>
      </w:r>
      <w:r w:rsidR="009A6622">
        <w:t>Instead, l</w:t>
      </w:r>
      <w:r w:rsidR="008C0404">
        <w:t>inkage is by order. So it is important to ensure</w:t>
      </w:r>
      <w:r w:rsidR="006A6E98">
        <w:t xml:space="preserve"> that the ordering of pilot points in the pilot points file (</w:t>
      </w:r>
      <w:r w:rsidR="006A6E98" w:rsidRPr="006A6E98">
        <w:rPr>
          <w:i/>
          <w:iCs/>
        </w:rPr>
        <w:t>hk.pts</w:t>
      </w:r>
      <w:r w:rsidR="006A6E98">
        <w:t xml:space="preserve"> in the present case) </w:t>
      </w:r>
      <w:r w:rsidR="008C0404">
        <w:t>is</w:t>
      </w:r>
      <w:r w:rsidR="006A6E98">
        <w:t xml:space="preserve"> the same as the ordering of prior information equations that reference respective</w:t>
      </w:r>
      <w:r w:rsidR="009A6622">
        <w:t xml:space="preserve"> pilot point</w:t>
      </w:r>
      <w:r w:rsidR="006A6E98">
        <w:t xml:space="preserve"> parameters</w:t>
      </w:r>
      <w:r w:rsidR="00B55283">
        <w:t xml:space="preserve"> in the PEST control file</w:t>
      </w:r>
      <w:r w:rsidR="006A6E98">
        <w:t xml:space="preserve">. Because prior information equations </w:t>
      </w:r>
      <w:r w:rsidR="007A3386">
        <w:t>were</w:t>
      </w:r>
      <w:r w:rsidR="008C0404">
        <w:t xml:space="preserve"> added to the PEST control file</w:t>
      </w:r>
      <w:r w:rsidR="006A6E98">
        <w:t xml:space="preserve"> by ADDREG1, this occur</w:t>
      </w:r>
      <w:r w:rsidR="00E21DC9">
        <w:t>s</w:t>
      </w:r>
      <w:r w:rsidR="006A6E98">
        <w:t xml:space="preserve"> automatically if the ordering of pilot points in </w:t>
      </w:r>
      <w:r w:rsidR="006A6E98" w:rsidRPr="006A6E98">
        <w:rPr>
          <w:i/>
          <w:iCs/>
        </w:rPr>
        <w:t>hk.pts</w:t>
      </w:r>
      <w:r w:rsidR="006A6E98">
        <w:t xml:space="preserve"> is the same as the ordering of </w:t>
      </w:r>
      <w:r w:rsidR="00E21DC9">
        <w:t>respective</w:t>
      </w:r>
      <w:r w:rsidR="006A6E98">
        <w:t xml:space="preserve"> parameters in the</w:t>
      </w:r>
      <w:r w:rsidR="008C0404">
        <w:t xml:space="preserve"> “parameter data” section of the</w:t>
      </w:r>
      <w:r w:rsidR="006A6E98">
        <w:t xml:space="preserve"> PEST control file. This is easy to ensure.</w:t>
      </w:r>
    </w:p>
    <w:p w14:paraId="64353159" w14:textId="60D7DAD1" w:rsidR="001A3A9E" w:rsidRDefault="001A3A9E" w:rsidP="00BA773D">
      <w:r>
        <w:t>The</w:t>
      </w:r>
      <w:r w:rsidR="00E21DC9">
        <w:t xml:space="preserve"> PEST</w:t>
      </w:r>
      <w:r>
        <w:t xml:space="preserve"> Groundwater Utility Suite includes other</w:t>
      </w:r>
      <w:r w:rsidR="00E21DC9">
        <w:t xml:space="preserve"> PPCOV-type</w:t>
      </w:r>
      <w:r>
        <w:t xml:space="preserve"> utilities. These </w:t>
      </w:r>
      <w:r w:rsidR="001F3A9F">
        <w:t>are</w:t>
      </w:r>
      <w:r>
        <w:t xml:space="preserve"> PPCOV3D, PPCOV_SVA and PPCOV3D_SVA. The last two of these programs can build a covariance matrix based on spatially varying variogram</w:t>
      </w:r>
      <w:r w:rsidR="00E21DC9">
        <w:t>s</w:t>
      </w:r>
      <w:r>
        <w:t>. This can accommodate the presence of different geological units</w:t>
      </w:r>
      <w:r w:rsidR="001F3A9F">
        <w:t xml:space="preserve">, </w:t>
      </w:r>
      <w:r w:rsidR="008C0404">
        <w:t>local geological structure, and</w:t>
      </w:r>
      <w:r w:rsidR="001F3A9F">
        <w:t xml:space="preserve"> meandering alluvi</w:t>
      </w:r>
      <w:r w:rsidR="007A3386">
        <w:t>a</w:t>
      </w:r>
      <w:r>
        <w:t xml:space="preserve"> within a model domain.</w:t>
      </w:r>
    </w:p>
    <w:p w14:paraId="67B31BAA" w14:textId="12AD3578" w:rsidR="00052941" w:rsidRDefault="00052941" w:rsidP="00BA773D">
      <w:r>
        <w:t>Now</w:t>
      </w:r>
      <w:r w:rsidR="008C0404">
        <w:t xml:space="preserve"> edit </w:t>
      </w:r>
      <w:r w:rsidR="008C0404">
        <w:rPr>
          <w:i/>
          <w:iCs/>
        </w:rPr>
        <w:t>case1.pst</w:t>
      </w:r>
      <w:r w:rsidR="00E21DC9">
        <w:t>.</w:t>
      </w:r>
      <w:r>
        <w:t xml:space="preserve"> </w:t>
      </w:r>
      <w:r w:rsidR="00E21DC9">
        <w:t>D</w:t>
      </w:r>
      <w:r>
        <w:t>o the following</w:t>
      </w:r>
      <w:r w:rsidR="00DB5495">
        <w:t>.</w:t>
      </w:r>
    </w:p>
    <w:p w14:paraId="5D393E05" w14:textId="783F730D" w:rsidR="00052941" w:rsidRDefault="00052941" w:rsidP="00052941">
      <w:pPr>
        <w:pStyle w:val="ListParagraph"/>
        <w:numPr>
          <w:ilvl w:val="0"/>
          <w:numId w:val="4"/>
        </w:numPr>
      </w:pPr>
      <w:r>
        <w:t>Insert the name “</w:t>
      </w:r>
      <w:r w:rsidRPr="00E21DC9">
        <w:rPr>
          <w:bCs/>
          <w:i/>
        </w:rPr>
        <w:t>cov.mat</w:t>
      </w:r>
      <w:r>
        <w:t xml:space="preserve">” in the </w:t>
      </w:r>
      <w:r w:rsidRPr="00B55283">
        <w:rPr>
          <w:i/>
          <w:iCs/>
        </w:rPr>
        <w:t>observation groups</w:t>
      </w:r>
      <w:r>
        <w:t xml:space="preserve"> section of </w:t>
      </w:r>
      <w:r w:rsidR="00783D05" w:rsidRPr="00B55283">
        <w:rPr>
          <w:bCs/>
          <w:i/>
        </w:rPr>
        <w:t>case</w:t>
      </w:r>
      <w:r w:rsidRPr="00B55283">
        <w:rPr>
          <w:bCs/>
          <w:i/>
        </w:rPr>
        <w:t>1.pst</w:t>
      </w:r>
      <w:r>
        <w:rPr>
          <w:i/>
        </w:rPr>
        <w:t xml:space="preserve"> </w:t>
      </w:r>
      <w:r>
        <w:t>opposite the observation group name “</w:t>
      </w:r>
      <w:r w:rsidRPr="00E21DC9">
        <w:rPr>
          <w:i/>
          <w:iCs/>
        </w:rPr>
        <w:t>regul_k</w:t>
      </w:r>
      <w:r>
        <w:t>”.</w:t>
      </w:r>
    </w:p>
    <w:p w14:paraId="780D29EB" w14:textId="53F27764" w:rsidR="00052941" w:rsidRDefault="00052941" w:rsidP="00052941">
      <w:pPr>
        <w:pStyle w:val="ListParagraph"/>
        <w:numPr>
          <w:ilvl w:val="0"/>
          <w:numId w:val="4"/>
        </w:numPr>
      </w:pPr>
      <w:r>
        <w:t>Set the target measurement objective function (</w:t>
      </w:r>
      <w:r w:rsidR="00B55283">
        <w:t xml:space="preserve">i.e. the value of the </w:t>
      </w:r>
      <w:r>
        <w:t>PHIMLIM</w:t>
      </w:r>
      <w:r w:rsidR="00DB5495">
        <w:t xml:space="preserve"> control variable</w:t>
      </w:r>
      <w:r>
        <w:t>) to 12</w:t>
      </w:r>
      <w:r w:rsidR="00B55283">
        <w:t>.0</w:t>
      </w:r>
      <w:r w:rsidR="007A3386">
        <w:t>,</w:t>
      </w:r>
      <w:r>
        <w:t xml:space="preserve"> and the value of the variable next to it (</w:t>
      </w:r>
      <w:r w:rsidR="00B55283">
        <w:t xml:space="preserve">i.e. </w:t>
      </w:r>
      <w:r>
        <w:t>PHIMACCEPT) to 12.1. These are</w:t>
      </w:r>
      <w:r w:rsidR="00BD2B2A">
        <w:t xml:space="preserve"> the first two variables on the first line of the</w:t>
      </w:r>
      <w:r>
        <w:t xml:space="preserve"> </w:t>
      </w:r>
      <w:r w:rsidRPr="00B55283">
        <w:rPr>
          <w:i/>
          <w:iCs/>
        </w:rPr>
        <w:t>regularisation</w:t>
      </w:r>
      <w:r>
        <w:t xml:space="preserve"> section of </w:t>
      </w:r>
      <w:r w:rsidR="00783D05" w:rsidRPr="00E21DC9">
        <w:rPr>
          <w:bCs/>
          <w:i/>
        </w:rPr>
        <w:t>case</w:t>
      </w:r>
      <w:r w:rsidRPr="00E21DC9">
        <w:rPr>
          <w:bCs/>
          <w:i/>
        </w:rPr>
        <w:t>1.pst</w:t>
      </w:r>
      <w:r>
        <w:t>.</w:t>
      </w:r>
    </w:p>
    <w:p w14:paraId="3CDE0BF9" w14:textId="417C375B" w:rsidR="00281178" w:rsidRDefault="00281178" w:rsidP="009E4200">
      <w:r>
        <w:t xml:space="preserve">The </w:t>
      </w:r>
      <w:r w:rsidRPr="00B55283">
        <w:rPr>
          <w:i/>
          <w:iCs/>
        </w:rPr>
        <w:t>observation groups</w:t>
      </w:r>
      <w:r>
        <w:t xml:space="preserve"> section of</w:t>
      </w:r>
      <w:r w:rsidR="00B55283">
        <w:t xml:space="preserve"> </w:t>
      </w:r>
      <w:r w:rsidR="00B55283" w:rsidRPr="00B55283">
        <w:rPr>
          <w:i/>
          <w:iCs/>
        </w:rPr>
        <w:t>case</w:t>
      </w:r>
      <w:r w:rsidR="00B55283">
        <w:rPr>
          <w:i/>
          <w:iCs/>
        </w:rPr>
        <w:t>1</w:t>
      </w:r>
      <w:r w:rsidR="00B55283" w:rsidRPr="00B55283">
        <w:rPr>
          <w:i/>
          <w:iCs/>
        </w:rPr>
        <w:t>.pst</w:t>
      </w:r>
      <w:r>
        <w:t xml:space="preserve"> should now look like this.</w:t>
      </w:r>
    </w:p>
    <w:tbl>
      <w:tblPr>
        <w:tblStyle w:val="TableGrid"/>
        <w:tblW w:w="0" w:type="auto"/>
        <w:tblLook w:val="04A0" w:firstRow="1" w:lastRow="0" w:firstColumn="1" w:lastColumn="0" w:noHBand="0" w:noVBand="1"/>
      </w:tblPr>
      <w:tblGrid>
        <w:gridCol w:w="9242"/>
      </w:tblGrid>
      <w:tr w:rsidR="00281178" w14:paraId="7E4D7C60" w14:textId="77777777" w:rsidTr="00281178">
        <w:trPr>
          <w:cantSplit/>
        </w:trPr>
        <w:tc>
          <w:tcPr>
            <w:tcW w:w="9242" w:type="dxa"/>
          </w:tcPr>
          <w:p w14:paraId="7C41B813" w14:textId="77777777" w:rsidR="00281178" w:rsidRPr="00281178" w:rsidRDefault="00281178" w:rsidP="00281178">
            <w:pPr>
              <w:spacing w:before="0" w:after="0"/>
              <w:rPr>
                <w:rFonts w:ascii="Courier New" w:hAnsi="Courier New" w:cs="Courier New"/>
                <w:sz w:val="20"/>
                <w:szCs w:val="20"/>
              </w:rPr>
            </w:pPr>
            <w:r w:rsidRPr="00281178">
              <w:rPr>
                <w:rFonts w:ascii="Courier New" w:hAnsi="Courier New" w:cs="Courier New"/>
                <w:sz w:val="20"/>
                <w:szCs w:val="20"/>
              </w:rPr>
              <w:t>* observation groups</w:t>
            </w:r>
          </w:p>
          <w:p w14:paraId="003F9CCE" w14:textId="77777777" w:rsidR="00281178" w:rsidRPr="00281178" w:rsidRDefault="00281178" w:rsidP="00281178">
            <w:pPr>
              <w:spacing w:before="0" w:after="0"/>
              <w:rPr>
                <w:rFonts w:ascii="Courier New" w:hAnsi="Courier New" w:cs="Courier New"/>
                <w:sz w:val="20"/>
                <w:szCs w:val="20"/>
              </w:rPr>
            </w:pPr>
            <w:r w:rsidRPr="00281178">
              <w:rPr>
                <w:rFonts w:ascii="Courier New" w:hAnsi="Courier New" w:cs="Courier New"/>
                <w:sz w:val="20"/>
                <w:szCs w:val="20"/>
              </w:rPr>
              <w:t xml:space="preserve"> heads</w:t>
            </w:r>
          </w:p>
          <w:p w14:paraId="236F2D88" w14:textId="77777777" w:rsidR="00281178" w:rsidRPr="00281178" w:rsidRDefault="00281178" w:rsidP="00281178">
            <w:pPr>
              <w:spacing w:before="0" w:after="0"/>
              <w:rPr>
                <w:rFonts w:ascii="Courier New" w:hAnsi="Courier New" w:cs="Courier New"/>
                <w:sz w:val="20"/>
                <w:szCs w:val="20"/>
              </w:rPr>
            </w:pPr>
            <w:r w:rsidRPr="00281178">
              <w:rPr>
                <w:rFonts w:ascii="Courier New" w:hAnsi="Courier New" w:cs="Courier New"/>
                <w:sz w:val="20"/>
                <w:szCs w:val="20"/>
              </w:rPr>
              <w:t xml:space="preserve"> time</w:t>
            </w:r>
          </w:p>
          <w:p w14:paraId="7B3271B4" w14:textId="77777777" w:rsidR="00281178" w:rsidRPr="00281178" w:rsidRDefault="00281178" w:rsidP="00281178">
            <w:pPr>
              <w:spacing w:before="0" w:after="0"/>
              <w:rPr>
                <w:rFonts w:ascii="Courier New" w:hAnsi="Courier New" w:cs="Courier New"/>
                <w:sz w:val="20"/>
                <w:szCs w:val="20"/>
              </w:rPr>
            </w:pPr>
            <w:r w:rsidRPr="00281178">
              <w:rPr>
                <w:rFonts w:ascii="Courier New" w:hAnsi="Courier New" w:cs="Courier New"/>
                <w:sz w:val="20"/>
                <w:szCs w:val="20"/>
              </w:rPr>
              <w:t xml:space="preserve"> distance</w:t>
            </w:r>
          </w:p>
          <w:p w14:paraId="55B79149" w14:textId="5940F090" w:rsidR="00281178" w:rsidRDefault="00281178" w:rsidP="00281178">
            <w:pPr>
              <w:spacing w:before="0" w:after="0"/>
            </w:pPr>
            <w:r w:rsidRPr="00281178">
              <w:rPr>
                <w:rFonts w:ascii="Courier New" w:hAnsi="Courier New" w:cs="Courier New"/>
                <w:sz w:val="20"/>
                <w:szCs w:val="20"/>
              </w:rPr>
              <w:t xml:space="preserve"> regul_k cov.mat</w:t>
            </w:r>
          </w:p>
        </w:tc>
      </w:tr>
    </w:tbl>
    <w:p w14:paraId="10B66DA2" w14:textId="528B34FA" w:rsidR="009E4200" w:rsidRDefault="009E4200" w:rsidP="009E4200">
      <w:r>
        <w:t xml:space="preserve">The </w:t>
      </w:r>
      <w:r w:rsidRPr="00B55283">
        <w:rPr>
          <w:i/>
          <w:iCs/>
        </w:rPr>
        <w:t>regularisation</w:t>
      </w:r>
      <w:r>
        <w:t xml:space="preserve"> section of </w:t>
      </w:r>
      <w:r w:rsidR="00B55283" w:rsidRPr="00B55283">
        <w:rPr>
          <w:i/>
          <w:iCs/>
        </w:rPr>
        <w:t>case</w:t>
      </w:r>
      <w:r w:rsidR="00B55283">
        <w:rPr>
          <w:i/>
          <w:iCs/>
        </w:rPr>
        <w:t>1</w:t>
      </w:r>
      <w:r w:rsidR="00B55283" w:rsidRPr="00B55283">
        <w:rPr>
          <w:i/>
          <w:iCs/>
        </w:rPr>
        <w:t>.pst</w:t>
      </w:r>
      <w:r w:rsidR="00B55283">
        <w:t xml:space="preserve"> </w:t>
      </w:r>
      <w:r>
        <w:t>should now look like this.</w:t>
      </w:r>
    </w:p>
    <w:tbl>
      <w:tblPr>
        <w:tblStyle w:val="TableGrid"/>
        <w:tblW w:w="0" w:type="auto"/>
        <w:tblLook w:val="04A0" w:firstRow="1" w:lastRow="0" w:firstColumn="1" w:lastColumn="0" w:noHBand="0" w:noVBand="1"/>
      </w:tblPr>
      <w:tblGrid>
        <w:gridCol w:w="9242"/>
      </w:tblGrid>
      <w:tr w:rsidR="009E4200" w14:paraId="6372F228" w14:textId="77777777" w:rsidTr="009E4200">
        <w:trPr>
          <w:cantSplit/>
        </w:trPr>
        <w:tc>
          <w:tcPr>
            <w:tcW w:w="9242" w:type="dxa"/>
          </w:tcPr>
          <w:p w14:paraId="34E440B9" w14:textId="77777777" w:rsidR="009E4200" w:rsidRPr="009E4200" w:rsidRDefault="009E4200" w:rsidP="009E4200">
            <w:pPr>
              <w:spacing w:before="0" w:after="0"/>
              <w:rPr>
                <w:rFonts w:ascii="Courier New" w:hAnsi="Courier New" w:cs="Courier New"/>
                <w:sz w:val="18"/>
                <w:szCs w:val="18"/>
              </w:rPr>
            </w:pPr>
            <w:r w:rsidRPr="009E4200">
              <w:rPr>
                <w:rFonts w:ascii="Courier New" w:hAnsi="Courier New" w:cs="Courier New"/>
                <w:sz w:val="18"/>
                <w:szCs w:val="18"/>
              </w:rPr>
              <w:t>* regularisation</w:t>
            </w:r>
          </w:p>
          <w:p w14:paraId="3393CFE6" w14:textId="77777777" w:rsidR="009E4200" w:rsidRPr="009E4200" w:rsidRDefault="009E4200" w:rsidP="009E4200">
            <w:pPr>
              <w:spacing w:before="0" w:after="0"/>
              <w:rPr>
                <w:rFonts w:ascii="Courier New" w:hAnsi="Courier New" w:cs="Courier New"/>
                <w:sz w:val="18"/>
                <w:szCs w:val="18"/>
              </w:rPr>
            </w:pPr>
            <w:r w:rsidRPr="009E4200">
              <w:rPr>
                <w:rFonts w:ascii="Courier New" w:hAnsi="Courier New" w:cs="Courier New"/>
                <w:sz w:val="18"/>
                <w:szCs w:val="18"/>
              </w:rPr>
              <w:t xml:space="preserve">  12.0  12.1  0.1000000</w:t>
            </w:r>
          </w:p>
          <w:p w14:paraId="489B8A76" w14:textId="77777777" w:rsidR="009E4200" w:rsidRPr="009E4200" w:rsidRDefault="009E4200" w:rsidP="009E4200">
            <w:pPr>
              <w:spacing w:before="0" w:after="0"/>
              <w:rPr>
                <w:rFonts w:ascii="Courier New" w:hAnsi="Courier New" w:cs="Courier New"/>
                <w:sz w:val="18"/>
                <w:szCs w:val="18"/>
              </w:rPr>
            </w:pPr>
            <w:r w:rsidRPr="009E4200">
              <w:rPr>
                <w:rFonts w:ascii="Courier New" w:hAnsi="Courier New" w:cs="Courier New"/>
                <w:sz w:val="18"/>
                <w:szCs w:val="18"/>
              </w:rPr>
              <w:t xml:space="preserve"> 1.0   1.0e-10    1.0e10</w:t>
            </w:r>
          </w:p>
          <w:p w14:paraId="16C01F06" w14:textId="121BBDE4" w:rsidR="009E4200" w:rsidRDefault="009E4200" w:rsidP="009E4200">
            <w:pPr>
              <w:spacing w:before="0" w:after="0"/>
            </w:pPr>
            <w:r w:rsidRPr="009E4200">
              <w:rPr>
                <w:rFonts w:ascii="Courier New" w:hAnsi="Courier New" w:cs="Courier New"/>
                <w:sz w:val="18"/>
                <w:szCs w:val="18"/>
              </w:rPr>
              <w:t xml:space="preserve"> 1.3   1.0e-2     1</w:t>
            </w:r>
          </w:p>
        </w:tc>
      </w:tr>
    </w:tbl>
    <w:p w14:paraId="23CCCB50" w14:textId="0C388EA2" w:rsidR="007262E6" w:rsidRDefault="00080B09" w:rsidP="009E4200">
      <w:r>
        <w:t xml:space="preserve">Note that all </w:t>
      </w:r>
      <w:r w:rsidR="008052C6">
        <w:t xml:space="preserve">nonzero </w:t>
      </w:r>
      <w:r>
        <w:t xml:space="preserve">weights in the </w:t>
      </w:r>
      <w:r w:rsidRPr="00B55283">
        <w:rPr>
          <w:i/>
          <w:iCs/>
        </w:rPr>
        <w:t>observation data</w:t>
      </w:r>
      <w:r>
        <w:t xml:space="preserve"> section of</w:t>
      </w:r>
      <w:r w:rsidR="001F3A9F">
        <w:t xml:space="preserve"> </w:t>
      </w:r>
      <w:r w:rsidR="009F1A05" w:rsidRPr="00E21DC9">
        <w:rPr>
          <w:bCs/>
          <w:i/>
        </w:rPr>
        <w:t>case</w:t>
      </w:r>
      <w:r w:rsidRPr="00E21DC9">
        <w:rPr>
          <w:bCs/>
          <w:i/>
        </w:rPr>
        <w:t>1.pst</w:t>
      </w:r>
      <w:r>
        <w:t xml:space="preserve"> are </w:t>
      </w:r>
      <w:r w:rsidR="001F3A9F">
        <w:t xml:space="preserve">set </w:t>
      </w:r>
      <w:r>
        <w:t>to 10.</w:t>
      </w:r>
      <w:r w:rsidR="00EC1B7E">
        <w:t xml:space="preserve"> These were inherited from </w:t>
      </w:r>
      <w:r w:rsidR="00EC1B7E" w:rsidRPr="00E21DC9">
        <w:rPr>
          <w:i/>
          <w:iCs/>
        </w:rPr>
        <w:t>case.pst</w:t>
      </w:r>
      <w:r w:rsidR="00EC1B7E">
        <w:t>.</w:t>
      </w:r>
      <w:r>
        <w:t xml:space="preserve"> This is (conveniently) the inverse of the standard deviation of noise</w:t>
      </w:r>
      <w:r w:rsidR="00EC1B7E">
        <w:t xml:space="preserve"> that is associated with measurements of groundwater head</w:t>
      </w:r>
      <w:r>
        <w:t>.</w:t>
      </w:r>
      <w:r w:rsidR="007262E6">
        <w:t xml:space="preserve"> Because the standard deviation of measurement noise is 0.1</w:t>
      </w:r>
      <w:r w:rsidR="00E21DC9">
        <w:t xml:space="preserve"> m</w:t>
      </w:r>
      <w:r w:rsidR="007262E6">
        <w:t xml:space="preserve"> and the weight that is assigned to each observation is 10.0, the average value of each head residual</w:t>
      </w:r>
      <w:r w:rsidR="00EC1B7E">
        <w:t xml:space="preserve"> achieved through history-matching of</w:t>
      </w:r>
      <w:r w:rsidR="00E21DC9">
        <w:t xml:space="preserve"> modelled to measured heads</w:t>
      </w:r>
      <w:r w:rsidR="007262E6">
        <w:t xml:space="preserve"> should be 1.0. The total objective function should therefore be approximately equal to the number of head observations, namely 12.0. This is the reason why </w:t>
      </w:r>
      <w:r w:rsidR="00EC1B7E">
        <w:t xml:space="preserve">we set </w:t>
      </w:r>
      <w:r w:rsidR="007262E6">
        <w:t>PHIMLIM to 12.0.</w:t>
      </w:r>
    </w:p>
    <w:p w14:paraId="2C0E0FFD" w14:textId="73FF4623" w:rsidR="00052941" w:rsidRDefault="007262E6" w:rsidP="009E4200">
      <w:r>
        <w:t>In</w:t>
      </w:r>
      <w:r w:rsidR="00B55283">
        <w:t xml:space="preserve"> the</w:t>
      </w:r>
      <w:r>
        <w:t xml:space="preserve"> </w:t>
      </w:r>
      <w:r w:rsidR="00EC1B7E">
        <w:t>real-world</w:t>
      </w:r>
      <w:r w:rsidR="00E21DC9">
        <w:t xml:space="preserve">, a modeller does not </w:t>
      </w:r>
      <w:r>
        <w:t>know</w:t>
      </w:r>
      <w:r w:rsidR="00B55283">
        <w:t xml:space="preserve"> the standard deviation of</w:t>
      </w:r>
      <w:r>
        <w:t xml:space="preserve"> “measurement noise”</w:t>
      </w:r>
      <w:r w:rsidR="00EC1B7E">
        <w:t xml:space="preserve">; </w:t>
      </w:r>
      <w:r w:rsidR="00E21DC9">
        <w:t>he/she</w:t>
      </w:r>
      <w:r w:rsidR="00EC1B7E">
        <w:t xml:space="preserve"> find</w:t>
      </w:r>
      <w:r w:rsidR="00B55283">
        <w:t>s</w:t>
      </w:r>
      <w:r w:rsidR="00EC1B7E">
        <w:t xml:space="preserve"> this out when calibrat</w:t>
      </w:r>
      <w:r w:rsidR="00E21DC9">
        <w:t>ing</w:t>
      </w:r>
      <w:r w:rsidR="00EC1B7E">
        <w:t xml:space="preserve"> the model</w:t>
      </w:r>
      <w:r>
        <w:t xml:space="preserve">. </w:t>
      </w:r>
      <w:r w:rsidR="002B3782">
        <w:t>Under these circumstances,</w:t>
      </w:r>
      <w:r>
        <w:t xml:space="preserve"> set</w:t>
      </w:r>
      <w:r w:rsidR="007108BB">
        <w:t xml:space="preserve"> PHIMLIM</w:t>
      </w:r>
      <w:r>
        <w:t xml:space="preserve"> </w:t>
      </w:r>
      <w:r w:rsidR="007108BB">
        <w:t xml:space="preserve">to a </w:t>
      </w:r>
      <w:r>
        <w:t>very low</w:t>
      </w:r>
      <w:r w:rsidR="007108BB">
        <w:t xml:space="preserve"> value</w:t>
      </w:r>
      <w:r w:rsidR="00B55283">
        <w:t>, for example 1.0E-10; set PHIMACCEPT to 1.1E-10. Then calibrate the model to</w:t>
      </w:r>
      <w:r>
        <w:t xml:space="preserve"> see </w:t>
      </w:r>
      <w:r w:rsidR="002B3782">
        <w:t>the level of model-to-measurement</w:t>
      </w:r>
      <w:r>
        <w:t xml:space="preserve"> fit that</w:t>
      </w:r>
      <w:r w:rsidR="002B3782">
        <w:t xml:space="preserve"> PEST can attain</w:t>
      </w:r>
      <w:r>
        <w:t>. Meanwhile</w:t>
      </w:r>
      <w:r w:rsidR="00E21DC9">
        <w:t>, set</w:t>
      </w:r>
      <w:r>
        <w:t xml:space="preserve"> the third variable on the first line of the </w:t>
      </w:r>
      <w:r w:rsidRPr="00B55283">
        <w:rPr>
          <w:i/>
          <w:iCs/>
        </w:rPr>
        <w:t>regularisation</w:t>
      </w:r>
      <w:r>
        <w:t xml:space="preserve"> section of the PEST control file (its name </w:t>
      </w:r>
      <w:r w:rsidR="00B55283">
        <w:t>is</w:t>
      </w:r>
      <w:r>
        <w:t xml:space="preserve"> PHIMFRAC)</w:t>
      </w:r>
      <w:r w:rsidR="00E21DC9">
        <w:t xml:space="preserve"> to 0.1</w:t>
      </w:r>
      <w:r w:rsidR="00B55283">
        <w:t>. This</w:t>
      </w:r>
      <w:r>
        <w:t xml:space="preserve"> ensure</w:t>
      </w:r>
      <w:r w:rsidR="00B55283">
        <w:t>s</w:t>
      </w:r>
      <w:r>
        <w:t xml:space="preserve"> that the target measurement objective function is</w:t>
      </w:r>
      <w:r w:rsidR="002B3782">
        <w:t xml:space="preserve"> always</w:t>
      </w:r>
      <w:r w:rsidR="00B55283">
        <w:t xml:space="preserve"> set</w:t>
      </w:r>
      <w:r w:rsidR="00EC1B7E">
        <w:t xml:space="preserve"> internally</w:t>
      </w:r>
      <w:r>
        <w:t xml:space="preserve"> to 0.1 of the current value of the measurement objective function. Regularisation is therefore always active; </w:t>
      </w:r>
      <w:r w:rsidR="002B3782">
        <w:t xml:space="preserve">this </w:t>
      </w:r>
      <w:r w:rsidR="00B55283">
        <w:t>enables</w:t>
      </w:r>
      <w:r w:rsidR="002B3782">
        <w:t xml:space="preserve"> reasonableness of parameter values.</w:t>
      </w:r>
      <w:r w:rsidR="00E21DC9">
        <w:t xml:space="preserve"> If you like, you can then run PEST again with the target measurement objective function set 5% to 10% higher than the best that PEST was able to achieve. </w:t>
      </w:r>
      <w:r w:rsidR="00E21DC9">
        <w:lastRenderedPageBreak/>
        <w:t xml:space="preserve">This normally ensures </w:t>
      </w:r>
      <w:r w:rsidR="00B55283">
        <w:t xml:space="preserve">a smooth </w:t>
      </w:r>
      <w:r w:rsidR="00E21DC9">
        <w:t>parameter</w:t>
      </w:r>
      <w:r w:rsidR="00B55283">
        <w:t xml:space="preserve"> field</w:t>
      </w:r>
      <w:r w:rsidR="00E21DC9">
        <w:t xml:space="preserve">. Alternatively, undertake a single PEST run and </w:t>
      </w:r>
      <w:r w:rsidR="00B55283">
        <w:t>adopt</w:t>
      </w:r>
      <w:r w:rsidR="00E21DC9">
        <w:t xml:space="preserve"> a parameter set from a previous iteration as the “calibrated” parameter set. Meanwhile, turn on the PARSAVEITN variable</w:t>
      </w:r>
      <w:r w:rsidR="00B55283">
        <w:t xml:space="preserve"> in the </w:t>
      </w:r>
      <w:r w:rsidR="00B55283">
        <w:rPr>
          <w:i/>
          <w:iCs/>
        </w:rPr>
        <w:t>control data</w:t>
      </w:r>
      <w:r w:rsidR="00B55283">
        <w:t xml:space="preserve"> section of the PEST control file</w:t>
      </w:r>
      <w:r w:rsidR="00E21DC9">
        <w:t xml:space="preserve"> in order to ensure that PEST saves a</w:t>
      </w:r>
      <w:r w:rsidR="007A3386">
        <w:t>n iteration-specific</w:t>
      </w:r>
      <w:r w:rsidR="00E21DC9">
        <w:t xml:space="preserve"> parameter value file at the end of every iteration of the inversion process.</w:t>
      </w:r>
    </w:p>
    <w:p w14:paraId="485BD524" w14:textId="77777777" w:rsidR="002B3782" w:rsidRDefault="002B3782" w:rsidP="009E4200"/>
    <w:p w14:paraId="32881AE1" w14:textId="77777777" w:rsidR="00A2479D" w:rsidRDefault="00A2479D">
      <w:pPr>
        <w:spacing w:before="0" w:after="200"/>
        <w:rPr>
          <w:rFonts w:ascii="Arial" w:eastAsiaTheme="majorEastAsia" w:hAnsi="Arial" w:cstheme="majorBidi"/>
          <w:b/>
          <w:bCs/>
          <w:color w:val="000000" w:themeColor="text1"/>
          <w:sz w:val="28"/>
          <w:szCs w:val="28"/>
        </w:rPr>
      </w:pPr>
      <w:r>
        <w:br w:type="page"/>
      </w:r>
    </w:p>
    <w:p w14:paraId="2A7BE588" w14:textId="19DB4A98" w:rsidR="00DA3B49" w:rsidRDefault="006321D7" w:rsidP="00613468">
      <w:pPr>
        <w:pStyle w:val="Heading1"/>
      </w:pPr>
      <w:r>
        <w:lastRenderedPageBreak/>
        <w:t>4</w:t>
      </w:r>
      <w:r w:rsidR="006662E9">
        <w:t xml:space="preserve">. </w:t>
      </w:r>
      <w:r w:rsidR="00613468">
        <w:t>Model</w:t>
      </w:r>
      <w:r w:rsidR="0034196C">
        <w:t xml:space="preserve"> Calibration</w:t>
      </w:r>
    </w:p>
    <w:p w14:paraId="7270F526" w14:textId="23607110" w:rsidR="000C101D" w:rsidRDefault="006321D7" w:rsidP="00DC5A87">
      <w:pPr>
        <w:pStyle w:val="Heading2"/>
      </w:pPr>
      <w:r>
        <w:t>4</w:t>
      </w:r>
      <w:r w:rsidR="000C101D">
        <w:t>.1 Checking</w:t>
      </w:r>
    </w:p>
    <w:p w14:paraId="06C55E13" w14:textId="20F40F6B" w:rsidR="000C101D" w:rsidRDefault="000C101D" w:rsidP="000C101D">
      <w:r>
        <w:t>Check the entire PEST input dataset using the PESTCHEK utility.</w:t>
      </w:r>
    </w:p>
    <w:tbl>
      <w:tblPr>
        <w:tblStyle w:val="TableGrid"/>
        <w:tblW w:w="0" w:type="auto"/>
        <w:tblLook w:val="04A0" w:firstRow="1" w:lastRow="0" w:firstColumn="1" w:lastColumn="0" w:noHBand="0" w:noVBand="1"/>
      </w:tblPr>
      <w:tblGrid>
        <w:gridCol w:w="9242"/>
      </w:tblGrid>
      <w:tr w:rsidR="000C101D" w14:paraId="67E604E8" w14:textId="77777777" w:rsidTr="00BB22D8">
        <w:tc>
          <w:tcPr>
            <w:tcW w:w="9242" w:type="dxa"/>
          </w:tcPr>
          <w:p w14:paraId="5CB6B260" w14:textId="7BBF238B" w:rsidR="000C101D" w:rsidRPr="001D0E7E" w:rsidRDefault="000C101D" w:rsidP="00BB22D8">
            <w:pPr>
              <w:rPr>
                <w:rFonts w:ascii="Courier New" w:hAnsi="Courier New" w:cs="Courier New"/>
                <w:b/>
              </w:rPr>
            </w:pPr>
            <w:r w:rsidRPr="004B03F3">
              <w:rPr>
                <w:rFonts w:ascii="Courier New" w:hAnsi="Courier New" w:cs="Courier New"/>
                <w:b/>
              </w:rPr>
              <w:t xml:space="preserve">&gt; </w:t>
            </w:r>
            <w:r w:rsidRPr="002843CD">
              <w:rPr>
                <w:rFonts w:ascii="Courier New" w:hAnsi="Courier New" w:cs="Courier New"/>
                <w:b/>
                <w:sz w:val="20"/>
              </w:rPr>
              <w:t>pest</w:t>
            </w:r>
            <w:r>
              <w:rPr>
                <w:rFonts w:ascii="Courier New" w:hAnsi="Courier New" w:cs="Courier New"/>
                <w:b/>
                <w:sz w:val="20"/>
              </w:rPr>
              <w:t>chek</w:t>
            </w:r>
            <w:r w:rsidRPr="004B03F3">
              <w:rPr>
                <w:rFonts w:ascii="Courier New" w:hAnsi="Courier New" w:cs="Courier New"/>
                <w:b/>
              </w:rPr>
              <w:t xml:space="preserve"> </w:t>
            </w:r>
            <w:r>
              <w:rPr>
                <w:rFonts w:ascii="Courier New" w:hAnsi="Courier New" w:cs="Courier New"/>
                <w:b/>
              </w:rPr>
              <w:t>case1</w:t>
            </w:r>
          </w:p>
        </w:tc>
      </w:tr>
    </w:tbl>
    <w:p w14:paraId="33DE794E" w14:textId="661226BF" w:rsidR="000C101D" w:rsidRDefault="0019368D" w:rsidP="000C101D">
      <w:r>
        <w:t xml:space="preserve">Ignore </w:t>
      </w:r>
      <w:r w:rsidR="008D3361">
        <w:t>any PESTCHEK</w:t>
      </w:r>
      <w:r>
        <w:t xml:space="preserve"> warning</w:t>
      </w:r>
      <w:r w:rsidR="008D3361">
        <w:t>s</w:t>
      </w:r>
      <w:r>
        <w:t>.</w:t>
      </w:r>
    </w:p>
    <w:p w14:paraId="15E9A095" w14:textId="6444991F" w:rsidR="0019368D" w:rsidRPr="000C101D" w:rsidRDefault="0019368D" w:rsidP="000C101D">
      <w:r>
        <w:t>PESTCHEK checks the integrity of all aspects of a PEST</w:t>
      </w:r>
      <w:r w:rsidR="008D3361">
        <w:t xml:space="preserve"> input dataset</w:t>
      </w:r>
      <w:r>
        <w:t xml:space="preserve">. </w:t>
      </w:r>
      <w:r w:rsidR="008D3361">
        <w:t>In doing so, i</w:t>
      </w:r>
      <w:r>
        <w:t>t ensures that all template and instruction files that are cited in a PEST control file are present, and that parameter and observation names are consistent between them and the PEST control file.</w:t>
      </w:r>
    </w:p>
    <w:p w14:paraId="2600D4FC" w14:textId="79BCD088" w:rsidR="00DC5A87" w:rsidRDefault="006321D7" w:rsidP="00DC5A87">
      <w:pPr>
        <w:pStyle w:val="Heading2"/>
      </w:pPr>
      <w:r>
        <w:t>4</w:t>
      </w:r>
      <w:r w:rsidR="00DC5A87">
        <w:t>.</w:t>
      </w:r>
      <w:r w:rsidR="00CD6E52">
        <w:t>2</w:t>
      </w:r>
      <w:r w:rsidR="00DC5A87">
        <w:t xml:space="preserve"> Calibrating with PEST</w:t>
      </w:r>
    </w:p>
    <w:p w14:paraId="6E216A4B" w14:textId="6F22D2E0" w:rsidR="001A5181" w:rsidRDefault="001A5181" w:rsidP="001A5181">
      <w:r>
        <w:t>Run PEST using the command:</w:t>
      </w:r>
    </w:p>
    <w:tbl>
      <w:tblPr>
        <w:tblStyle w:val="TableGrid"/>
        <w:tblW w:w="0" w:type="auto"/>
        <w:tblLook w:val="04A0" w:firstRow="1" w:lastRow="0" w:firstColumn="1" w:lastColumn="0" w:noHBand="0" w:noVBand="1"/>
      </w:tblPr>
      <w:tblGrid>
        <w:gridCol w:w="9242"/>
      </w:tblGrid>
      <w:tr w:rsidR="001D0E7E" w14:paraId="45D74C2E" w14:textId="77777777" w:rsidTr="001D0E7E">
        <w:tc>
          <w:tcPr>
            <w:tcW w:w="9242" w:type="dxa"/>
          </w:tcPr>
          <w:p w14:paraId="12F7C1ED" w14:textId="71224282" w:rsidR="001D0E7E" w:rsidRPr="001D0E7E" w:rsidRDefault="001D0E7E" w:rsidP="001A5181">
            <w:pPr>
              <w:rPr>
                <w:rFonts w:ascii="Courier New" w:hAnsi="Courier New" w:cs="Courier New"/>
                <w:b/>
              </w:rPr>
            </w:pPr>
            <w:r w:rsidRPr="004B03F3">
              <w:rPr>
                <w:rFonts w:ascii="Courier New" w:hAnsi="Courier New" w:cs="Courier New"/>
                <w:b/>
              </w:rPr>
              <w:t xml:space="preserve">&gt; </w:t>
            </w:r>
            <w:r w:rsidRPr="002843CD">
              <w:rPr>
                <w:rFonts w:ascii="Courier New" w:hAnsi="Courier New" w:cs="Courier New"/>
                <w:b/>
                <w:sz w:val="20"/>
              </w:rPr>
              <w:t>pest</w:t>
            </w:r>
            <w:r w:rsidRPr="004B03F3">
              <w:rPr>
                <w:rFonts w:ascii="Courier New" w:hAnsi="Courier New" w:cs="Courier New"/>
                <w:b/>
              </w:rPr>
              <w:t xml:space="preserve"> </w:t>
            </w:r>
            <w:r w:rsidR="002440C0">
              <w:rPr>
                <w:rFonts w:ascii="Courier New" w:hAnsi="Courier New" w:cs="Courier New"/>
                <w:b/>
              </w:rPr>
              <w:t>case</w:t>
            </w:r>
            <w:r>
              <w:rPr>
                <w:rFonts w:ascii="Courier New" w:hAnsi="Courier New" w:cs="Courier New"/>
                <w:b/>
              </w:rPr>
              <w:t>1</w:t>
            </w:r>
          </w:p>
        </w:tc>
      </w:tr>
    </w:tbl>
    <w:p w14:paraId="6A5DC8BD" w14:textId="508279F3" w:rsidR="005226FF" w:rsidRDefault="008D3361" w:rsidP="001A5181">
      <w:r>
        <w:t>(If you are in a hurry, there is no need to</w:t>
      </w:r>
      <w:r w:rsidR="005226FF">
        <w:t xml:space="preserve"> wait until PEST completes the calibration process. You can stop it as soon as the measurement objective function approaches its </w:t>
      </w:r>
      <w:r>
        <w:t>target</w:t>
      </w:r>
      <w:r w:rsidR="005226FF">
        <w:t xml:space="preserve"> value of 12.0.</w:t>
      </w:r>
      <w:r>
        <w:t>)</w:t>
      </w:r>
    </w:p>
    <w:p w14:paraId="6F926B8E" w14:textId="120FE6BD" w:rsidR="001D0E7E" w:rsidRDefault="007F715C" w:rsidP="001A5181">
      <w:r>
        <w:t xml:space="preserve">The calibrated </w:t>
      </w:r>
      <w:r w:rsidR="009A14B7">
        <w:t xml:space="preserve">hydraulic conductivity (i.e. </w:t>
      </w:r>
      <w:r>
        <w:t>K</w:t>
      </w:r>
      <w:r w:rsidR="009A14B7">
        <w:t>)</w:t>
      </w:r>
      <w:r>
        <w:t xml:space="preserve"> field and particle path are shown in Figure </w:t>
      </w:r>
      <w:r w:rsidR="006321D7">
        <w:t>4</w:t>
      </w:r>
      <w:r w:rsidR="009A14B7">
        <w:t>.1</w:t>
      </w:r>
      <w:r>
        <w:t>.</w:t>
      </w:r>
      <w:r w:rsidR="008F2C30">
        <w:t xml:space="preserve"> The calibrated K field </w:t>
      </w:r>
      <w:r w:rsidR="001F3A9F">
        <w:t xml:space="preserve">allows the model to </w:t>
      </w:r>
      <w:r w:rsidR="008F2C30">
        <w:t xml:space="preserve">match head observations </w:t>
      </w:r>
      <w:r w:rsidR="001F3A9F">
        <w:t xml:space="preserve">very </w:t>
      </w:r>
      <w:r w:rsidR="008F2C30">
        <w:t xml:space="preserve">well. However it is considerably less heterogeneous than the real </w:t>
      </w:r>
      <w:r w:rsidR="009A14B7">
        <w:t>K</w:t>
      </w:r>
      <w:r w:rsidR="008F2C30">
        <w:t xml:space="preserve"> field.</w:t>
      </w:r>
    </w:p>
    <w:p w14:paraId="40C714ED" w14:textId="535D5539" w:rsidR="007F715C" w:rsidRDefault="00CF675C" w:rsidP="007F715C">
      <w:pPr>
        <w:jc w:val="center"/>
      </w:pPr>
      <w:r w:rsidRPr="00CF675C">
        <w:rPr>
          <w:noProof/>
        </w:rPr>
        <w:drawing>
          <wp:inline distT="0" distB="0" distL="0" distR="0" wp14:anchorId="61A839F5" wp14:editId="3E9B5BBA">
            <wp:extent cx="3243600" cy="388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3600" cy="3888000"/>
                    </a:xfrm>
                    <a:prstGeom prst="rect">
                      <a:avLst/>
                    </a:prstGeom>
                    <a:noFill/>
                    <a:ln>
                      <a:noFill/>
                    </a:ln>
                  </pic:spPr>
                </pic:pic>
              </a:graphicData>
            </a:graphic>
          </wp:inline>
        </w:drawing>
      </w:r>
    </w:p>
    <w:p w14:paraId="3B7DB4F3" w14:textId="1426FFE6" w:rsidR="007F715C" w:rsidRDefault="007F715C" w:rsidP="007F715C">
      <w:pPr>
        <w:pStyle w:val="Caption"/>
      </w:pPr>
      <w:r>
        <w:t xml:space="preserve">Figure </w:t>
      </w:r>
      <w:r w:rsidR="006321D7">
        <w:t>4</w:t>
      </w:r>
      <w:r>
        <w:t>.</w:t>
      </w:r>
      <w:r w:rsidR="002646CE">
        <w:t>1.</w:t>
      </w:r>
      <w:r>
        <w:t xml:space="preserve"> Calibrated K field and particle path.</w:t>
      </w:r>
      <w:r w:rsidR="00C54D43">
        <w:t xml:space="preserve"> Pilot points are shown as diamonds.</w:t>
      </w:r>
    </w:p>
    <w:p w14:paraId="1F27B334" w14:textId="663743A3" w:rsidR="00B32554" w:rsidRPr="00441FBE" w:rsidRDefault="00D846E1" w:rsidP="00B32554">
      <w:r>
        <w:t xml:space="preserve">Predictions made by the </w:t>
      </w:r>
      <w:r w:rsidR="00B32554">
        <w:t>calibrated model</w:t>
      </w:r>
      <w:r>
        <w:t xml:space="preserve"> are shown in Table </w:t>
      </w:r>
      <w:r w:rsidR="006321D7">
        <w:t>4</w:t>
      </w:r>
      <w:r>
        <w:t>.1</w:t>
      </w:r>
      <w:r w:rsidR="007A3386">
        <w:t>, where they</w:t>
      </w:r>
      <w:r w:rsidR="00441FBE">
        <w:t xml:space="preserve"> are compared with the true values of these predictions.</w:t>
      </w:r>
      <w:r>
        <w:t xml:space="preserve"> </w:t>
      </w:r>
      <w:r w:rsidR="00441FBE">
        <w:t xml:space="preserve">Predictions made by the calibrated model can be read from the run </w:t>
      </w:r>
      <w:r w:rsidR="00441FBE">
        <w:lastRenderedPageBreak/>
        <w:t xml:space="preserve">record file </w:t>
      </w:r>
      <w:r w:rsidR="00441FBE">
        <w:rPr>
          <w:i/>
          <w:iCs/>
        </w:rPr>
        <w:t>case1.rec</w:t>
      </w:r>
      <w:r w:rsidR="00441FBE">
        <w:t xml:space="preserve"> or </w:t>
      </w:r>
      <w:r w:rsidR="00603A00">
        <w:t xml:space="preserve">from </w:t>
      </w:r>
      <w:r w:rsidR="00441FBE">
        <w:t xml:space="preserve">the residuals file </w:t>
      </w:r>
      <w:r w:rsidR="00441FBE">
        <w:rPr>
          <w:i/>
          <w:iCs/>
        </w:rPr>
        <w:t>case1.res</w:t>
      </w:r>
      <w:r w:rsidR="00441FBE">
        <w:t>. (</w:t>
      </w:r>
      <w:r w:rsidR="008D3361">
        <w:t>Because</w:t>
      </w:r>
      <w:r w:rsidR="00441FBE">
        <w:t xml:space="preserve"> predictions are made by the same model that is used for calibration</w:t>
      </w:r>
      <w:r w:rsidR="008D3361">
        <w:t>,</w:t>
      </w:r>
      <w:r w:rsidR="00441FBE">
        <w:t xml:space="preserve"> inspection of their values</w:t>
      </w:r>
      <w:r w:rsidR="008D3361">
        <w:t xml:space="preserve"> is</w:t>
      </w:r>
      <w:r w:rsidR="00441FBE">
        <w:t xml:space="preserve"> easy.)</w:t>
      </w:r>
    </w:p>
    <w:tbl>
      <w:tblPr>
        <w:tblStyle w:val="TableGrid"/>
        <w:tblW w:w="0" w:type="auto"/>
        <w:tblLook w:val="04A0" w:firstRow="1" w:lastRow="0" w:firstColumn="1" w:lastColumn="0" w:noHBand="0" w:noVBand="1"/>
      </w:tblPr>
      <w:tblGrid>
        <w:gridCol w:w="3080"/>
        <w:gridCol w:w="1990"/>
        <w:gridCol w:w="1984"/>
      </w:tblGrid>
      <w:tr w:rsidR="001658A0" w14:paraId="224EF1A3" w14:textId="77777777" w:rsidTr="008D3361">
        <w:tc>
          <w:tcPr>
            <w:tcW w:w="3080" w:type="dxa"/>
          </w:tcPr>
          <w:p w14:paraId="640C1784" w14:textId="75EF0768" w:rsidR="001658A0" w:rsidRPr="00B32554" w:rsidRDefault="001658A0" w:rsidP="001658A0">
            <w:pPr>
              <w:rPr>
                <w:rFonts w:ascii="Arial" w:hAnsi="Arial" w:cs="Arial"/>
                <w:b/>
                <w:bCs/>
                <w:sz w:val="18"/>
                <w:szCs w:val="18"/>
              </w:rPr>
            </w:pPr>
            <w:r w:rsidRPr="00B32554">
              <w:rPr>
                <w:rFonts w:ascii="Arial" w:hAnsi="Arial" w:cs="Arial"/>
                <w:b/>
                <w:bCs/>
                <w:sz w:val="18"/>
                <w:szCs w:val="18"/>
              </w:rPr>
              <w:t>Prediction</w:t>
            </w:r>
          </w:p>
        </w:tc>
        <w:tc>
          <w:tcPr>
            <w:tcW w:w="1990" w:type="dxa"/>
          </w:tcPr>
          <w:p w14:paraId="3EEF1AB0" w14:textId="1332EE06" w:rsidR="001658A0" w:rsidRPr="00B32554" w:rsidRDefault="001658A0" w:rsidP="001658A0">
            <w:pPr>
              <w:rPr>
                <w:rFonts w:ascii="Arial" w:hAnsi="Arial" w:cs="Arial"/>
                <w:b/>
                <w:bCs/>
                <w:sz w:val="18"/>
                <w:szCs w:val="18"/>
              </w:rPr>
            </w:pPr>
            <w:r w:rsidRPr="00B32554">
              <w:rPr>
                <w:rFonts w:ascii="Arial" w:hAnsi="Arial" w:cs="Arial"/>
                <w:b/>
                <w:bCs/>
                <w:sz w:val="18"/>
                <w:szCs w:val="18"/>
              </w:rPr>
              <w:t>Reality</w:t>
            </w:r>
            <w:r w:rsidR="00B32554">
              <w:rPr>
                <w:rFonts w:ascii="Arial" w:hAnsi="Arial" w:cs="Arial"/>
                <w:b/>
                <w:bCs/>
                <w:sz w:val="18"/>
                <w:szCs w:val="18"/>
              </w:rPr>
              <w:t xml:space="preserve"> K field</w:t>
            </w:r>
          </w:p>
        </w:tc>
        <w:tc>
          <w:tcPr>
            <w:tcW w:w="1984" w:type="dxa"/>
          </w:tcPr>
          <w:p w14:paraId="75DFB5D0" w14:textId="61BB27B1" w:rsidR="001658A0" w:rsidRPr="00B32554" w:rsidRDefault="001658A0" w:rsidP="001658A0">
            <w:pPr>
              <w:rPr>
                <w:rFonts w:ascii="Arial" w:hAnsi="Arial" w:cs="Arial"/>
                <w:b/>
                <w:bCs/>
                <w:sz w:val="18"/>
                <w:szCs w:val="18"/>
              </w:rPr>
            </w:pPr>
            <w:r w:rsidRPr="00B32554">
              <w:rPr>
                <w:rFonts w:ascii="Arial" w:hAnsi="Arial" w:cs="Arial"/>
                <w:b/>
                <w:bCs/>
                <w:sz w:val="18"/>
                <w:szCs w:val="18"/>
              </w:rPr>
              <w:t>Calibrated</w:t>
            </w:r>
            <w:r w:rsidR="00B32554">
              <w:rPr>
                <w:rFonts w:ascii="Arial" w:hAnsi="Arial" w:cs="Arial"/>
                <w:b/>
                <w:bCs/>
                <w:sz w:val="18"/>
                <w:szCs w:val="18"/>
              </w:rPr>
              <w:t xml:space="preserve"> K field</w:t>
            </w:r>
          </w:p>
        </w:tc>
      </w:tr>
      <w:tr w:rsidR="008D3361" w14:paraId="6D5D25B2" w14:textId="77777777" w:rsidTr="008D3361">
        <w:tc>
          <w:tcPr>
            <w:tcW w:w="3080" w:type="dxa"/>
          </w:tcPr>
          <w:p w14:paraId="4998C478" w14:textId="4CA23FC3" w:rsidR="008D3361" w:rsidRPr="00B32554" w:rsidRDefault="008D3361" w:rsidP="008F2C30">
            <w:pPr>
              <w:rPr>
                <w:rFonts w:ascii="Arial" w:hAnsi="Arial" w:cs="Arial"/>
                <w:sz w:val="18"/>
                <w:szCs w:val="18"/>
              </w:rPr>
            </w:pPr>
            <w:bookmarkStart w:id="0" w:name="_Hlk116292771"/>
            <w:r w:rsidRPr="00B32554">
              <w:rPr>
                <w:rFonts w:ascii="Arial" w:hAnsi="Arial" w:cs="Arial"/>
                <w:sz w:val="18"/>
                <w:szCs w:val="18"/>
              </w:rPr>
              <w:t>Particle travel time (days)</w:t>
            </w:r>
          </w:p>
        </w:tc>
        <w:tc>
          <w:tcPr>
            <w:tcW w:w="1990" w:type="dxa"/>
          </w:tcPr>
          <w:p w14:paraId="04B609A9" w14:textId="0774F6A8" w:rsidR="008D3361" w:rsidRPr="00B32554" w:rsidRDefault="008D3361" w:rsidP="008F2C30">
            <w:pPr>
              <w:rPr>
                <w:rFonts w:ascii="Arial" w:hAnsi="Arial" w:cs="Arial"/>
                <w:sz w:val="18"/>
                <w:szCs w:val="18"/>
              </w:rPr>
            </w:pPr>
            <w:r w:rsidRPr="00B32554">
              <w:rPr>
                <w:rFonts w:ascii="Arial" w:hAnsi="Arial" w:cs="Arial"/>
                <w:sz w:val="18"/>
                <w:szCs w:val="18"/>
              </w:rPr>
              <w:t>3256.2</w:t>
            </w:r>
          </w:p>
        </w:tc>
        <w:tc>
          <w:tcPr>
            <w:tcW w:w="1984" w:type="dxa"/>
          </w:tcPr>
          <w:p w14:paraId="569D589B" w14:textId="2D274434" w:rsidR="008D3361" w:rsidRPr="00B32554" w:rsidRDefault="008D3361" w:rsidP="008F2C30">
            <w:pPr>
              <w:rPr>
                <w:rFonts w:ascii="Arial" w:hAnsi="Arial" w:cs="Arial"/>
                <w:sz w:val="18"/>
                <w:szCs w:val="18"/>
              </w:rPr>
            </w:pPr>
            <w:r w:rsidRPr="00B32554">
              <w:rPr>
                <w:rFonts w:ascii="Arial" w:hAnsi="Arial" w:cs="Arial"/>
                <w:sz w:val="18"/>
                <w:szCs w:val="18"/>
              </w:rPr>
              <w:t>6840.</w:t>
            </w:r>
            <w:r>
              <w:rPr>
                <w:rFonts w:ascii="Arial" w:hAnsi="Arial" w:cs="Arial"/>
                <w:sz w:val="18"/>
                <w:szCs w:val="18"/>
              </w:rPr>
              <w:t>8</w:t>
            </w:r>
          </w:p>
        </w:tc>
      </w:tr>
      <w:bookmarkEnd w:id="0"/>
      <w:tr w:rsidR="008D3361" w14:paraId="4373CE71" w14:textId="77777777" w:rsidTr="008D3361">
        <w:tc>
          <w:tcPr>
            <w:tcW w:w="3080" w:type="dxa"/>
          </w:tcPr>
          <w:p w14:paraId="297C1361" w14:textId="2CB00AA3" w:rsidR="008D3361" w:rsidRPr="00B32554" w:rsidRDefault="008D3361" w:rsidP="008F2C30">
            <w:pPr>
              <w:rPr>
                <w:rFonts w:ascii="Arial" w:hAnsi="Arial" w:cs="Arial"/>
                <w:sz w:val="18"/>
                <w:szCs w:val="18"/>
              </w:rPr>
            </w:pPr>
            <w:r w:rsidRPr="00B32554">
              <w:rPr>
                <w:rFonts w:ascii="Arial" w:hAnsi="Arial" w:cs="Arial"/>
                <w:sz w:val="18"/>
                <w:szCs w:val="18"/>
              </w:rPr>
              <w:t>Particle emergence easting</w:t>
            </w:r>
            <w:r>
              <w:rPr>
                <w:rFonts w:ascii="Arial" w:hAnsi="Arial" w:cs="Arial"/>
                <w:sz w:val="18"/>
                <w:szCs w:val="18"/>
              </w:rPr>
              <w:t xml:space="preserve"> (m)</w:t>
            </w:r>
          </w:p>
        </w:tc>
        <w:tc>
          <w:tcPr>
            <w:tcW w:w="1990" w:type="dxa"/>
          </w:tcPr>
          <w:p w14:paraId="18003181" w14:textId="008494E1" w:rsidR="008D3361" w:rsidRPr="00B32554" w:rsidRDefault="008D3361" w:rsidP="008F2C30">
            <w:pPr>
              <w:rPr>
                <w:rFonts w:ascii="Arial" w:hAnsi="Arial" w:cs="Arial"/>
                <w:sz w:val="18"/>
                <w:szCs w:val="18"/>
              </w:rPr>
            </w:pPr>
            <w:r w:rsidRPr="00B32554">
              <w:rPr>
                <w:rFonts w:ascii="Arial" w:hAnsi="Arial" w:cs="Arial"/>
                <w:sz w:val="18"/>
                <w:szCs w:val="18"/>
              </w:rPr>
              <w:t>206.8</w:t>
            </w:r>
          </w:p>
        </w:tc>
        <w:tc>
          <w:tcPr>
            <w:tcW w:w="1984" w:type="dxa"/>
          </w:tcPr>
          <w:p w14:paraId="5A77DD5B" w14:textId="1327AE8E" w:rsidR="008D3361" w:rsidRPr="00B32554" w:rsidRDefault="008D3361" w:rsidP="008F2C30">
            <w:pPr>
              <w:rPr>
                <w:rFonts w:ascii="Arial" w:hAnsi="Arial" w:cs="Arial"/>
                <w:sz w:val="18"/>
                <w:szCs w:val="18"/>
              </w:rPr>
            </w:pPr>
            <w:r w:rsidRPr="00B32554">
              <w:rPr>
                <w:rFonts w:ascii="Arial" w:hAnsi="Arial" w:cs="Arial"/>
                <w:sz w:val="18"/>
                <w:szCs w:val="18"/>
              </w:rPr>
              <w:t>225.9</w:t>
            </w:r>
          </w:p>
        </w:tc>
      </w:tr>
    </w:tbl>
    <w:p w14:paraId="5A017733" w14:textId="32828ABC" w:rsidR="008F2C30" w:rsidRDefault="001714F5" w:rsidP="001714F5">
      <w:pPr>
        <w:pStyle w:val="Caption"/>
      </w:pPr>
      <w:r>
        <w:t xml:space="preserve">Table </w:t>
      </w:r>
      <w:r w:rsidR="006321D7">
        <w:t>4</w:t>
      </w:r>
      <w:r w:rsidR="00D846E1">
        <w:t>.</w:t>
      </w:r>
      <w:r>
        <w:t>1. Predictions made using the reality K field and the calibrated K field.</w:t>
      </w:r>
    </w:p>
    <w:p w14:paraId="1BA00C68" w14:textId="2470A904" w:rsidR="00D9632A" w:rsidRPr="00D9632A" w:rsidRDefault="00D9632A" w:rsidP="00D9632A">
      <w:r>
        <w:t>Notice how wrong is the particle travel time prediction made by the calibrated model. This does not mean that the model is “bad”</w:t>
      </w:r>
      <w:r w:rsidR="00441FBE">
        <w:t>, for</w:t>
      </w:r>
      <w:r>
        <w:t xml:space="preserve"> </w:t>
      </w:r>
      <w:r w:rsidR="00441FBE">
        <w:t>t</w:t>
      </w:r>
      <w:r>
        <w:t>here is no mathematical reason why a “calibrated model” should make a correct prediction. A model is only “bad” when the correct prediction does not lie within the uncertainty limits that are quantified using th</w:t>
      </w:r>
      <w:r w:rsidR="008D3361">
        <w:t>at</w:t>
      </w:r>
      <w:r>
        <w:t xml:space="preserve"> model. We will quantify predictive uncertainty shortly.</w:t>
      </w:r>
      <w:r w:rsidR="00441FBE">
        <w:t xml:space="preserve"> </w:t>
      </w:r>
    </w:p>
    <w:p w14:paraId="3AD56460" w14:textId="0D4F0320" w:rsidR="001714F5" w:rsidRDefault="006321D7" w:rsidP="00DC5A87">
      <w:pPr>
        <w:pStyle w:val="Heading2"/>
      </w:pPr>
      <w:r>
        <w:t>4</w:t>
      </w:r>
      <w:r w:rsidR="00DC5A87">
        <w:t>.</w:t>
      </w:r>
      <w:r w:rsidR="00CD6E52">
        <w:t>3</w:t>
      </w:r>
      <w:r w:rsidR="00DC5A87">
        <w:t xml:space="preserve"> Calibrating with PEST_HP</w:t>
      </w:r>
    </w:p>
    <w:p w14:paraId="245EFA59" w14:textId="6F6F7D4A" w:rsidR="00DC5A87" w:rsidRDefault="00DC5A87" w:rsidP="00DC5A87">
      <w:r>
        <w:t>We will now calibrate the model again using PEST_HP. Th</w:t>
      </w:r>
      <w:r w:rsidR="00331C85">
        <w:t>is provide</w:t>
      </w:r>
      <w:r w:rsidR="008D3361">
        <w:t>s</w:t>
      </w:r>
      <w:r w:rsidR="00331C85">
        <w:t xml:space="preserve"> </w:t>
      </w:r>
      <w:r w:rsidR="008D3361">
        <w:t>an</w:t>
      </w:r>
      <w:r w:rsidR="00331C85">
        <w:t xml:space="preserve"> opportunity to </w:t>
      </w:r>
      <w:r>
        <w:t>illustrate some useful PEST_HP settings. There is really no need to use PEST_HP</w:t>
      </w:r>
      <w:r w:rsidR="008D3361">
        <w:t xml:space="preserve"> </w:t>
      </w:r>
      <w:r w:rsidR="00603A00">
        <w:t>instead of</w:t>
      </w:r>
      <w:r w:rsidR="008D3361">
        <w:t xml:space="preserve"> PEST</w:t>
      </w:r>
      <w:r>
        <w:t xml:space="preserve"> for this simple case. However</w:t>
      </w:r>
      <w:r w:rsidR="00331C85">
        <w:t>,</w:t>
      </w:r>
      <w:r>
        <w:t xml:space="preserve"> where model run times are long, where the calibration process is </w:t>
      </w:r>
      <w:r w:rsidR="008D3361">
        <w:t>highly</w:t>
      </w:r>
      <w:r>
        <w:t xml:space="preserve"> nonlinear, where </w:t>
      </w:r>
      <w:r w:rsidR="00331C85">
        <w:t>a</w:t>
      </w:r>
      <w:r>
        <w:t xml:space="preserve"> model exhibit</w:t>
      </w:r>
      <w:r w:rsidR="00331C85">
        <w:t>s</w:t>
      </w:r>
      <w:r>
        <w:t xml:space="preserve"> some numerical problems, and</w:t>
      </w:r>
      <w:r w:rsidR="00331C85">
        <w:t>/or</w:t>
      </w:r>
      <w:r>
        <w:t xml:space="preserve"> </w:t>
      </w:r>
      <w:r w:rsidR="00331C85">
        <w:t>if</w:t>
      </w:r>
      <w:r>
        <w:t xml:space="preserve"> you have access to many comput</w:t>
      </w:r>
      <w:r w:rsidR="007A3386">
        <w:t>ing</w:t>
      </w:r>
      <w:r>
        <w:t xml:space="preserve"> cores, PEST_HP may do a much better job than PEST.</w:t>
      </w:r>
    </w:p>
    <w:p w14:paraId="3DBFFA77" w14:textId="554E09CA" w:rsidR="00DC5A87" w:rsidRDefault="00DC5A87" w:rsidP="00DC5A87">
      <w:r>
        <w:t xml:space="preserve">Make a copy of </w:t>
      </w:r>
      <w:r w:rsidRPr="00603A00">
        <w:rPr>
          <w:i/>
          <w:iCs/>
        </w:rPr>
        <w:t>case1.pst</w:t>
      </w:r>
      <w:r>
        <w:t>.</w:t>
      </w:r>
    </w:p>
    <w:tbl>
      <w:tblPr>
        <w:tblStyle w:val="TableGrid"/>
        <w:tblW w:w="0" w:type="auto"/>
        <w:tblLook w:val="04A0" w:firstRow="1" w:lastRow="0" w:firstColumn="1" w:lastColumn="0" w:noHBand="0" w:noVBand="1"/>
      </w:tblPr>
      <w:tblGrid>
        <w:gridCol w:w="9242"/>
      </w:tblGrid>
      <w:tr w:rsidR="00DC5A87" w14:paraId="3FBBC9E0" w14:textId="77777777" w:rsidTr="008A07E6">
        <w:trPr>
          <w:cantSplit/>
        </w:trPr>
        <w:tc>
          <w:tcPr>
            <w:tcW w:w="9242" w:type="dxa"/>
          </w:tcPr>
          <w:p w14:paraId="08F87C0E" w14:textId="2EA243FD" w:rsidR="00DC5A87" w:rsidRPr="004B03F3" w:rsidRDefault="00DC5A87" w:rsidP="008A07E6">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copy</w:t>
            </w:r>
            <w:r w:rsidRPr="004B03F3">
              <w:rPr>
                <w:rFonts w:ascii="Courier New" w:hAnsi="Courier New" w:cs="Courier New"/>
                <w:b/>
                <w:sz w:val="20"/>
                <w:szCs w:val="20"/>
              </w:rPr>
              <w:t xml:space="preserve"> </w:t>
            </w:r>
            <w:r>
              <w:rPr>
                <w:rFonts w:ascii="Courier New" w:hAnsi="Courier New" w:cs="Courier New"/>
                <w:b/>
                <w:sz w:val="20"/>
                <w:szCs w:val="20"/>
              </w:rPr>
              <w:t>case1.pst</w:t>
            </w:r>
            <w:r w:rsidRPr="004B03F3">
              <w:rPr>
                <w:rFonts w:ascii="Courier New" w:hAnsi="Courier New" w:cs="Courier New"/>
                <w:b/>
                <w:sz w:val="20"/>
                <w:szCs w:val="20"/>
              </w:rPr>
              <w:t xml:space="preserve"> </w:t>
            </w:r>
            <w:r>
              <w:rPr>
                <w:rFonts w:ascii="Courier New" w:hAnsi="Courier New" w:cs="Courier New"/>
                <w:b/>
                <w:sz w:val="20"/>
                <w:szCs w:val="20"/>
              </w:rPr>
              <w:t>case</w:t>
            </w:r>
            <w:r w:rsidRPr="004B03F3">
              <w:rPr>
                <w:rFonts w:ascii="Courier New" w:hAnsi="Courier New" w:cs="Courier New"/>
                <w:b/>
                <w:sz w:val="20"/>
                <w:szCs w:val="20"/>
              </w:rPr>
              <w:t>1</w:t>
            </w:r>
            <w:r>
              <w:rPr>
                <w:rFonts w:ascii="Courier New" w:hAnsi="Courier New" w:cs="Courier New"/>
                <w:b/>
                <w:sz w:val="20"/>
                <w:szCs w:val="20"/>
              </w:rPr>
              <w:t>a.pst</w:t>
            </w:r>
          </w:p>
        </w:tc>
      </w:tr>
    </w:tbl>
    <w:p w14:paraId="2A19E056" w14:textId="19FC4659" w:rsidR="00DC5A87" w:rsidRDefault="00DC5A87" w:rsidP="00DC5A87">
      <w:r>
        <w:t xml:space="preserve">Now edit the “control data” section of </w:t>
      </w:r>
      <w:r>
        <w:rPr>
          <w:i/>
          <w:iCs/>
        </w:rPr>
        <w:t>case1a.pst</w:t>
      </w:r>
      <w:r>
        <w:t xml:space="preserve"> in accordance with the bold script in the figure below.</w:t>
      </w:r>
    </w:p>
    <w:tbl>
      <w:tblPr>
        <w:tblStyle w:val="TableGrid"/>
        <w:tblW w:w="0" w:type="auto"/>
        <w:tblLook w:val="04A0" w:firstRow="1" w:lastRow="0" w:firstColumn="1" w:lastColumn="0" w:noHBand="0" w:noVBand="1"/>
      </w:tblPr>
      <w:tblGrid>
        <w:gridCol w:w="9242"/>
      </w:tblGrid>
      <w:tr w:rsidR="004F2A2A" w14:paraId="3F1EA931" w14:textId="77777777" w:rsidTr="004F2A2A">
        <w:trPr>
          <w:cantSplit/>
        </w:trPr>
        <w:tc>
          <w:tcPr>
            <w:tcW w:w="9242" w:type="dxa"/>
          </w:tcPr>
          <w:p w14:paraId="2579141A"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control data</w:t>
            </w:r>
          </w:p>
          <w:p w14:paraId="3104E204"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restart regularisation</w:t>
            </w:r>
          </w:p>
          <w:p w14:paraId="235F929D"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xml:space="preserve">     104      14       1     104       4</w:t>
            </w:r>
          </w:p>
          <w:p w14:paraId="24885EBD"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xml:space="preserve">     1     2 single  point  1   0   0</w:t>
            </w:r>
          </w:p>
          <w:p w14:paraId="1EA73A00"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xml:space="preserve"> 10.0  -3.0  0.3  0.03  10  </w:t>
            </w:r>
            <w:r w:rsidRPr="004F2A2A">
              <w:rPr>
                <w:rFonts w:ascii="Courier New" w:hAnsi="Courier New" w:cs="Courier New"/>
                <w:b/>
                <w:bCs/>
                <w:i/>
                <w:iCs/>
                <w:sz w:val="20"/>
                <w:szCs w:val="20"/>
              </w:rPr>
              <w:t>999 uptestmin=20</w:t>
            </w:r>
          </w:p>
          <w:p w14:paraId="1068D477"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xml:space="preserve"> 10.0  10.0  0.001</w:t>
            </w:r>
          </w:p>
          <w:p w14:paraId="20AB9121"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xml:space="preserve"> 0.1  noaui</w:t>
            </w:r>
          </w:p>
          <w:p w14:paraId="70EB65CB" w14:textId="77777777" w:rsidR="004F2A2A" w:rsidRPr="004F2A2A" w:rsidRDefault="004F2A2A" w:rsidP="004F2A2A">
            <w:pPr>
              <w:spacing w:before="0" w:after="0"/>
              <w:rPr>
                <w:rFonts w:ascii="Courier New" w:hAnsi="Courier New" w:cs="Courier New"/>
                <w:sz w:val="20"/>
                <w:szCs w:val="20"/>
              </w:rPr>
            </w:pPr>
            <w:r w:rsidRPr="004F2A2A">
              <w:rPr>
                <w:rFonts w:ascii="Courier New" w:hAnsi="Courier New" w:cs="Courier New"/>
                <w:sz w:val="20"/>
                <w:szCs w:val="20"/>
              </w:rPr>
              <w:t xml:space="preserve"> 30  0.005  4  4  0.005  4</w:t>
            </w:r>
          </w:p>
          <w:p w14:paraId="5DB68BD1" w14:textId="11AD0F8A" w:rsidR="004F2A2A" w:rsidRDefault="004F2A2A" w:rsidP="004F2A2A">
            <w:pPr>
              <w:spacing w:before="0" w:after="0"/>
            </w:pPr>
            <w:r w:rsidRPr="004F2A2A">
              <w:rPr>
                <w:rFonts w:ascii="Courier New" w:hAnsi="Courier New" w:cs="Courier New"/>
                <w:sz w:val="20"/>
                <w:szCs w:val="20"/>
              </w:rPr>
              <w:t xml:space="preserve"> 1  1  1</w:t>
            </w:r>
          </w:p>
        </w:tc>
      </w:tr>
    </w:tbl>
    <w:p w14:paraId="7E238C7C" w14:textId="7CCF7C69" w:rsidR="00DC5A87" w:rsidRDefault="004F2A2A" w:rsidP="00DC5A87">
      <w:r>
        <w:t xml:space="preserve">The “999” </w:t>
      </w:r>
      <w:r w:rsidR="00FA5459">
        <w:t>string</w:t>
      </w:r>
      <w:r>
        <w:t xml:space="preserve"> (</w:t>
      </w:r>
      <w:r w:rsidR="00FA5459">
        <w:t>this is the JACUPDATE variable) informs PEST_HP that it must do Broyden Jacobian updating. Hence two cycles of lambda testing are performed during</w:t>
      </w:r>
      <w:r w:rsidR="00AF7C2D">
        <w:t xml:space="preserve"> each</w:t>
      </w:r>
      <w:r w:rsidR="00FA5459">
        <w:t xml:space="preserve"> iteration of the inversion process – one with a Jacobian matrix calculated using finite parameter differences, and one with a Jacobian matrix that has been improved through lambda testing.</w:t>
      </w:r>
      <w:r w:rsidR="008D3361">
        <w:t xml:space="preserve"> Sometimes</w:t>
      </w:r>
      <w:r w:rsidR="00603A00">
        <w:t>, in highly nonlinear settings,</w:t>
      </w:r>
      <w:r w:rsidR="008D3361">
        <w:t xml:space="preserve"> this can yield dramatic improvements in inversion performance.</w:t>
      </w:r>
    </w:p>
    <w:p w14:paraId="463B5DC9" w14:textId="58458515" w:rsidR="00FA5459" w:rsidRDefault="00FA5459" w:rsidP="00DC5A87">
      <w:r>
        <w:t xml:space="preserve">The string “uptestmin=20” informs PEST_HP that it must devote at least 20 model runs to lambda testing during each of these lambda testing cycles. This ensures that </w:t>
      </w:r>
      <w:r w:rsidR="00AF7C2D">
        <w:t>lambda</w:t>
      </w:r>
      <w:r>
        <w:t xml:space="preserve"> testing is thorough. PEST_HP will do more</w:t>
      </w:r>
      <w:r w:rsidR="00AF7C2D">
        <w:t xml:space="preserve"> lambda</w:t>
      </w:r>
      <w:r>
        <w:t xml:space="preserve"> tests than this if there are more computing cores at its disposal. The number of lambda tests can be limited</w:t>
      </w:r>
      <w:r w:rsidR="00AF7C2D">
        <w:t xml:space="preserve"> (often a good idea)</w:t>
      </w:r>
      <w:r>
        <w:t xml:space="preserve"> using the UPTESTLIM variable.</w:t>
      </w:r>
    </w:p>
    <w:p w14:paraId="4838A344" w14:textId="7E0F4F57" w:rsidR="00FA5459" w:rsidRDefault="00FA5459" w:rsidP="00DC5A87">
      <w:r>
        <w:t>(PEST_HP undertakes lamb</w:t>
      </w:r>
      <w:r w:rsidR="00AF7C2D">
        <w:t>d</w:t>
      </w:r>
      <w:r>
        <w:t>a testing using a different algorithm from that used by PEST; its algorithm works best where many model runs are being conducted in parallel.)</w:t>
      </w:r>
    </w:p>
    <w:p w14:paraId="28038D1B" w14:textId="73020D15" w:rsidR="006345D7" w:rsidRDefault="00AF7C2D" w:rsidP="006345D7">
      <w:r>
        <w:lastRenderedPageBreak/>
        <w:t>Use</w:t>
      </w:r>
      <w:r w:rsidR="006345D7">
        <w:t xml:space="preserve"> PESTCHEK</w:t>
      </w:r>
      <w:r>
        <w:t xml:space="preserve"> to ensure that you made the above changes correctly.</w:t>
      </w:r>
      <w:r w:rsidR="0074197F">
        <w:t xml:space="preserve"> Ignore the warnings.</w:t>
      </w:r>
    </w:p>
    <w:tbl>
      <w:tblPr>
        <w:tblStyle w:val="TableGrid"/>
        <w:tblW w:w="0" w:type="auto"/>
        <w:tblLook w:val="04A0" w:firstRow="1" w:lastRow="0" w:firstColumn="1" w:lastColumn="0" w:noHBand="0" w:noVBand="1"/>
      </w:tblPr>
      <w:tblGrid>
        <w:gridCol w:w="9242"/>
      </w:tblGrid>
      <w:tr w:rsidR="006345D7" w14:paraId="29CB95CC" w14:textId="77777777" w:rsidTr="008A07E6">
        <w:trPr>
          <w:cantSplit/>
        </w:trPr>
        <w:tc>
          <w:tcPr>
            <w:tcW w:w="9242" w:type="dxa"/>
          </w:tcPr>
          <w:p w14:paraId="2B48FAD5" w14:textId="29820961" w:rsidR="006345D7" w:rsidRPr="004B03F3" w:rsidRDefault="006345D7" w:rsidP="008A07E6">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pestchek case1a</w:t>
            </w:r>
          </w:p>
        </w:tc>
      </w:tr>
    </w:tbl>
    <w:p w14:paraId="74366B28" w14:textId="62368BF5" w:rsidR="00B50321" w:rsidRDefault="00B50321" w:rsidP="00B50321">
      <w:r>
        <w:t>Open up another command</w:t>
      </w:r>
      <w:r w:rsidR="0074197F">
        <w:t>-</w:t>
      </w:r>
      <w:r>
        <w:t>line window</w:t>
      </w:r>
      <w:r w:rsidR="0074197F">
        <w:t xml:space="preserve"> that is focussed on</w:t>
      </w:r>
      <w:r>
        <w:t xml:space="preserve"> the current working folder. One way to do this is to type the following command at the screen prompt.</w:t>
      </w:r>
    </w:p>
    <w:tbl>
      <w:tblPr>
        <w:tblStyle w:val="TableGrid"/>
        <w:tblW w:w="0" w:type="auto"/>
        <w:tblLook w:val="04A0" w:firstRow="1" w:lastRow="0" w:firstColumn="1" w:lastColumn="0" w:noHBand="0" w:noVBand="1"/>
      </w:tblPr>
      <w:tblGrid>
        <w:gridCol w:w="9242"/>
      </w:tblGrid>
      <w:tr w:rsidR="00B50321" w14:paraId="7F1E196C" w14:textId="77777777" w:rsidTr="008A07E6">
        <w:trPr>
          <w:cantSplit/>
        </w:trPr>
        <w:tc>
          <w:tcPr>
            <w:tcW w:w="9242" w:type="dxa"/>
          </w:tcPr>
          <w:p w14:paraId="66B9C096" w14:textId="1C1A5B53" w:rsidR="00B50321" w:rsidRPr="004B03F3" w:rsidRDefault="00B50321" w:rsidP="008A07E6">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start cmd</w:t>
            </w:r>
          </w:p>
        </w:tc>
      </w:tr>
    </w:tbl>
    <w:p w14:paraId="525D4605" w14:textId="6E5C9F00" w:rsidR="006345D7" w:rsidRDefault="00B50321" w:rsidP="006345D7">
      <w:r>
        <w:t>Run the PEST_HP agent in this new command</w:t>
      </w:r>
      <w:r w:rsidR="0074197F">
        <w:t>-</w:t>
      </w:r>
      <w:r>
        <w:t xml:space="preserve">line </w:t>
      </w:r>
      <w:r w:rsidR="008D3361">
        <w:t>window</w:t>
      </w:r>
      <w:r>
        <w:t>. Type the following command</w:t>
      </w:r>
      <w:r w:rsidR="008D3361">
        <w:t>.</w:t>
      </w:r>
    </w:p>
    <w:tbl>
      <w:tblPr>
        <w:tblStyle w:val="TableGrid"/>
        <w:tblW w:w="0" w:type="auto"/>
        <w:tblLook w:val="04A0" w:firstRow="1" w:lastRow="0" w:firstColumn="1" w:lastColumn="0" w:noHBand="0" w:noVBand="1"/>
      </w:tblPr>
      <w:tblGrid>
        <w:gridCol w:w="9242"/>
      </w:tblGrid>
      <w:tr w:rsidR="006345D7" w14:paraId="3412DC96" w14:textId="77777777" w:rsidTr="008A07E6">
        <w:trPr>
          <w:cantSplit/>
        </w:trPr>
        <w:tc>
          <w:tcPr>
            <w:tcW w:w="9242" w:type="dxa"/>
          </w:tcPr>
          <w:p w14:paraId="5F53FCB7" w14:textId="7420C10C" w:rsidR="006345D7" w:rsidRPr="004B03F3" w:rsidRDefault="006345D7" w:rsidP="008A07E6">
            <w:pPr>
              <w:rPr>
                <w:rFonts w:ascii="Courier New" w:hAnsi="Courier New" w:cs="Courier New"/>
                <w:b/>
                <w:sz w:val="20"/>
                <w:szCs w:val="20"/>
              </w:rPr>
            </w:pPr>
            <w:r w:rsidRPr="004B03F3">
              <w:rPr>
                <w:rFonts w:ascii="Courier New" w:hAnsi="Courier New" w:cs="Courier New"/>
                <w:b/>
                <w:sz w:val="20"/>
                <w:szCs w:val="20"/>
              </w:rPr>
              <w:t xml:space="preserve">&gt; </w:t>
            </w:r>
            <w:r w:rsidRPr="006345D7">
              <w:rPr>
                <w:rFonts w:ascii="Courier New" w:hAnsi="Courier New" w:cs="Courier New"/>
                <w:b/>
                <w:sz w:val="20"/>
                <w:szCs w:val="20"/>
              </w:rPr>
              <w:t>agent_hp case1a /h %computername%:4004</w:t>
            </w:r>
          </w:p>
        </w:tc>
      </w:tr>
    </w:tbl>
    <w:p w14:paraId="02E8B7D8" w14:textId="03545163" w:rsidR="008D3361" w:rsidRDefault="006345D7" w:rsidP="00257021">
      <w:r>
        <w:rPr>
          <w:i/>
          <w:iCs/>
        </w:rPr>
        <w:t>computername</w:t>
      </w:r>
      <w:r>
        <w:t xml:space="preserve"> is an environment variable whose value is the hostname of your computer. The enclosing “%” symbols</w:t>
      </w:r>
      <w:r w:rsidR="00257021">
        <w:t xml:space="preserve"> inform the command</w:t>
      </w:r>
      <w:r w:rsidR="0074197F">
        <w:t>-</w:t>
      </w:r>
      <w:r w:rsidR="00257021">
        <w:t>line interpreter that the string between them is</w:t>
      </w:r>
      <w:r>
        <w:t xml:space="preserve"> an environment variable.</w:t>
      </w:r>
      <w:r w:rsidR="00257021">
        <w:t xml:space="preserve"> </w:t>
      </w:r>
    </w:p>
    <w:p w14:paraId="0D632FB3" w14:textId="55C2E6BE" w:rsidR="00257021" w:rsidRDefault="00257021" w:rsidP="00257021">
      <w:r>
        <w:t>Now, in the original command</w:t>
      </w:r>
      <w:r w:rsidR="0074197F">
        <w:t>-</w:t>
      </w:r>
      <w:r>
        <w:t>line window, start PEST_HP using the following command.</w:t>
      </w:r>
      <w:r w:rsidR="00243BED">
        <w:t xml:space="preserve"> (Be sure to leave a space between “/h” and “:4004”.</w:t>
      </w:r>
    </w:p>
    <w:tbl>
      <w:tblPr>
        <w:tblStyle w:val="TableGrid"/>
        <w:tblW w:w="0" w:type="auto"/>
        <w:tblLook w:val="04A0" w:firstRow="1" w:lastRow="0" w:firstColumn="1" w:lastColumn="0" w:noHBand="0" w:noVBand="1"/>
      </w:tblPr>
      <w:tblGrid>
        <w:gridCol w:w="9242"/>
      </w:tblGrid>
      <w:tr w:rsidR="00257021" w14:paraId="244337EA" w14:textId="77777777" w:rsidTr="008A07E6">
        <w:trPr>
          <w:cantSplit/>
        </w:trPr>
        <w:tc>
          <w:tcPr>
            <w:tcW w:w="9242" w:type="dxa"/>
          </w:tcPr>
          <w:p w14:paraId="31299B9A" w14:textId="3C3EB287" w:rsidR="00257021" w:rsidRPr="004B03F3" w:rsidRDefault="00257021" w:rsidP="008A07E6">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pest_hp</w:t>
            </w:r>
            <w:r w:rsidRPr="006345D7">
              <w:rPr>
                <w:rFonts w:ascii="Courier New" w:hAnsi="Courier New" w:cs="Courier New"/>
                <w:b/>
                <w:sz w:val="20"/>
                <w:szCs w:val="20"/>
              </w:rPr>
              <w:t xml:space="preserve"> case1a /h</w:t>
            </w:r>
            <w:r w:rsidR="00243BED">
              <w:rPr>
                <w:rFonts w:ascii="Courier New" w:hAnsi="Courier New" w:cs="Courier New"/>
                <w:b/>
                <w:sz w:val="20"/>
                <w:szCs w:val="20"/>
              </w:rPr>
              <w:t xml:space="preserve"> </w:t>
            </w:r>
            <w:r w:rsidRPr="006345D7">
              <w:rPr>
                <w:rFonts w:ascii="Courier New" w:hAnsi="Courier New" w:cs="Courier New"/>
                <w:b/>
                <w:sz w:val="20"/>
                <w:szCs w:val="20"/>
              </w:rPr>
              <w:t>:4004</w:t>
            </w:r>
          </w:p>
        </w:tc>
      </w:tr>
    </w:tbl>
    <w:p w14:paraId="351932BC" w14:textId="77777777" w:rsidR="0071121A" w:rsidRDefault="00AF7C2D" w:rsidP="00564B89">
      <w:r>
        <w:t>You can stop execution of PEST_HP at any time using  &lt;Ctl-C&gt;.</w:t>
      </w:r>
    </w:p>
    <w:p w14:paraId="1AF8F540" w14:textId="77777777" w:rsidR="00AF7C2D" w:rsidRDefault="00AF7C2D" w:rsidP="00564B89"/>
    <w:p w14:paraId="325DF91B" w14:textId="2514687B" w:rsidR="00AF7C2D" w:rsidRDefault="00AF7C2D" w:rsidP="00564B89">
      <w:pPr>
        <w:sectPr w:rsidR="00AF7C2D">
          <w:pgSz w:w="11906" w:h="16838"/>
          <w:pgMar w:top="1440" w:right="1440" w:bottom="1440" w:left="1440" w:header="708" w:footer="708" w:gutter="0"/>
          <w:cols w:space="708"/>
          <w:docGrid w:linePitch="360"/>
        </w:sectPr>
      </w:pPr>
    </w:p>
    <w:p w14:paraId="72AAA425" w14:textId="695A202C" w:rsidR="0071121A" w:rsidRDefault="006321D7" w:rsidP="0071121A">
      <w:pPr>
        <w:pStyle w:val="Heading1"/>
      </w:pPr>
      <w:r>
        <w:lastRenderedPageBreak/>
        <w:t>5</w:t>
      </w:r>
      <w:r w:rsidR="0071121A">
        <w:t>. Getting the Weights Right</w:t>
      </w:r>
    </w:p>
    <w:p w14:paraId="4E764D6A" w14:textId="762634A8" w:rsidR="0071121A" w:rsidRDefault="006321D7" w:rsidP="0071121A">
      <w:pPr>
        <w:pStyle w:val="Heading2"/>
      </w:pPr>
      <w:r>
        <w:t>5</w:t>
      </w:r>
      <w:r w:rsidR="0071121A">
        <w:t>.1 Background</w:t>
      </w:r>
    </w:p>
    <w:p w14:paraId="0E5A0DF7" w14:textId="09F9849A" w:rsidR="0071121A" w:rsidRDefault="008D3361" w:rsidP="0071121A">
      <w:r>
        <w:t>For</w:t>
      </w:r>
      <w:r w:rsidR="0071121A">
        <w:t xml:space="preserve"> the analyses that follow</w:t>
      </w:r>
      <w:r w:rsidR="00DC5D10">
        <w:t>,</w:t>
      </w:r>
      <w:r w:rsidR="0071121A">
        <w:t xml:space="preserve"> we need a PEST control file in which weights are the inverse of the standard deviation of measurement noise. For reasons which have already been stated, when</w:t>
      </w:r>
      <w:r w:rsidR="00DC5D10">
        <w:t xml:space="preserve"> weights are “correct” in this way, </w:t>
      </w:r>
      <w:r w:rsidR="0071121A">
        <w:t xml:space="preserve">the calibration objective function </w:t>
      </w:r>
      <w:r w:rsidR="00DC5D10">
        <w:t>should be</w:t>
      </w:r>
      <w:r w:rsidR="0071121A">
        <w:t xml:space="preserve"> roughly equal to the number of non-zero-weighted observations</w:t>
      </w:r>
      <w:r>
        <w:t xml:space="preserve"> which comprise the calibration dataset</w:t>
      </w:r>
      <w:r w:rsidR="0071121A">
        <w:t>.</w:t>
      </w:r>
    </w:p>
    <w:p w14:paraId="2A609103" w14:textId="7C058B77" w:rsidR="00F574A0" w:rsidRDefault="0071121A" w:rsidP="0071121A">
      <w:r>
        <w:t xml:space="preserve">On this occasion we were able to </w:t>
      </w:r>
      <w:r w:rsidR="008D3361">
        <w:t>equip PEST with</w:t>
      </w:r>
      <w:r>
        <w:t xml:space="preserve"> correct weights – and a correct target measurement objective function – because we kn</w:t>
      </w:r>
      <w:r w:rsidR="00F5409A">
        <w:t>o</w:t>
      </w:r>
      <w:r>
        <w:t>w the standard deviation of measurement noise. In most</w:t>
      </w:r>
      <w:r w:rsidR="008D3361">
        <w:t xml:space="preserve"> history-matching</w:t>
      </w:r>
      <w:r>
        <w:t xml:space="preserve"> cases we do not know the level of measurement noise. This is because “measurement noise” is a loose term </w:t>
      </w:r>
      <w:r w:rsidR="008D3361">
        <w:t>for</w:t>
      </w:r>
      <w:r>
        <w:t xml:space="preserve"> “whatever is responsible for our inability to fit field data perfectly”</w:t>
      </w:r>
      <w:r w:rsidR="007A3386">
        <w:t xml:space="preserve"> using a model</w:t>
      </w:r>
      <w:r>
        <w:t>.</w:t>
      </w:r>
      <w:r w:rsidR="00F5409A">
        <w:t xml:space="preserve"> In many real-world cases it is the imperfect and approximate nature of numerical simulation that contributes most to model-to-numerical misfit.</w:t>
      </w:r>
      <w:r>
        <w:t xml:space="preserve"> When we calibrate a model</w:t>
      </w:r>
      <w:r w:rsidR="00F5409A">
        <w:t>,</w:t>
      </w:r>
      <w:r>
        <w:t xml:space="preserve"> we find out</w:t>
      </w:r>
      <w:r w:rsidR="00F5409A">
        <w:t xml:space="preserve"> how much</w:t>
      </w:r>
      <w:r>
        <w:t xml:space="preserve"> </w:t>
      </w:r>
      <w:r w:rsidR="00F5409A">
        <w:t>“</w:t>
      </w:r>
      <w:r>
        <w:t>noise</w:t>
      </w:r>
      <w:r w:rsidR="00F5409A">
        <w:t>”</w:t>
      </w:r>
      <w:r>
        <w:t xml:space="preserve"> </w:t>
      </w:r>
      <w:r w:rsidR="00F5409A">
        <w:t xml:space="preserve">there </w:t>
      </w:r>
      <w:r>
        <w:t>is</w:t>
      </w:r>
      <w:r w:rsidR="00F574A0">
        <w:t xml:space="preserve"> through the fit that we achieve</w:t>
      </w:r>
      <w:r w:rsidR="008D3361">
        <w:t xml:space="preserve"> with the calibration dataset,</w:t>
      </w:r>
      <w:r w:rsidR="00F574A0">
        <w:t xml:space="preserve"> or through the fit that we will tolerate because acquisition of a better fit </w:t>
      </w:r>
      <w:r w:rsidR="00F5409A">
        <w:t xml:space="preserve">will </w:t>
      </w:r>
      <w:r w:rsidR="00F574A0">
        <w:t>result in parameter fields which we do not like.</w:t>
      </w:r>
    </w:p>
    <w:p w14:paraId="4A6236FA" w14:textId="5A316F23" w:rsidR="00F574A0" w:rsidRDefault="00F574A0" w:rsidP="0071121A">
      <w:r>
        <w:t>Let</w:t>
      </w:r>
      <w:r w:rsidR="008D3361">
        <w:t xml:space="preserve"> u</w:t>
      </w:r>
      <w:r>
        <w:t>s pretend that</w:t>
      </w:r>
      <w:r w:rsidR="008D3361">
        <w:t>, in the present example,</w:t>
      </w:r>
      <w:r>
        <w:t xml:space="preserve"> we do not know the “correct” weights, and that we have to back-calculate them from the objective function that we achieved through history-matching. </w:t>
      </w:r>
      <w:r w:rsidR="008D3361">
        <w:t>O</w:t>
      </w:r>
      <w:r w:rsidR="004B2675">
        <w:t>f</w:t>
      </w:r>
      <w:r w:rsidR="008D3361">
        <w:t xml:space="preserve"> course,</w:t>
      </w:r>
      <w:r w:rsidR="004B2675">
        <w:t xml:space="preserve"> in the present case</w:t>
      </w:r>
      <w:r>
        <w:t xml:space="preserve"> we will obtain the same weights</w:t>
      </w:r>
      <w:r w:rsidR="00F5409A">
        <w:t xml:space="preserve"> that we started with</w:t>
      </w:r>
      <w:r>
        <w:t>. In most real-world cases we will not.</w:t>
      </w:r>
    </w:p>
    <w:p w14:paraId="502DF08D" w14:textId="7E42ECB4" w:rsidR="00A2479D" w:rsidRDefault="00F574A0" w:rsidP="0071121A">
      <w:r>
        <w:t>As well as</w:t>
      </w:r>
      <w:r w:rsidR="008D3361">
        <w:t xml:space="preserve"> ensuring that</w:t>
      </w:r>
      <w:r>
        <w:t xml:space="preserve"> weights</w:t>
      </w:r>
      <w:r w:rsidR="008D3361">
        <w:t xml:space="preserve"> are correct</w:t>
      </w:r>
      <w:r>
        <w:t>, we</w:t>
      </w:r>
      <w:r w:rsidR="00F5409A">
        <w:t xml:space="preserve"> need to</w:t>
      </w:r>
      <w:r>
        <w:t xml:space="preserve"> modify the PEST control file in some other ways. We will remove regularisation from it. We will also </w:t>
      </w:r>
      <w:r w:rsidR="00F5409A">
        <w:t xml:space="preserve">modify its initial parameter values so that these are calibrated </w:t>
      </w:r>
      <w:r>
        <w:t>parameter values. After calculating a Jacobian matrix</w:t>
      </w:r>
      <w:r w:rsidR="00F5409A">
        <w:t xml:space="preserve"> based on these calibrated parameter values</w:t>
      </w:r>
      <w:r>
        <w:t xml:space="preserve"> we will be ready for linear predictive uncertainty analysis.</w:t>
      </w:r>
    </w:p>
    <w:p w14:paraId="66010422" w14:textId="65D16A4E" w:rsidR="00F574A0" w:rsidRDefault="006321D7" w:rsidP="00F574A0">
      <w:pPr>
        <w:pStyle w:val="Heading2"/>
      </w:pPr>
      <w:r>
        <w:t>5</w:t>
      </w:r>
      <w:r w:rsidR="00F574A0">
        <w:t>.2 Preparing a New PEST Control File</w:t>
      </w:r>
    </w:p>
    <w:p w14:paraId="52B298AD" w14:textId="368C12AF" w:rsidR="00F574A0" w:rsidRDefault="00803CC0" w:rsidP="00F574A0">
      <w:r>
        <w:t>We will use the</w:t>
      </w:r>
      <w:r w:rsidR="00203B9C">
        <w:t xml:space="preserve"> calibrated</w:t>
      </w:r>
      <w:r>
        <w:t xml:space="preserve"> parameter values that we obtained using PEST rather than</w:t>
      </w:r>
      <w:r w:rsidR="00203B9C">
        <w:t xml:space="preserve"> those which we obtained</w:t>
      </w:r>
      <w:r>
        <w:t xml:space="preserve"> using PEST_HP because the</w:t>
      </w:r>
      <w:r w:rsidR="00203B9C">
        <w:t xml:space="preserve"> former</w:t>
      </w:r>
      <w:r>
        <w:t xml:space="preserve"> are slightly better. (Broyden Jacobian updat</w:t>
      </w:r>
      <w:r w:rsidR="00203B9C">
        <w:t>ing can accelerate an</w:t>
      </w:r>
      <w:r>
        <w:t xml:space="preserve"> inversion process, and can </w:t>
      </w:r>
      <w:r w:rsidR="00203B9C">
        <w:t>maintain</w:t>
      </w:r>
      <w:r>
        <w:t xml:space="preserve"> progress</w:t>
      </w:r>
      <w:r w:rsidR="00203B9C">
        <w:t xml:space="preserve"> of that process</w:t>
      </w:r>
      <w:r>
        <w:t xml:space="preserve"> in difficult numerical circumstances; however it</w:t>
      </w:r>
      <w:r w:rsidR="008D3361">
        <w:t xml:space="preserve"> can sometimes introduce some spurious heterogeneity into a</w:t>
      </w:r>
      <w:r>
        <w:t xml:space="preserve"> calibrated parameter field.)</w:t>
      </w:r>
    </w:p>
    <w:p w14:paraId="66BA4BBC" w14:textId="2E0682E7" w:rsidR="00803CC0" w:rsidRDefault="00203B9C" w:rsidP="00803CC0">
      <w:r>
        <w:t>PEST-c</w:t>
      </w:r>
      <w:r w:rsidR="00803CC0">
        <w:t>alibrated parameter values are stored in</w:t>
      </w:r>
      <w:r w:rsidR="008D3361">
        <w:t xml:space="preserve"> file</w:t>
      </w:r>
      <w:r w:rsidR="00803CC0">
        <w:t xml:space="preserve"> </w:t>
      </w:r>
      <w:r w:rsidR="00803CC0">
        <w:rPr>
          <w:i/>
          <w:iCs/>
        </w:rPr>
        <w:t>case1.par</w:t>
      </w:r>
      <w:r w:rsidR="008D3361">
        <w:t xml:space="preserve">; </w:t>
      </w:r>
      <w:r w:rsidR="004B2675">
        <w:t xml:space="preserve">this file was written by PEST when it calibrated the model. </w:t>
      </w:r>
      <w:r w:rsidR="00803CC0">
        <w:t xml:space="preserve">We will insert these as initial values into a new PEST control file named </w:t>
      </w:r>
      <w:r w:rsidR="00803CC0">
        <w:rPr>
          <w:i/>
          <w:iCs/>
        </w:rPr>
        <w:t>case2</w:t>
      </w:r>
      <w:r w:rsidR="005813E7">
        <w:rPr>
          <w:i/>
          <w:iCs/>
        </w:rPr>
        <w:t>r</w:t>
      </w:r>
      <w:r w:rsidR="00803CC0">
        <w:rPr>
          <w:i/>
          <w:iCs/>
        </w:rPr>
        <w:t>.pst</w:t>
      </w:r>
      <w:r w:rsidR="00803CC0">
        <w:t>. The command is:</w:t>
      </w:r>
    </w:p>
    <w:tbl>
      <w:tblPr>
        <w:tblStyle w:val="TableGrid"/>
        <w:tblW w:w="0" w:type="auto"/>
        <w:tblLook w:val="04A0" w:firstRow="1" w:lastRow="0" w:firstColumn="1" w:lastColumn="0" w:noHBand="0" w:noVBand="1"/>
      </w:tblPr>
      <w:tblGrid>
        <w:gridCol w:w="9242"/>
      </w:tblGrid>
      <w:tr w:rsidR="00803CC0" w14:paraId="398C1E57" w14:textId="77777777" w:rsidTr="008A07E6">
        <w:trPr>
          <w:cantSplit/>
        </w:trPr>
        <w:tc>
          <w:tcPr>
            <w:tcW w:w="9242" w:type="dxa"/>
          </w:tcPr>
          <w:p w14:paraId="13F85972" w14:textId="66F8EB1D" w:rsidR="00803CC0" w:rsidRPr="004B03F3" w:rsidRDefault="00803CC0" w:rsidP="008A07E6">
            <w:pPr>
              <w:rPr>
                <w:rFonts w:ascii="Courier New" w:hAnsi="Courier New" w:cs="Courier New"/>
                <w:b/>
                <w:sz w:val="20"/>
                <w:szCs w:val="20"/>
              </w:rPr>
            </w:pPr>
            <w:r w:rsidRPr="004B03F3">
              <w:rPr>
                <w:rFonts w:ascii="Courier New" w:hAnsi="Courier New" w:cs="Courier New"/>
                <w:b/>
                <w:sz w:val="20"/>
                <w:szCs w:val="20"/>
              </w:rPr>
              <w:t xml:space="preserve">&gt; </w:t>
            </w:r>
            <w:r w:rsidRPr="00803CC0">
              <w:rPr>
                <w:rFonts w:ascii="Courier New" w:hAnsi="Courier New" w:cs="Courier New"/>
                <w:b/>
                <w:sz w:val="20"/>
                <w:szCs w:val="20"/>
              </w:rPr>
              <w:t>parrep case1.par case1.pst case2</w:t>
            </w:r>
            <w:r w:rsidR="005813E7">
              <w:rPr>
                <w:rFonts w:ascii="Courier New" w:hAnsi="Courier New" w:cs="Courier New"/>
                <w:b/>
                <w:sz w:val="20"/>
                <w:szCs w:val="20"/>
              </w:rPr>
              <w:t>r</w:t>
            </w:r>
            <w:r w:rsidRPr="00803CC0">
              <w:rPr>
                <w:rFonts w:ascii="Courier New" w:hAnsi="Courier New" w:cs="Courier New"/>
                <w:b/>
                <w:sz w:val="20"/>
                <w:szCs w:val="20"/>
              </w:rPr>
              <w:t>.pst</w:t>
            </w:r>
          </w:p>
        </w:tc>
      </w:tr>
    </w:tbl>
    <w:p w14:paraId="2D14792D" w14:textId="7AFBD1F9" w:rsidR="005813E7" w:rsidRDefault="005813E7" w:rsidP="005813E7">
      <w:r>
        <w:t>Regularisation can be removed from this file using the command:</w:t>
      </w:r>
    </w:p>
    <w:tbl>
      <w:tblPr>
        <w:tblStyle w:val="TableGrid"/>
        <w:tblW w:w="0" w:type="auto"/>
        <w:tblLook w:val="04A0" w:firstRow="1" w:lastRow="0" w:firstColumn="1" w:lastColumn="0" w:noHBand="0" w:noVBand="1"/>
      </w:tblPr>
      <w:tblGrid>
        <w:gridCol w:w="9242"/>
      </w:tblGrid>
      <w:tr w:rsidR="005813E7" w14:paraId="1FC6232B" w14:textId="77777777" w:rsidTr="008A07E6">
        <w:trPr>
          <w:cantSplit/>
        </w:trPr>
        <w:tc>
          <w:tcPr>
            <w:tcW w:w="9242" w:type="dxa"/>
          </w:tcPr>
          <w:p w14:paraId="05797690" w14:textId="4A3DCC6D" w:rsidR="005813E7" w:rsidRPr="004B03F3" w:rsidRDefault="005813E7" w:rsidP="008A07E6">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subreg1 case2r case2</w:t>
            </w:r>
          </w:p>
        </w:tc>
      </w:tr>
    </w:tbl>
    <w:p w14:paraId="0A7F7D1A" w14:textId="3D54F964" w:rsidR="005813E7" w:rsidRDefault="005813E7" w:rsidP="005813E7">
      <w:r>
        <w:t xml:space="preserve">Now set the NOPTMAX variable to 0 in </w:t>
      </w:r>
      <w:r w:rsidR="005741D8" w:rsidRPr="005741D8">
        <w:rPr>
          <w:i/>
          <w:iCs/>
        </w:rPr>
        <w:t>case2.pst</w:t>
      </w:r>
      <w:r>
        <w:t>. This</w:t>
      </w:r>
      <w:r w:rsidR="005741D8">
        <w:t xml:space="preserve"> informs PEST that it must</w:t>
      </w:r>
      <w:r>
        <w:t xml:space="preserve"> run the model once and then cease execution. NOPTMAX is the first variable</w:t>
      </w:r>
      <w:r w:rsidR="008D3361">
        <w:t xml:space="preserve"> on</w:t>
      </w:r>
      <w:r>
        <w:t xml:space="preserve"> the 9</w:t>
      </w:r>
      <w:r w:rsidRPr="005813E7">
        <w:rPr>
          <w:vertAlign w:val="superscript"/>
        </w:rPr>
        <w:t>th</w:t>
      </w:r>
      <w:r>
        <w:t xml:space="preserve"> line of </w:t>
      </w:r>
      <w:r w:rsidR="005741D8">
        <w:t>a PEST control file</w:t>
      </w:r>
      <w:r>
        <w:t>. Alter it from 30 to 0, and then run PEST.</w:t>
      </w:r>
    </w:p>
    <w:tbl>
      <w:tblPr>
        <w:tblStyle w:val="TableGrid"/>
        <w:tblW w:w="0" w:type="auto"/>
        <w:tblLook w:val="04A0" w:firstRow="1" w:lastRow="0" w:firstColumn="1" w:lastColumn="0" w:noHBand="0" w:noVBand="1"/>
      </w:tblPr>
      <w:tblGrid>
        <w:gridCol w:w="9242"/>
      </w:tblGrid>
      <w:tr w:rsidR="005813E7" w14:paraId="08B91A6F" w14:textId="77777777" w:rsidTr="008A07E6">
        <w:trPr>
          <w:cantSplit/>
        </w:trPr>
        <w:tc>
          <w:tcPr>
            <w:tcW w:w="9242" w:type="dxa"/>
          </w:tcPr>
          <w:p w14:paraId="57EF0C56" w14:textId="272812A0" w:rsidR="005813E7" w:rsidRPr="004B03F3" w:rsidRDefault="005813E7" w:rsidP="008A07E6">
            <w:pPr>
              <w:rPr>
                <w:rFonts w:ascii="Courier New" w:hAnsi="Courier New" w:cs="Courier New"/>
                <w:b/>
                <w:sz w:val="20"/>
                <w:szCs w:val="20"/>
              </w:rPr>
            </w:pPr>
            <w:r w:rsidRPr="004B03F3">
              <w:rPr>
                <w:rFonts w:ascii="Courier New" w:hAnsi="Courier New" w:cs="Courier New"/>
                <w:b/>
                <w:sz w:val="20"/>
                <w:szCs w:val="20"/>
              </w:rPr>
              <w:lastRenderedPageBreak/>
              <w:t xml:space="preserve">&gt; </w:t>
            </w:r>
            <w:r>
              <w:rPr>
                <w:rFonts w:ascii="Courier New" w:hAnsi="Courier New" w:cs="Courier New"/>
                <w:b/>
                <w:sz w:val="20"/>
                <w:szCs w:val="20"/>
              </w:rPr>
              <w:t>pest case2</w:t>
            </w:r>
          </w:p>
        </w:tc>
      </w:tr>
    </w:tbl>
    <w:p w14:paraId="7D981D43" w14:textId="4C480B77" w:rsidR="005813E7" w:rsidRDefault="005813E7" w:rsidP="00F574A0">
      <w:r>
        <w:t>PEST runs the model once</w:t>
      </w:r>
      <w:r w:rsidR="005741D8">
        <w:t xml:space="preserve"> using optimised parameters. It then</w:t>
      </w:r>
      <w:r>
        <w:t xml:space="preserve"> calculates the objective function</w:t>
      </w:r>
      <w:r w:rsidR="00C37744">
        <w:t xml:space="preserve"> before ceasing execution</w:t>
      </w:r>
      <w:r w:rsidR="005741D8">
        <w:t xml:space="preserve">. It records </w:t>
      </w:r>
      <w:r w:rsidR="00C37744">
        <w:t>the objective function</w:t>
      </w:r>
      <w:r w:rsidR="005741D8">
        <w:t>,</w:t>
      </w:r>
      <w:r>
        <w:t xml:space="preserve"> along with other information</w:t>
      </w:r>
      <w:r w:rsidR="005741D8">
        <w:t>,</w:t>
      </w:r>
      <w:r>
        <w:t xml:space="preserve"> in</w:t>
      </w:r>
      <w:r w:rsidR="005741D8">
        <w:t xml:space="preserve"> the run record file</w:t>
      </w:r>
      <w:r>
        <w:t xml:space="preserve"> </w:t>
      </w:r>
      <w:r>
        <w:rPr>
          <w:i/>
          <w:iCs/>
        </w:rPr>
        <w:t>case2.rec</w:t>
      </w:r>
      <w:r>
        <w:t>.</w:t>
      </w:r>
      <w:r w:rsidR="009065C9">
        <w:t xml:space="preserve"> It also </w:t>
      </w:r>
      <w:r w:rsidR="00C37744">
        <w:t>writes</w:t>
      </w:r>
      <w:r w:rsidR="009065C9">
        <w:t xml:space="preserve"> the objective function </w:t>
      </w:r>
      <w:r w:rsidR="004B2675">
        <w:t>to</w:t>
      </w:r>
      <w:r w:rsidR="009065C9">
        <w:t xml:space="preserve"> the screen. It is 12.0, as it should be. This is because weights are</w:t>
      </w:r>
      <w:r w:rsidR="005741D8">
        <w:t xml:space="preserve"> already</w:t>
      </w:r>
      <w:r w:rsidR="009065C9">
        <w:t xml:space="preserve"> “correct”</w:t>
      </w:r>
      <w:r w:rsidR="005741D8">
        <w:t xml:space="preserve"> in file </w:t>
      </w:r>
      <w:r w:rsidR="005741D8">
        <w:rPr>
          <w:i/>
          <w:iCs/>
        </w:rPr>
        <w:t>case2.pst</w:t>
      </w:r>
      <w:r w:rsidR="009065C9">
        <w:t>.</w:t>
      </w:r>
      <w:r w:rsidR="005741D8">
        <w:t xml:space="preserve"> As stated above, in real-world PEST usage</w:t>
      </w:r>
      <w:r w:rsidR="00C37744">
        <w:t>,</w:t>
      </w:r>
      <w:r w:rsidR="005741D8">
        <w:t xml:space="preserve"> this will not happen often.</w:t>
      </w:r>
    </w:p>
    <w:p w14:paraId="292DDB73" w14:textId="6B708213" w:rsidR="009065C9" w:rsidRDefault="005741D8" w:rsidP="009065C9">
      <w:r>
        <w:t>So l</w:t>
      </w:r>
      <w:r w:rsidR="009065C9">
        <w:t>et us pretend that the weights are not correct, and that we would like to alter them so that they are correct.</w:t>
      </w:r>
      <w:r w:rsidR="009C75B4">
        <w:t xml:space="preserve"> Many PEST utilities, and the PESTPP-IES ensemble smoother</w:t>
      </w:r>
      <w:r>
        <w:t>,</w:t>
      </w:r>
      <w:r w:rsidR="009C75B4">
        <w:t xml:space="preserve"> require that weights listed in a PEST control file be “correct</w:t>
      </w:r>
      <w:r w:rsidR="004B2675">
        <w:t>”</w:t>
      </w:r>
      <w:r w:rsidR="009C75B4">
        <w:t>.</w:t>
      </w:r>
      <w:r w:rsidR="009065C9">
        <w:t xml:space="preserve"> As stated above, they are “correct” when the objective function is </w:t>
      </w:r>
      <w:r>
        <w:t xml:space="preserve">roughly </w:t>
      </w:r>
      <w:r w:rsidR="009065C9">
        <w:t xml:space="preserve">equal to the number of observations. The PWTADJ2 utility adjusts weights in order to achieve this – for the objective function as a whole, and/or for the component of the objective function that pertains to each observation group. Just so you know how to use </w:t>
      </w:r>
      <w:r w:rsidR="00C37744">
        <w:t>PWTADJ2</w:t>
      </w:r>
      <w:r w:rsidR="009065C9">
        <w:t xml:space="preserve">, </w:t>
      </w:r>
      <w:r w:rsidR="004B2675">
        <w:t>its use will be demonstrated</w:t>
      </w:r>
      <w:r w:rsidR="009065C9">
        <w:t>. Run the following command.</w:t>
      </w:r>
    </w:p>
    <w:tbl>
      <w:tblPr>
        <w:tblStyle w:val="TableGrid"/>
        <w:tblW w:w="0" w:type="auto"/>
        <w:tblLook w:val="04A0" w:firstRow="1" w:lastRow="0" w:firstColumn="1" w:lastColumn="0" w:noHBand="0" w:noVBand="1"/>
      </w:tblPr>
      <w:tblGrid>
        <w:gridCol w:w="9242"/>
      </w:tblGrid>
      <w:tr w:rsidR="009065C9" w14:paraId="7E760EDF" w14:textId="77777777" w:rsidTr="008A07E6">
        <w:trPr>
          <w:cantSplit/>
        </w:trPr>
        <w:tc>
          <w:tcPr>
            <w:tcW w:w="9242" w:type="dxa"/>
          </w:tcPr>
          <w:p w14:paraId="5F489481" w14:textId="7901419D" w:rsidR="009065C9" w:rsidRPr="004B03F3" w:rsidRDefault="009065C9" w:rsidP="008A07E6">
            <w:pPr>
              <w:rPr>
                <w:rFonts w:ascii="Courier New" w:hAnsi="Courier New" w:cs="Courier New"/>
                <w:b/>
                <w:sz w:val="20"/>
                <w:szCs w:val="20"/>
              </w:rPr>
            </w:pPr>
            <w:r w:rsidRPr="004B03F3">
              <w:rPr>
                <w:rFonts w:ascii="Courier New" w:hAnsi="Courier New" w:cs="Courier New"/>
                <w:b/>
                <w:sz w:val="20"/>
                <w:szCs w:val="20"/>
              </w:rPr>
              <w:t xml:space="preserve">&gt; </w:t>
            </w:r>
            <w:r w:rsidRPr="009065C9">
              <w:rPr>
                <w:rFonts w:ascii="Courier New" w:hAnsi="Courier New" w:cs="Courier New"/>
                <w:b/>
                <w:sz w:val="20"/>
                <w:szCs w:val="20"/>
              </w:rPr>
              <w:t>pwtadj2 case2 case3 g</w:t>
            </w:r>
          </w:p>
        </w:tc>
      </w:tr>
    </w:tbl>
    <w:p w14:paraId="0CAD5121" w14:textId="23C87027" w:rsidR="009065C9" w:rsidRDefault="009C75B4" w:rsidP="00F574A0">
      <w:r>
        <w:t xml:space="preserve">PWTADJ2 reads the objective function that is listed in the run record file </w:t>
      </w:r>
      <w:r>
        <w:rPr>
          <w:i/>
          <w:iCs/>
        </w:rPr>
        <w:t xml:space="preserve">case2.rec. </w:t>
      </w:r>
      <w:r>
        <w:t>On the basis of this objective function, it calculates adjustment factors</w:t>
      </w:r>
      <w:r w:rsidR="00C37744">
        <w:t xml:space="preserve"> for weights that are provided in </w:t>
      </w:r>
      <w:r w:rsidR="00C37744" w:rsidRPr="00C37744">
        <w:rPr>
          <w:i/>
          <w:iCs/>
        </w:rPr>
        <w:t>case2.pst</w:t>
      </w:r>
      <w:r>
        <w:t xml:space="preserve">. </w:t>
      </w:r>
      <w:r w:rsidR="009065C9" w:rsidRPr="009C75B4">
        <w:t>PWTADJ2</w:t>
      </w:r>
      <w:r w:rsidR="009065C9">
        <w:t xml:space="preserve"> </w:t>
      </w:r>
      <w:r>
        <w:t xml:space="preserve">then </w:t>
      </w:r>
      <w:r w:rsidR="009065C9">
        <w:t xml:space="preserve">writes a new PEST control file named </w:t>
      </w:r>
      <w:r w:rsidR="009065C9">
        <w:rPr>
          <w:i/>
          <w:iCs/>
        </w:rPr>
        <w:t>case3.pst</w:t>
      </w:r>
      <w:r w:rsidR="004B2675">
        <w:t xml:space="preserve"> in which these adjustment factors are applied.</w:t>
      </w:r>
      <w:r w:rsidR="009065C9">
        <w:t xml:space="preserve"> </w:t>
      </w:r>
      <w:r>
        <w:t>In this special case, t</w:t>
      </w:r>
      <w:r w:rsidR="009065C9">
        <w:t>he weights</w:t>
      </w:r>
      <w:r>
        <w:t xml:space="preserve"> in </w:t>
      </w:r>
      <w:r w:rsidRPr="009C75B4">
        <w:rPr>
          <w:i/>
          <w:iCs/>
        </w:rPr>
        <w:t>case3.pst</w:t>
      </w:r>
      <w:r>
        <w:t xml:space="preserve"> are unchanged from those in </w:t>
      </w:r>
      <w:r w:rsidRPr="009C75B4">
        <w:rPr>
          <w:i/>
          <w:iCs/>
        </w:rPr>
        <w:t>case2.pst</w:t>
      </w:r>
      <w:r w:rsidR="009065C9">
        <w:t xml:space="preserve">. In fact the only thing that is different about </w:t>
      </w:r>
      <w:r w:rsidR="009065C9" w:rsidRPr="003A179A">
        <w:rPr>
          <w:i/>
          <w:iCs/>
        </w:rPr>
        <w:t>case3.pst</w:t>
      </w:r>
      <w:r w:rsidR="009065C9">
        <w:t xml:space="preserve"> is that the NOPTMAX variable </w:t>
      </w:r>
      <w:r w:rsidR="00C37744">
        <w:t>is</w:t>
      </w:r>
      <w:r w:rsidR="004B2675">
        <w:t xml:space="preserve"> set to</w:t>
      </w:r>
      <w:r w:rsidR="009065C9">
        <w:t xml:space="preserve"> 50</w:t>
      </w:r>
      <w:r w:rsidR="005741D8">
        <w:t xml:space="preserve"> in </w:t>
      </w:r>
      <w:r w:rsidR="005741D8" w:rsidRPr="005741D8">
        <w:rPr>
          <w:i/>
          <w:iCs/>
        </w:rPr>
        <w:t>case3.pst</w:t>
      </w:r>
      <w:r w:rsidR="009065C9">
        <w:t xml:space="preserve">. </w:t>
      </w:r>
      <w:r w:rsidR="003A179A">
        <w:t>PWTADJ2 does this in case you forget to do it yourself.</w:t>
      </w:r>
    </w:p>
    <w:p w14:paraId="3FBD466C" w14:textId="1302B739" w:rsidR="00F95538" w:rsidRDefault="005741D8" w:rsidP="00F574A0">
      <w:r>
        <w:t>N</w:t>
      </w:r>
      <w:r w:rsidR="00F95538">
        <w:t>ow you know how to use PWTADJ2.</w:t>
      </w:r>
    </w:p>
    <w:p w14:paraId="1CB72340" w14:textId="3CEDEC14" w:rsidR="00F95538" w:rsidRDefault="006321D7" w:rsidP="00F95538">
      <w:pPr>
        <w:pStyle w:val="Heading2"/>
      </w:pPr>
      <w:r>
        <w:t>5</w:t>
      </w:r>
      <w:r w:rsidR="00F95538">
        <w:t>.3 Obtaining a Jacobian Matrix</w:t>
      </w:r>
    </w:p>
    <w:p w14:paraId="248DB1E0" w14:textId="0DDD23DF" w:rsidR="00F95538" w:rsidRDefault="00F95538" w:rsidP="00F95538">
      <w:r>
        <w:t xml:space="preserve">Set NOPTMAX to -2 in the “control data” section of </w:t>
      </w:r>
      <w:r w:rsidRPr="00F95538">
        <w:rPr>
          <w:i/>
          <w:iCs/>
        </w:rPr>
        <w:t>case3.pst</w:t>
      </w:r>
      <w:r>
        <w:t>. This section should then appear as follows.</w:t>
      </w:r>
      <w:r w:rsidR="00F25409">
        <w:t xml:space="preserve"> (The NOPTMAX variable is highlighted.) This </w:t>
      </w:r>
      <w:r w:rsidR="005741D8">
        <w:t xml:space="preserve">NOPTMAX setting </w:t>
      </w:r>
      <w:r w:rsidR="00F25409">
        <w:t>tells PEST that it should run the model only enough times to calculate a Jacobian matrix; it should</w:t>
      </w:r>
      <w:r w:rsidR="005741D8">
        <w:t xml:space="preserve"> then</w:t>
      </w:r>
      <w:r w:rsidR="00F25409">
        <w:t xml:space="preserve"> cease execution.</w:t>
      </w:r>
    </w:p>
    <w:tbl>
      <w:tblPr>
        <w:tblStyle w:val="TableGrid"/>
        <w:tblW w:w="0" w:type="auto"/>
        <w:tblLook w:val="04A0" w:firstRow="1" w:lastRow="0" w:firstColumn="1" w:lastColumn="0" w:noHBand="0" w:noVBand="1"/>
      </w:tblPr>
      <w:tblGrid>
        <w:gridCol w:w="9242"/>
      </w:tblGrid>
      <w:tr w:rsidR="00F25409" w14:paraId="0E1B5A3E" w14:textId="77777777" w:rsidTr="00F25409">
        <w:trPr>
          <w:cantSplit/>
        </w:trPr>
        <w:tc>
          <w:tcPr>
            <w:tcW w:w="9242" w:type="dxa"/>
          </w:tcPr>
          <w:p w14:paraId="790AC929"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control data</w:t>
            </w:r>
          </w:p>
          <w:p w14:paraId="2DD4242E"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restart estimation</w:t>
            </w:r>
          </w:p>
          <w:p w14:paraId="3E7CBCF9"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xml:space="preserve">     104      14       1       0       3</w:t>
            </w:r>
          </w:p>
          <w:p w14:paraId="526A6224"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xml:space="preserve">     1     2 single  point  1   0   0</w:t>
            </w:r>
          </w:p>
          <w:p w14:paraId="5643D612"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xml:space="preserve"> 10.0  -3.0  0.3  0.03  10</w:t>
            </w:r>
          </w:p>
          <w:p w14:paraId="037845F6"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xml:space="preserve"> 10.0  10.0  0.001</w:t>
            </w:r>
          </w:p>
          <w:p w14:paraId="3820A48B" w14:textId="77777777"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xml:space="preserve"> 0.1  noaui</w:t>
            </w:r>
          </w:p>
          <w:p w14:paraId="5755287C" w14:textId="3D50C4B6" w:rsidR="00F25409" w:rsidRPr="00F25409" w:rsidRDefault="00F25409" w:rsidP="00F25409">
            <w:pPr>
              <w:spacing w:before="0" w:after="0"/>
              <w:rPr>
                <w:rFonts w:ascii="Courier New" w:hAnsi="Courier New" w:cs="Courier New"/>
                <w:sz w:val="20"/>
                <w:szCs w:val="20"/>
              </w:rPr>
            </w:pPr>
            <w:r w:rsidRPr="00F25409">
              <w:rPr>
                <w:rFonts w:ascii="Courier New" w:hAnsi="Courier New" w:cs="Courier New"/>
                <w:sz w:val="20"/>
                <w:szCs w:val="20"/>
              </w:rPr>
              <w:t xml:space="preserve">   </w:t>
            </w:r>
            <w:r w:rsidRPr="00F25409">
              <w:rPr>
                <w:rFonts w:ascii="Courier New" w:hAnsi="Courier New" w:cs="Courier New"/>
                <w:b/>
                <w:bCs/>
                <w:i/>
                <w:iCs/>
                <w:sz w:val="20"/>
                <w:szCs w:val="20"/>
              </w:rPr>
              <w:t>-2</w:t>
            </w:r>
            <w:r w:rsidRPr="00F25409">
              <w:rPr>
                <w:rFonts w:ascii="Courier New" w:hAnsi="Courier New" w:cs="Courier New"/>
                <w:sz w:val="20"/>
                <w:szCs w:val="20"/>
              </w:rPr>
              <w:t xml:space="preserve">  0.005  4  4  0.005  4</w:t>
            </w:r>
          </w:p>
          <w:p w14:paraId="4552A1F0" w14:textId="78FEFB87" w:rsidR="00F25409" w:rsidRDefault="00F25409" w:rsidP="00F25409">
            <w:pPr>
              <w:spacing w:before="0" w:after="0"/>
            </w:pPr>
            <w:r w:rsidRPr="00F25409">
              <w:rPr>
                <w:rFonts w:ascii="Courier New" w:hAnsi="Courier New" w:cs="Courier New"/>
                <w:sz w:val="20"/>
                <w:szCs w:val="20"/>
              </w:rPr>
              <w:t xml:space="preserve"> 1  1  1</w:t>
            </w:r>
          </w:p>
        </w:tc>
      </w:tr>
    </w:tbl>
    <w:p w14:paraId="47EE6F3C" w14:textId="215C2632" w:rsidR="00F25409" w:rsidRDefault="00F25409" w:rsidP="00F25409">
      <w:r>
        <w:t>Now run PEST using the following command.</w:t>
      </w:r>
    </w:p>
    <w:tbl>
      <w:tblPr>
        <w:tblStyle w:val="TableGrid"/>
        <w:tblW w:w="0" w:type="auto"/>
        <w:tblLook w:val="04A0" w:firstRow="1" w:lastRow="0" w:firstColumn="1" w:lastColumn="0" w:noHBand="0" w:noVBand="1"/>
      </w:tblPr>
      <w:tblGrid>
        <w:gridCol w:w="9242"/>
      </w:tblGrid>
      <w:tr w:rsidR="00F25409" w14:paraId="01633532" w14:textId="77777777" w:rsidTr="006122EE">
        <w:trPr>
          <w:cantSplit/>
        </w:trPr>
        <w:tc>
          <w:tcPr>
            <w:tcW w:w="9242" w:type="dxa"/>
          </w:tcPr>
          <w:p w14:paraId="212E1EE0" w14:textId="22BF563D" w:rsidR="00F25409" w:rsidRPr="004B03F3" w:rsidRDefault="00F25409" w:rsidP="006122EE">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pest case3</w:t>
            </w:r>
          </w:p>
        </w:tc>
      </w:tr>
    </w:tbl>
    <w:p w14:paraId="5EC31D60" w14:textId="5B622307" w:rsidR="00F25409" w:rsidRDefault="009F138C" w:rsidP="00F95538">
      <w:r>
        <w:t xml:space="preserve">PEST records the </w:t>
      </w:r>
      <w:r w:rsidR="00F25409">
        <w:t>Jacobian matrix</w:t>
      </w:r>
      <w:r>
        <w:t xml:space="preserve"> in a file named</w:t>
      </w:r>
      <w:r w:rsidR="00F25409">
        <w:t xml:space="preserve"> </w:t>
      </w:r>
      <w:r w:rsidR="00F25409">
        <w:rPr>
          <w:i/>
          <w:iCs/>
        </w:rPr>
        <w:t>case3.jco</w:t>
      </w:r>
      <w:r w:rsidR="00F25409">
        <w:t xml:space="preserve">. This is a binary file. </w:t>
      </w:r>
      <w:r w:rsidR="00AA575C">
        <w:t>PEST-support utilities such as JACWRIT</w:t>
      </w:r>
      <w:r w:rsidR="00C37744">
        <w:t xml:space="preserve"> and JCO2MAT</w:t>
      </w:r>
      <w:r w:rsidR="00AA575C">
        <w:t xml:space="preserve"> allow you to translate this into a text file so that you can </w:t>
      </w:r>
      <w:r w:rsidR="007A3386">
        <w:t>inspect</w:t>
      </w:r>
      <w:r w:rsidR="00AA575C">
        <w:t xml:space="preserve"> its contents.</w:t>
      </w:r>
    </w:p>
    <w:p w14:paraId="086925EE" w14:textId="1ED459FE" w:rsidR="00AA575C" w:rsidRDefault="00C37744" w:rsidP="00F95538">
      <w:r>
        <w:t>We now have</w:t>
      </w:r>
      <w:r w:rsidR="009C75B4">
        <w:t>:</w:t>
      </w:r>
    </w:p>
    <w:p w14:paraId="692D6083" w14:textId="3F5EBC48" w:rsidR="009C75B4" w:rsidRDefault="009F138C" w:rsidP="009C75B4">
      <w:pPr>
        <w:pStyle w:val="ListParagraph"/>
        <w:numPr>
          <w:ilvl w:val="0"/>
          <w:numId w:val="22"/>
        </w:numPr>
      </w:pPr>
      <w:r>
        <w:lastRenderedPageBreak/>
        <w:t>a</w:t>
      </w:r>
      <w:r w:rsidR="009C75B4">
        <w:t xml:space="preserve"> PEST control file</w:t>
      </w:r>
      <w:r w:rsidR="00095F4D">
        <w:t xml:space="preserve"> </w:t>
      </w:r>
      <w:r w:rsidR="009C75B4">
        <w:t>in which weights are correct</w:t>
      </w:r>
      <w:r w:rsidR="00095F4D">
        <w:t>, and</w:t>
      </w:r>
    </w:p>
    <w:p w14:paraId="1E9BC74D" w14:textId="5B834FDF" w:rsidR="009C75B4" w:rsidRDefault="009F138C" w:rsidP="009C75B4">
      <w:pPr>
        <w:pStyle w:val="ListParagraph"/>
        <w:numPr>
          <w:ilvl w:val="0"/>
          <w:numId w:val="22"/>
        </w:numPr>
      </w:pPr>
      <w:r>
        <w:t>a</w:t>
      </w:r>
      <w:r w:rsidR="009C75B4">
        <w:t xml:space="preserve"> </w:t>
      </w:r>
      <w:r w:rsidR="00095F4D">
        <w:t>corresponding Jacobian matrix file</w:t>
      </w:r>
      <w:r w:rsidR="004B2675">
        <w:t>.</w:t>
      </w:r>
    </w:p>
    <w:p w14:paraId="0ECC4D1A" w14:textId="1BD9053C" w:rsidR="00095F4D" w:rsidRDefault="00C37744" w:rsidP="00095F4D">
      <w:r>
        <w:t>So w</w:t>
      </w:r>
      <w:r w:rsidR="00095F4D">
        <w:t xml:space="preserve">e are ready to </w:t>
      </w:r>
      <w:r w:rsidR="009F138C">
        <w:t>undertake</w:t>
      </w:r>
      <w:r w:rsidR="00095F4D">
        <w:t xml:space="preserve"> linear analysis. Note that the integrity of linear analysis does not rely on the fact that</w:t>
      </w:r>
      <w:r w:rsidR="009F138C">
        <w:t xml:space="preserve"> the</w:t>
      </w:r>
      <w:r w:rsidR="00095F4D">
        <w:t xml:space="preserve"> PEST control file</w:t>
      </w:r>
      <w:r w:rsidR="009F138C">
        <w:t xml:space="preserve"> that was used to calculate the Jacobian matrix</w:t>
      </w:r>
      <w:r w:rsidR="00095F4D">
        <w:t xml:space="preserve"> contains calibrated parameter values</w:t>
      </w:r>
      <w:r w:rsidR="009F138C">
        <w:t>.</w:t>
      </w:r>
      <w:r w:rsidR="00095F4D">
        <w:t xml:space="preserve"> </w:t>
      </w:r>
      <w:r w:rsidR="009F138C">
        <w:t>T</w:t>
      </w:r>
      <w:r w:rsidR="00095F4D">
        <w:t xml:space="preserve">he outcomes of linear uncertainty analysis are (in theory at least) independent of model parameter values. However because the operation of most models is not linear with respect to its parameters, it is best to calculate the Jacobian </w:t>
      </w:r>
      <w:r>
        <w:t xml:space="preserve">matrix </w:t>
      </w:r>
      <w:r w:rsidR="00095F4D">
        <w:t xml:space="preserve">using calibrated parameter values if this is possible. </w:t>
      </w:r>
    </w:p>
    <w:p w14:paraId="0B53893A" w14:textId="31E4D67F" w:rsidR="009F138C" w:rsidRDefault="009F138C" w:rsidP="00095F4D">
      <w:r>
        <w:t>It is also important to note that while linear analysis provide</w:t>
      </w:r>
      <w:r w:rsidR="00C37744">
        <w:t>s</w:t>
      </w:r>
      <w:r>
        <w:t xml:space="preserve"> parameter and predictive uncertainty intervals, it does not provide numbers that are at the centres of these intervals. These are provided by model calibration.</w:t>
      </w:r>
    </w:p>
    <w:p w14:paraId="25D1A3BD" w14:textId="3CAE71E1" w:rsidR="001E06F7" w:rsidRDefault="009F138C" w:rsidP="00095F4D">
      <w:r>
        <w:t xml:space="preserve">  </w:t>
      </w:r>
    </w:p>
    <w:p w14:paraId="28D4FF73" w14:textId="77777777" w:rsidR="009F138C" w:rsidRDefault="009F138C" w:rsidP="00095F4D"/>
    <w:p w14:paraId="54BA5FE5" w14:textId="76835EB3" w:rsidR="009F138C" w:rsidRDefault="009F138C" w:rsidP="00095F4D">
      <w:pPr>
        <w:sectPr w:rsidR="009F138C">
          <w:pgSz w:w="11906" w:h="16838"/>
          <w:pgMar w:top="1440" w:right="1440" w:bottom="1440" w:left="1440" w:header="708" w:footer="708" w:gutter="0"/>
          <w:cols w:space="708"/>
          <w:docGrid w:linePitch="360"/>
        </w:sectPr>
      </w:pPr>
    </w:p>
    <w:p w14:paraId="1D577211" w14:textId="58F10290" w:rsidR="00095F4D" w:rsidRDefault="006321D7" w:rsidP="001E06F7">
      <w:pPr>
        <w:pStyle w:val="Heading1"/>
      </w:pPr>
      <w:r>
        <w:lastRenderedPageBreak/>
        <w:t>6</w:t>
      </w:r>
      <w:r w:rsidR="001E06F7">
        <w:t>. Linear Uncertainty Analysis</w:t>
      </w:r>
    </w:p>
    <w:p w14:paraId="4E347C83" w14:textId="5460D48E" w:rsidR="0030482E" w:rsidRDefault="006321D7" w:rsidP="001E06F7">
      <w:pPr>
        <w:pStyle w:val="Heading2"/>
      </w:pPr>
      <w:r>
        <w:t>6</w:t>
      </w:r>
      <w:r w:rsidR="0030482E">
        <w:t>.1 Prior Parameter Uncertainties</w:t>
      </w:r>
    </w:p>
    <w:p w14:paraId="77A5D8D6" w14:textId="5B370E38" w:rsidR="0030482E" w:rsidRDefault="002513AA" w:rsidP="0030482E">
      <w:r>
        <w:t>In Section 3 of this tutorial w</w:t>
      </w:r>
      <w:r w:rsidR="00E505FA">
        <w:t>e built a covariance matrix</w:t>
      </w:r>
      <w:r>
        <w:t xml:space="preserve"> for use in regularisation. This matrix describe</w:t>
      </w:r>
      <w:r w:rsidR="008A406E">
        <w:t>s</w:t>
      </w:r>
      <w:r>
        <w:t xml:space="preserve"> prior parameter uncertainties. </w:t>
      </w:r>
      <w:r w:rsidR="00830F16">
        <w:t>So</w:t>
      </w:r>
      <w:r>
        <w:t xml:space="preserve"> we can</w:t>
      </w:r>
      <w:r w:rsidR="008A406E">
        <w:t xml:space="preserve"> also</w:t>
      </w:r>
      <w:r>
        <w:t xml:space="preserve"> use </w:t>
      </w:r>
      <w:r w:rsidR="008A406E">
        <w:t>this</w:t>
      </w:r>
      <w:r w:rsidR="001E5F95">
        <w:t xml:space="preserve"> matrix for uncertainty analysis. </w:t>
      </w:r>
    </w:p>
    <w:p w14:paraId="6CA205BD" w14:textId="3F360E17" w:rsidR="00C74DE7" w:rsidRDefault="00C74DE7" w:rsidP="0030482E">
      <w:r>
        <w:t>Programs and utilities from the PEST and PEST++ suites require that</w:t>
      </w:r>
      <w:r w:rsidR="002513AA">
        <w:t xml:space="preserve"> prior</w:t>
      </w:r>
      <w:r>
        <w:t xml:space="preserve"> parameter uncertaint</w:t>
      </w:r>
      <w:r w:rsidR="00830F16">
        <w:t>ies</w:t>
      </w:r>
      <w:r>
        <w:t xml:space="preserve"> be </w:t>
      </w:r>
      <w:r w:rsidR="007A3386">
        <w:t>provided in</w:t>
      </w:r>
      <w:r>
        <w:t xml:space="preserve"> a “parameter uncertainty file”. The </w:t>
      </w:r>
      <w:r w:rsidR="008A406E">
        <w:t>specifications</w:t>
      </w:r>
      <w:r>
        <w:t xml:space="preserve"> for this type of file are described in Part 2 of the PEST manual. This file can cite an unlimited number of covariance matrices</w:t>
      </w:r>
      <w:r w:rsidR="00830F16">
        <w:t>;</w:t>
      </w:r>
      <w:r>
        <w:t xml:space="preserve"> these may pertain to parameters in different layers of a model, or within different zones. </w:t>
      </w:r>
      <w:r w:rsidR="002513AA">
        <w:t>A parameter uncertainty file</w:t>
      </w:r>
      <w:r>
        <w:t xml:space="preserve"> can also provide lists of prior parameter standard deviations; this is appropriate for parameters which exhibit no correlation</w:t>
      </w:r>
      <w:r w:rsidR="002513AA">
        <w:t xml:space="preserve"> (spatial or otherwise) with eachother</w:t>
      </w:r>
      <w:r>
        <w:t>.</w:t>
      </w:r>
    </w:p>
    <w:p w14:paraId="50B85C43" w14:textId="033DDF15" w:rsidR="00C74DE7" w:rsidRPr="00C74DE7" w:rsidRDefault="00C74DE7" w:rsidP="0030482E">
      <w:r>
        <w:t>In the present case</w:t>
      </w:r>
      <w:r w:rsidR="002513AA">
        <w:t>, our attention is focussed on</w:t>
      </w:r>
      <w:r>
        <w:t xml:space="preserve"> a single set of parameters whose prior uncertainties are described by a single covariance matrix.</w:t>
      </w:r>
      <w:r w:rsidR="00F261DA">
        <w:t xml:space="preserve"> These parameters are K values attributed to pilot points.</w:t>
      </w:r>
      <w:r>
        <w:t xml:space="preserve"> Construction of </w:t>
      </w:r>
      <w:r w:rsidR="002513AA">
        <w:t>a</w:t>
      </w:r>
      <w:r>
        <w:t xml:space="preserve"> prior parameter uncertainty file</w:t>
      </w:r>
      <w:r w:rsidR="002513AA">
        <w:t xml:space="preserve"> which cites this matrix</w:t>
      </w:r>
      <w:r>
        <w:t xml:space="preserve"> is easy. It is supplied as </w:t>
      </w:r>
      <w:r>
        <w:rPr>
          <w:i/>
          <w:iCs/>
        </w:rPr>
        <w:t>param.unc</w:t>
      </w:r>
      <w:r>
        <w:t>.</w:t>
      </w:r>
    </w:p>
    <w:p w14:paraId="0A094F5F" w14:textId="715AE81A" w:rsidR="001E06F7" w:rsidRDefault="006321D7" w:rsidP="001E06F7">
      <w:pPr>
        <w:pStyle w:val="Heading2"/>
      </w:pPr>
      <w:r>
        <w:t>6</w:t>
      </w:r>
      <w:r w:rsidR="001E06F7">
        <w:t>.</w:t>
      </w:r>
      <w:r w:rsidR="00715FEB">
        <w:t>2</w:t>
      </w:r>
      <w:r w:rsidR="001E06F7">
        <w:t xml:space="preserve"> Posterior Parameter Uncertainties</w:t>
      </w:r>
    </w:p>
    <w:p w14:paraId="6D9989C4" w14:textId="4C4F2271" w:rsidR="0030482E" w:rsidRPr="0030482E" w:rsidRDefault="001E06F7" w:rsidP="0030482E">
      <w:r>
        <w:t xml:space="preserve">The PREDUNC7 utility can be used to build a posterior parameter covariance matrix, together with a parameter uncertainty file that cites this matrix. </w:t>
      </w:r>
      <w:r w:rsidR="002513AA">
        <w:t xml:space="preserve">Run </w:t>
      </w:r>
      <w:r w:rsidR="00F261DA">
        <w:t>PREDUNC7</w:t>
      </w:r>
      <w:r w:rsidR="0030482E">
        <w:t xml:space="preserve"> as follows.</w:t>
      </w:r>
      <w:r w:rsidR="00715FEB">
        <w:t xml:space="preserve"> (Note that the “reference variance” is the ratio of the</w:t>
      </w:r>
      <w:r w:rsidR="00F261DA">
        <w:t xml:space="preserve"> </w:t>
      </w:r>
      <w:r w:rsidR="00715FEB">
        <w:t>objective function</w:t>
      </w:r>
      <w:r w:rsidR="008A406E">
        <w:t xml:space="preserve"> achieved through calibration</w:t>
      </w:r>
      <w:r w:rsidR="00715FEB">
        <w:t xml:space="preserve"> to the number of non-zero weighted observations. This is 1.0 when observation weights are correct.</w:t>
      </w:r>
      <w:r w:rsidR="002513AA">
        <w:t xml:space="preserve"> Whenever a PEST control file </w:t>
      </w:r>
      <w:r w:rsidR="00F261DA">
        <w:t>is</w:t>
      </w:r>
      <w:r w:rsidR="002513AA">
        <w:t xml:space="preserve"> written by PWTADJ2, the answer</w:t>
      </w:r>
      <w:r w:rsidR="00F261DA">
        <w:t xml:space="preserve"> to</w:t>
      </w:r>
      <w:r w:rsidR="002513AA">
        <w:t xml:space="preserve"> this question – whether</w:t>
      </w:r>
      <w:r w:rsidR="00F261DA">
        <w:t xml:space="preserve"> it is</w:t>
      </w:r>
      <w:r w:rsidR="002513AA">
        <w:t xml:space="preserve"> posed by PREDUNC7 or any other PEST utilit</w:t>
      </w:r>
      <w:r w:rsidR="006668A5">
        <w:t>y</w:t>
      </w:r>
      <w:r w:rsidR="002513AA">
        <w:t xml:space="preserve"> – is 1.0</w:t>
      </w:r>
      <w:r w:rsidR="002D7869">
        <w:t>.</w:t>
      </w:r>
      <w:r w:rsidR="00830DE5">
        <w:t>)</w:t>
      </w:r>
    </w:p>
    <w:tbl>
      <w:tblPr>
        <w:tblStyle w:val="TableGrid"/>
        <w:tblW w:w="0" w:type="auto"/>
        <w:tblLook w:val="04A0" w:firstRow="1" w:lastRow="0" w:firstColumn="1" w:lastColumn="0" w:noHBand="0" w:noVBand="1"/>
      </w:tblPr>
      <w:tblGrid>
        <w:gridCol w:w="9242"/>
      </w:tblGrid>
      <w:tr w:rsidR="0030482E" w14:paraId="69374FCB" w14:textId="77777777" w:rsidTr="006122EE">
        <w:trPr>
          <w:cantSplit/>
        </w:trPr>
        <w:tc>
          <w:tcPr>
            <w:tcW w:w="9242" w:type="dxa"/>
          </w:tcPr>
          <w:p w14:paraId="364712F3" w14:textId="2E24ABB6" w:rsidR="0030482E" w:rsidRPr="000B1309" w:rsidRDefault="0030482E" w:rsidP="006122EE">
            <w:pPr>
              <w:spacing w:before="0"/>
              <w:rPr>
                <w:rFonts w:ascii="Courier New" w:hAnsi="Courier New" w:cs="Courier New"/>
                <w:b/>
                <w:sz w:val="18"/>
                <w:szCs w:val="18"/>
              </w:rPr>
            </w:pPr>
            <w:r w:rsidRPr="000B1309">
              <w:rPr>
                <w:rFonts w:ascii="Courier New" w:hAnsi="Courier New" w:cs="Courier New"/>
                <w:b/>
                <w:sz w:val="18"/>
                <w:szCs w:val="18"/>
              </w:rPr>
              <w:lastRenderedPageBreak/>
              <w:t>&gt; p</w:t>
            </w:r>
            <w:r>
              <w:rPr>
                <w:rFonts w:ascii="Courier New" w:hAnsi="Courier New" w:cs="Courier New"/>
                <w:b/>
                <w:sz w:val="18"/>
                <w:szCs w:val="18"/>
              </w:rPr>
              <w:t>redunc7</w:t>
            </w:r>
          </w:p>
          <w:p w14:paraId="6993AEAE"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PREDUNC7 Version 17.3. Watermark Numerical Computing.</w:t>
            </w:r>
          </w:p>
          <w:p w14:paraId="61A13388" w14:textId="77777777" w:rsidR="005D03D3" w:rsidRPr="005D03D3" w:rsidRDefault="005D03D3" w:rsidP="005D03D3">
            <w:pPr>
              <w:spacing w:before="0" w:after="0"/>
              <w:rPr>
                <w:rFonts w:ascii="Courier New" w:hAnsi="Courier New" w:cs="Courier New"/>
                <w:bCs/>
                <w:sz w:val="18"/>
                <w:szCs w:val="18"/>
              </w:rPr>
            </w:pPr>
          </w:p>
          <w:p w14:paraId="0042DEF2"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Enter name of PEST control file: </w:t>
            </w:r>
            <w:r w:rsidRPr="005D03D3">
              <w:rPr>
                <w:rFonts w:ascii="Courier New" w:hAnsi="Courier New" w:cs="Courier New"/>
                <w:b/>
                <w:i/>
                <w:iCs/>
                <w:sz w:val="18"/>
                <w:szCs w:val="18"/>
              </w:rPr>
              <w:t>case3.pst</w:t>
            </w:r>
          </w:p>
          <w:p w14:paraId="206FAB07"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Enter observation reference variance: </w:t>
            </w:r>
            <w:r w:rsidRPr="005D03D3">
              <w:rPr>
                <w:rFonts w:ascii="Courier New" w:hAnsi="Courier New" w:cs="Courier New"/>
                <w:b/>
                <w:i/>
                <w:iCs/>
                <w:sz w:val="18"/>
                <w:szCs w:val="18"/>
              </w:rPr>
              <w:t>1.0</w:t>
            </w:r>
          </w:p>
          <w:p w14:paraId="7700FF76" w14:textId="77777777" w:rsidR="005D03D3" w:rsidRPr="005D03D3" w:rsidRDefault="005D03D3" w:rsidP="005D03D3">
            <w:pPr>
              <w:spacing w:before="0" w:after="0"/>
              <w:rPr>
                <w:rFonts w:ascii="Courier New" w:hAnsi="Courier New" w:cs="Courier New"/>
                <w:bCs/>
                <w:sz w:val="18"/>
                <w:szCs w:val="18"/>
              </w:rPr>
            </w:pPr>
          </w:p>
          <w:p w14:paraId="7C554ADF"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Enter name of prior parameter uncertainty file: </w:t>
            </w:r>
            <w:r w:rsidRPr="005D03D3">
              <w:rPr>
                <w:rFonts w:ascii="Courier New" w:hAnsi="Courier New" w:cs="Courier New"/>
                <w:b/>
                <w:i/>
                <w:iCs/>
                <w:sz w:val="18"/>
                <w:szCs w:val="18"/>
              </w:rPr>
              <w:t>param.unc</w:t>
            </w:r>
          </w:p>
          <w:p w14:paraId="6F265AB3" w14:textId="77777777" w:rsidR="005D03D3" w:rsidRPr="005D03D3" w:rsidRDefault="005D03D3" w:rsidP="005D03D3">
            <w:pPr>
              <w:spacing w:before="0" w:after="0"/>
              <w:rPr>
                <w:rFonts w:ascii="Courier New" w:hAnsi="Courier New" w:cs="Courier New"/>
                <w:bCs/>
                <w:sz w:val="18"/>
                <w:szCs w:val="18"/>
              </w:rPr>
            </w:pPr>
          </w:p>
          <w:p w14:paraId="2D727173"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Enter name for posterior parameter covariance matrix file: </w:t>
            </w:r>
            <w:r w:rsidRPr="005D03D3">
              <w:rPr>
                <w:rFonts w:ascii="Courier New" w:hAnsi="Courier New" w:cs="Courier New"/>
                <w:b/>
                <w:i/>
                <w:iCs/>
                <w:sz w:val="18"/>
                <w:szCs w:val="18"/>
              </w:rPr>
              <w:t>post_cov.mat</w:t>
            </w:r>
          </w:p>
          <w:p w14:paraId="1A771C53"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Enter name for posterior parameter uncertainty file: </w:t>
            </w:r>
            <w:r w:rsidRPr="005D03D3">
              <w:rPr>
                <w:rFonts w:ascii="Courier New" w:hAnsi="Courier New" w:cs="Courier New"/>
                <w:b/>
                <w:i/>
                <w:iCs/>
                <w:sz w:val="18"/>
                <w:szCs w:val="18"/>
              </w:rPr>
              <w:t>post_param.unc</w:t>
            </w:r>
          </w:p>
          <w:p w14:paraId="668663EE" w14:textId="77777777" w:rsidR="005D03D3" w:rsidRPr="005D03D3" w:rsidRDefault="005D03D3" w:rsidP="005D03D3">
            <w:pPr>
              <w:spacing w:before="0" w:after="0"/>
              <w:rPr>
                <w:rFonts w:ascii="Courier New" w:hAnsi="Courier New" w:cs="Courier New"/>
                <w:bCs/>
                <w:sz w:val="18"/>
                <w:szCs w:val="18"/>
              </w:rPr>
            </w:pPr>
          </w:p>
          <w:p w14:paraId="4CB4A21D"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Use which version of linear predictive uncertainty equation:-</w:t>
            </w:r>
          </w:p>
          <w:p w14:paraId="48BC07A7"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if version optimized for small number of parameters   - enter 1</w:t>
            </w:r>
          </w:p>
          <w:p w14:paraId="707E78B1"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if version optimized for small number of observations - enter 2</w:t>
            </w:r>
          </w:p>
          <w:p w14:paraId="3EE91523"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Enter your choice: </w:t>
            </w:r>
            <w:r w:rsidRPr="005D03D3">
              <w:rPr>
                <w:rFonts w:ascii="Courier New" w:hAnsi="Courier New" w:cs="Courier New"/>
                <w:b/>
                <w:i/>
                <w:iCs/>
                <w:sz w:val="18"/>
                <w:szCs w:val="18"/>
              </w:rPr>
              <w:t>1</w:t>
            </w:r>
          </w:p>
          <w:p w14:paraId="0EDCBCDB" w14:textId="77777777" w:rsidR="005D03D3" w:rsidRPr="005D03D3" w:rsidRDefault="005D03D3" w:rsidP="005D03D3">
            <w:pPr>
              <w:spacing w:before="0" w:after="0"/>
              <w:rPr>
                <w:rFonts w:ascii="Courier New" w:hAnsi="Courier New" w:cs="Courier New"/>
                <w:bCs/>
                <w:sz w:val="18"/>
                <w:szCs w:val="18"/>
              </w:rPr>
            </w:pPr>
          </w:p>
          <w:p w14:paraId="4545C891"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reading PEST control file case3.pst....</w:t>
            </w:r>
          </w:p>
          <w:p w14:paraId="212C468F"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file case3.pst read ok.</w:t>
            </w:r>
          </w:p>
          <w:p w14:paraId="3A9B944C" w14:textId="77777777" w:rsidR="005D03D3" w:rsidRPr="005D03D3" w:rsidRDefault="005D03D3" w:rsidP="005D03D3">
            <w:pPr>
              <w:spacing w:before="0" w:after="0"/>
              <w:rPr>
                <w:rFonts w:ascii="Courier New" w:hAnsi="Courier New" w:cs="Courier New"/>
                <w:bCs/>
                <w:sz w:val="18"/>
                <w:szCs w:val="18"/>
              </w:rPr>
            </w:pPr>
          </w:p>
          <w:p w14:paraId="7D94F1DC"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reading Jacobian matrix file case3.jco....</w:t>
            </w:r>
          </w:p>
          <w:p w14:paraId="560F8559"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file case3.jco read ok.</w:t>
            </w:r>
          </w:p>
          <w:p w14:paraId="2C7B8E0F" w14:textId="77777777" w:rsidR="005D03D3" w:rsidRPr="005D03D3" w:rsidRDefault="005D03D3" w:rsidP="005D03D3">
            <w:pPr>
              <w:spacing w:before="0" w:after="0"/>
              <w:rPr>
                <w:rFonts w:ascii="Courier New" w:hAnsi="Courier New" w:cs="Courier New"/>
                <w:bCs/>
                <w:sz w:val="18"/>
                <w:szCs w:val="18"/>
              </w:rPr>
            </w:pPr>
          </w:p>
          <w:p w14:paraId="1B05B06A"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reading parameter uncertainty file param.unc....</w:t>
            </w:r>
          </w:p>
          <w:p w14:paraId="444D999D"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covariance matrix file cov.mat read ok.</w:t>
            </w:r>
          </w:p>
          <w:p w14:paraId="700B0455"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parameter uncertainty file param.unc read ok.</w:t>
            </w:r>
          </w:p>
          <w:p w14:paraId="71B22B16"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forming XtC-1(e)X matrix....</w:t>
            </w:r>
          </w:p>
          <w:p w14:paraId="5B2BCEB8"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inverting prior C(p) matrix....</w:t>
            </w:r>
          </w:p>
          <w:p w14:paraId="3AA6600E"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inverting [XtC-1(e)X + C-1(p)] matrix....</w:t>
            </w:r>
          </w:p>
          <w:p w14:paraId="1BBFD28E"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writing file post_cov.mat...</w:t>
            </w:r>
          </w:p>
          <w:p w14:paraId="28FD406B"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file post_cov.mat written ok.</w:t>
            </w:r>
          </w:p>
          <w:p w14:paraId="169D1081" w14:textId="77777777" w:rsidR="005D03D3" w:rsidRPr="005D03D3" w:rsidRDefault="005D03D3" w:rsidP="005D03D3">
            <w:pPr>
              <w:spacing w:before="0" w:after="0"/>
              <w:rPr>
                <w:rFonts w:ascii="Courier New" w:hAnsi="Courier New" w:cs="Courier New"/>
                <w:bCs/>
                <w:sz w:val="18"/>
                <w:szCs w:val="18"/>
              </w:rPr>
            </w:pPr>
            <w:r w:rsidRPr="005D03D3">
              <w:rPr>
                <w:rFonts w:ascii="Courier New" w:hAnsi="Courier New" w:cs="Courier New"/>
                <w:bCs/>
                <w:sz w:val="18"/>
                <w:szCs w:val="18"/>
              </w:rPr>
              <w:t xml:space="preserve"> - writing file post_param.unc...</w:t>
            </w:r>
          </w:p>
          <w:p w14:paraId="56DCA1C8" w14:textId="228EF138" w:rsidR="0030482E" w:rsidRPr="004B03F3" w:rsidRDefault="005D03D3" w:rsidP="005D03D3">
            <w:pPr>
              <w:spacing w:before="0" w:after="0"/>
              <w:rPr>
                <w:rFonts w:ascii="Courier New" w:hAnsi="Courier New" w:cs="Courier New"/>
                <w:b/>
              </w:rPr>
            </w:pPr>
            <w:r w:rsidRPr="005D03D3">
              <w:rPr>
                <w:rFonts w:ascii="Courier New" w:hAnsi="Courier New" w:cs="Courier New"/>
                <w:bCs/>
                <w:sz w:val="18"/>
                <w:szCs w:val="18"/>
              </w:rPr>
              <w:t xml:space="preserve"> - file post_param.unc written ok.</w:t>
            </w:r>
          </w:p>
        </w:tc>
      </w:tr>
    </w:tbl>
    <w:p w14:paraId="79E261FE" w14:textId="1031FD02" w:rsidR="00313D7F" w:rsidRDefault="00D56943" w:rsidP="00313D7F">
      <w:r>
        <w:t xml:space="preserve">The posterior parameter covariance matrix is stored in file </w:t>
      </w:r>
      <w:r>
        <w:rPr>
          <w:i/>
          <w:iCs/>
        </w:rPr>
        <w:t>post_cov.mat</w:t>
      </w:r>
      <w:r>
        <w:t xml:space="preserve">. This is recorded in PEST matrix file format. As is usual for a covariance matrix, the variances of individual parameters are stored along the diagonal of this </w:t>
      </w:r>
      <w:r w:rsidR="00066818">
        <w:t>matrix</w:t>
      </w:r>
      <w:r>
        <w:t>; meanwhile off-diagonal</w:t>
      </w:r>
      <w:r w:rsidR="00066818">
        <w:t xml:space="preserve"> matrix</w:t>
      </w:r>
      <w:r>
        <w:t xml:space="preserve"> elements record covariances between </w:t>
      </w:r>
      <w:r w:rsidR="00066818">
        <w:t xml:space="preserve">pairs of </w:t>
      </w:r>
      <w:r>
        <w:t xml:space="preserve">parameters. We can extract the diagonal of this matrix using the MATDIAG utility which is supplied with PEST. </w:t>
      </w:r>
    </w:p>
    <w:tbl>
      <w:tblPr>
        <w:tblStyle w:val="TableGrid"/>
        <w:tblW w:w="0" w:type="auto"/>
        <w:tblLook w:val="04A0" w:firstRow="1" w:lastRow="0" w:firstColumn="1" w:lastColumn="0" w:noHBand="0" w:noVBand="1"/>
      </w:tblPr>
      <w:tblGrid>
        <w:gridCol w:w="9242"/>
      </w:tblGrid>
      <w:tr w:rsidR="00313D7F" w14:paraId="43503FB0" w14:textId="77777777" w:rsidTr="006122EE">
        <w:trPr>
          <w:cantSplit/>
        </w:trPr>
        <w:tc>
          <w:tcPr>
            <w:tcW w:w="9242" w:type="dxa"/>
          </w:tcPr>
          <w:p w14:paraId="7CD64634" w14:textId="5EC65731" w:rsidR="00313D7F" w:rsidRPr="004B03F3" w:rsidRDefault="00313D7F" w:rsidP="006122EE">
            <w:pPr>
              <w:rPr>
                <w:rFonts w:ascii="Courier New" w:hAnsi="Courier New" w:cs="Courier New"/>
                <w:b/>
                <w:sz w:val="20"/>
                <w:szCs w:val="20"/>
              </w:rPr>
            </w:pPr>
            <w:r w:rsidRPr="004B03F3">
              <w:rPr>
                <w:rFonts w:ascii="Courier New" w:hAnsi="Courier New" w:cs="Courier New"/>
                <w:b/>
                <w:sz w:val="20"/>
                <w:szCs w:val="20"/>
              </w:rPr>
              <w:t xml:space="preserve">&gt; </w:t>
            </w:r>
            <w:r w:rsidRPr="00313D7F">
              <w:rPr>
                <w:rFonts w:ascii="Courier New" w:hAnsi="Courier New" w:cs="Courier New"/>
                <w:b/>
                <w:sz w:val="20"/>
                <w:szCs w:val="20"/>
              </w:rPr>
              <w:t>matdiag post_cov.mat post_cov_diag.mat</w:t>
            </w:r>
          </w:p>
        </w:tc>
      </w:tr>
    </w:tbl>
    <w:p w14:paraId="57A2BCA2" w14:textId="287E80E5" w:rsidR="0030482E" w:rsidRDefault="00313D7F" w:rsidP="001E06F7">
      <w:r>
        <w:t xml:space="preserve">Inspection of </w:t>
      </w:r>
      <w:r>
        <w:rPr>
          <w:i/>
          <w:iCs/>
        </w:rPr>
        <w:t>post_cov_diag.mat</w:t>
      </w:r>
      <w:r>
        <w:t xml:space="preserve"> reveals</w:t>
      </w:r>
      <w:r w:rsidR="00066818">
        <w:t xml:space="preserve"> parameter</w:t>
      </w:r>
      <w:r>
        <w:t xml:space="preserve"> variances listed</w:t>
      </w:r>
      <w:r w:rsidR="0083034C">
        <w:t xml:space="preserve"> one-per-line in the first half of</w:t>
      </w:r>
      <w:r>
        <w:t xml:space="preserve"> the file</w:t>
      </w:r>
      <w:r w:rsidR="0083034C">
        <w:t>,</w:t>
      </w:r>
      <w:r>
        <w:t xml:space="preserve"> and the names of parameters listed</w:t>
      </w:r>
      <w:r w:rsidR="0083034C">
        <w:t xml:space="preserve"> one-per-line in the second </w:t>
      </w:r>
      <w:r w:rsidR="008A406E">
        <w:t>half</w:t>
      </w:r>
      <w:r w:rsidR="0083034C">
        <w:t xml:space="preserve"> of</w:t>
      </w:r>
      <w:r>
        <w:t xml:space="preserve"> the file. (This is in accordance with</w:t>
      </w:r>
      <w:r w:rsidR="0083034C">
        <w:t xml:space="preserve"> PEST matrix file format, which is more appropriate for matrices th</w:t>
      </w:r>
      <w:r w:rsidR="007A3386">
        <w:t>an for</w:t>
      </w:r>
      <w:r w:rsidR="0083034C">
        <w:t xml:space="preserve"> vectors; recall, however, that a </w:t>
      </w:r>
      <w:r>
        <w:t xml:space="preserve">vector is a one-dimensional matrix.) With a little cutting and pasting using a text editor, </w:t>
      </w:r>
      <w:r w:rsidR="0083034C">
        <w:t>parameter</w:t>
      </w:r>
      <w:r>
        <w:t xml:space="preserve"> names and variances can be placed alongside each other. The file can then be imported into a spreadsheet program such as EXCEL in order to </w:t>
      </w:r>
      <w:r w:rsidR="0083034C">
        <w:t>compute</w:t>
      </w:r>
      <w:r>
        <w:t xml:space="preserve"> </w:t>
      </w:r>
      <w:r w:rsidR="008A406E">
        <w:t>the</w:t>
      </w:r>
      <w:r w:rsidR="0083034C">
        <w:t xml:space="preserve"> square roots</w:t>
      </w:r>
      <w:r w:rsidR="008A406E">
        <w:t xml:space="preserve"> of variances</w:t>
      </w:r>
      <w:r>
        <w:t xml:space="preserve">, </w:t>
      </w:r>
      <w:r w:rsidR="0083034C">
        <w:t>these being</w:t>
      </w:r>
      <w:r>
        <w:t xml:space="preserve"> standard deviations. </w:t>
      </w:r>
      <w:r w:rsidR="002515F6">
        <w:t xml:space="preserve">A map of posterior parameter standard deviations is </w:t>
      </w:r>
      <w:r w:rsidR="0083034C">
        <w:t>provided</w:t>
      </w:r>
      <w:r w:rsidR="002515F6">
        <w:t xml:space="preserve"> in Figure </w:t>
      </w:r>
      <w:r w:rsidR="006321D7">
        <w:t>6</w:t>
      </w:r>
      <w:r w:rsidR="002515F6">
        <w:t>.1. Recall</w:t>
      </w:r>
      <w:r w:rsidR="00066818">
        <w:t xml:space="preserve"> that prior </w:t>
      </w:r>
      <w:r w:rsidR="008A406E">
        <w:t xml:space="preserve">parameter </w:t>
      </w:r>
      <w:r w:rsidR="00066818">
        <w:t>standard deviations are all 0.447; these pertain to the log of K.</w:t>
      </w:r>
    </w:p>
    <w:p w14:paraId="58861DF1" w14:textId="1128B80A" w:rsidR="002515F6" w:rsidRPr="00313D7F" w:rsidRDefault="00C74F54" w:rsidP="00E5772A">
      <w:pPr>
        <w:jc w:val="center"/>
      </w:pPr>
      <w:r w:rsidRPr="00C74F54">
        <w:rPr>
          <w:noProof/>
        </w:rPr>
        <w:lastRenderedPageBreak/>
        <w:drawing>
          <wp:inline distT="0" distB="0" distL="0" distR="0" wp14:anchorId="63B7B213" wp14:editId="2895F875">
            <wp:extent cx="4050000" cy="3884400"/>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0000" cy="3884400"/>
                    </a:xfrm>
                    <a:prstGeom prst="rect">
                      <a:avLst/>
                    </a:prstGeom>
                    <a:noFill/>
                    <a:ln>
                      <a:noFill/>
                    </a:ln>
                  </pic:spPr>
                </pic:pic>
              </a:graphicData>
            </a:graphic>
          </wp:inline>
        </w:drawing>
      </w:r>
    </w:p>
    <w:p w14:paraId="5D1EC662" w14:textId="3B6D4424" w:rsidR="00E5772A" w:rsidRDefault="00E5772A" w:rsidP="00E5772A">
      <w:pPr>
        <w:pStyle w:val="Caption"/>
      </w:pPr>
      <w:r>
        <w:t xml:space="preserve">Figure </w:t>
      </w:r>
      <w:r w:rsidR="00EA557E">
        <w:t>6</w:t>
      </w:r>
      <w:r>
        <w:t xml:space="preserve">.1. </w:t>
      </w:r>
      <w:r w:rsidR="0083034C">
        <w:t>The spatial distribution of the p</w:t>
      </w:r>
      <w:r>
        <w:t>osterior standard deviation of log K.</w:t>
      </w:r>
      <w:r w:rsidR="00C74F54">
        <w:t xml:space="preserve"> Pilot points are also shown.</w:t>
      </w:r>
    </w:p>
    <w:p w14:paraId="7DD73DA5" w14:textId="5951558D" w:rsidR="00E5772A" w:rsidRDefault="00E5772A" w:rsidP="00E5772A">
      <w:r>
        <w:t xml:space="preserve">It is apparent from Figure </w:t>
      </w:r>
      <w:r w:rsidR="0083034C">
        <w:t>6</w:t>
      </w:r>
      <w:r>
        <w:t xml:space="preserve">.1 that the uncertainties of parameters near the top of the model domain are reduced very little through history matching against the twelve </w:t>
      </w:r>
      <w:r w:rsidR="0017491F">
        <w:t xml:space="preserve">borehole </w:t>
      </w:r>
      <w:r>
        <w:t>heads. Uncertainty reduction of log K increases towards the south of the model domain. It is highest between observation wells.</w:t>
      </w:r>
      <w:r w:rsidR="0083034C">
        <w:t xml:space="preserve"> </w:t>
      </w:r>
    </w:p>
    <w:p w14:paraId="06FF49F1" w14:textId="079F4F42" w:rsidR="00E5772A" w:rsidRDefault="00EA557E" w:rsidP="00715FEB">
      <w:pPr>
        <w:pStyle w:val="Heading2"/>
      </w:pPr>
      <w:r>
        <w:t>6</w:t>
      </w:r>
      <w:r w:rsidR="00715FEB">
        <w:t>.3 Posterior Predictive Uncertainties</w:t>
      </w:r>
      <w:r w:rsidR="00C74F54">
        <w:t xml:space="preserve"> </w:t>
      </w:r>
    </w:p>
    <w:p w14:paraId="70DA42B0" w14:textId="1B6EFBC5" w:rsidR="00715FEB" w:rsidRDefault="00715FEB" w:rsidP="00715FEB">
      <w:r>
        <w:t>The PREDUNC1 utility can be used to explore the posterior uncertainties of the two predictions which are the focus of our attention. Recall that these are the easting of particle emergence from the south of the model domain, and</w:t>
      </w:r>
      <w:r w:rsidR="0017491F">
        <w:t xml:space="preserve"> the</w:t>
      </w:r>
      <w:r>
        <w:t xml:space="preserve"> time of travel of the particle to the south</w:t>
      </w:r>
      <w:r w:rsidR="00A44F50">
        <w:t>ern model boundary</w:t>
      </w:r>
      <w:r>
        <w:t>.</w:t>
      </w:r>
    </w:p>
    <w:p w14:paraId="11879DAB" w14:textId="62B93E07" w:rsidR="00820FC5" w:rsidRDefault="00820FC5" w:rsidP="00715FEB">
      <w:r>
        <w:t>Before we run PREDUNC1</w:t>
      </w:r>
      <w:r w:rsidR="0017491F">
        <w:t xml:space="preserve"> </w:t>
      </w:r>
      <w:r>
        <w:t xml:space="preserve">we must </w:t>
      </w:r>
      <w:r w:rsidR="00A44F50">
        <w:t>create</w:t>
      </w:r>
      <w:r>
        <w:t xml:space="preserve"> two files. These files contain the sensitivities of the predictions of interest to </w:t>
      </w:r>
      <w:r w:rsidR="0017491F">
        <w:t xml:space="preserve">all model </w:t>
      </w:r>
      <w:r>
        <w:t xml:space="preserve">parameters. These are recorded in two separate rows of the </w:t>
      </w:r>
      <w:r w:rsidR="0017491F" w:rsidRPr="0017491F">
        <w:rPr>
          <w:i/>
          <w:iCs/>
        </w:rPr>
        <w:t>case3.jco</w:t>
      </w:r>
      <w:r w:rsidR="0017491F">
        <w:t xml:space="preserve"> </w:t>
      </w:r>
      <w:r>
        <w:t>Jacobian matrix. (Recall that, in the present case, our predictions are being “carried” through the calibration process as zero-weighted observations; therefore their sensitivities are available to us through the calibration JCO file. In other cases</w:t>
      </w:r>
      <w:r w:rsidR="00FE7285">
        <w:t>,</w:t>
      </w:r>
      <w:r>
        <w:t xml:space="preserve"> a special “predictive JCO file” will need to be filled.)</w:t>
      </w:r>
    </w:p>
    <w:p w14:paraId="10ACD70C" w14:textId="3F3BA103" w:rsidR="00FE7285" w:rsidRPr="00FE7285" w:rsidRDefault="00A44F50" w:rsidP="00FE7285">
      <w:pPr>
        <w:rPr>
          <w:i/>
          <w:iCs/>
        </w:rPr>
      </w:pPr>
      <w:r>
        <w:t xml:space="preserve">Each row of a Jacobian matrix contains sensitivities of a particular model output to all model parameters. As an inspection of </w:t>
      </w:r>
      <w:r>
        <w:rPr>
          <w:i/>
          <w:iCs/>
        </w:rPr>
        <w:t xml:space="preserve">case3.pst </w:t>
      </w:r>
      <w:r>
        <w:t xml:space="preserve">reveals, </w:t>
      </w:r>
      <w:r w:rsidR="0017491F">
        <w:t>our predictive</w:t>
      </w:r>
      <w:r>
        <w:t xml:space="preserve"> model outputs are named </w:t>
      </w:r>
      <w:r w:rsidRPr="0017491F">
        <w:rPr>
          <w:i/>
          <w:iCs/>
        </w:rPr>
        <w:t>part_time</w:t>
      </w:r>
      <w:r>
        <w:t xml:space="preserve"> and </w:t>
      </w:r>
      <w:r w:rsidRPr="0017491F">
        <w:rPr>
          <w:i/>
          <w:iCs/>
        </w:rPr>
        <w:t>part_east</w:t>
      </w:r>
      <w:r>
        <w:t xml:space="preserve">. </w:t>
      </w:r>
      <w:r w:rsidR="0017491F">
        <w:t>A</w:t>
      </w:r>
      <w:r w:rsidR="00FE7285">
        <w:t xml:space="preserve"> sensitivit</w:t>
      </w:r>
      <w:r w:rsidR="0017491F">
        <w:t>y vector</w:t>
      </w:r>
      <w:r>
        <w:t xml:space="preserve"> for each of these predictions</w:t>
      </w:r>
      <w:r w:rsidR="00FE7285">
        <w:t xml:space="preserve"> can be extracted from </w:t>
      </w:r>
      <w:r>
        <w:t xml:space="preserve">the </w:t>
      </w:r>
      <w:r w:rsidRPr="00A44F50">
        <w:rPr>
          <w:i/>
          <w:iCs/>
        </w:rPr>
        <w:t>case3.jco</w:t>
      </w:r>
      <w:r>
        <w:t xml:space="preserve"> </w:t>
      </w:r>
      <w:r w:rsidR="00FE7285">
        <w:t xml:space="preserve">JCO file using the JROW2VEC utility. Run it twice as follows. </w:t>
      </w:r>
    </w:p>
    <w:tbl>
      <w:tblPr>
        <w:tblStyle w:val="TableGrid"/>
        <w:tblW w:w="0" w:type="auto"/>
        <w:tblLook w:val="04A0" w:firstRow="1" w:lastRow="0" w:firstColumn="1" w:lastColumn="0" w:noHBand="0" w:noVBand="1"/>
      </w:tblPr>
      <w:tblGrid>
        <w:gridCol w:w="9242"/>
      </w:tblGrid>
      <w:tr w:rsidR="00FE7285" w14:paraId="30732429" w14:textId="77777777" w:rsidTr="006122EE">
        <w:trPr>
          <w:cantSplit/>
        </w:trPr>
        <w:tc>
          <w:tcPr>
            <w:tcW w:w="9242" w:type="dxa"/>
          </w:tcPr>
          <w:p w14:paraId="5F06D313" w14:textId="77777777" w:rsidR="00FE7285" w:rsidRDefault="00FE7285" w:rsidP="006122EE">
            <w:pPr>
              <w:rPr>
                <w:rFonts w:ascii="Courier New" w:hAnsi="Courier New" w:cs="Courier New"/>
                <w:b/>
                <w:sz w:val="20"/>
                <w:szCs w:val="20"/>
              </w:rPr>
            </w:pPr>
            <w:r w:rsidRPr="004B03F3">
              <w:rPr>
                <w:rFonts w:ascii="Courier New" w:hAnsi="Courier New" w:cs="Courier New"/>
                <w:b/>
                <w:sz w:val="20"/>
                <w:szCs w:val="20"/>
              </w:rPr>
              <w:lastRenderedPageBreak/>
              <w:t xml:space="preserve">&gt; </w:t>
            </w:r>
            <w:r w:rsidRPr="00FE7285">
              <w:rPr>
                <w:rFonts w:ascii="Courier New" w:hAnsi="Courier New" w:cs="Courier New"/>
                <w:b/>
                <w:sz w:val="20"/>
                <w:szCs w:val="20"/>
              </w:rPr>
              <w:t>jrow2vec case3.jco part_time part_time.vec</w:t>
            </w:r>
          </w:p>
          <w:p w14:paraId="51C2924B" w14:textId="0576EB8E" w:rsidR="00FE7285" w:rsidRPr="004B03F3" w:rsidRDefault="00FE7285" w:rsidP="006122EE">
            <w:pPr>
              <w:rPr>
                <w:rFonts w:ascii="Courier New" w:hAnsi="Courier New" w:cs="Courier New"/>
                <w:b/>
                <w:sz w:val="20"/>
                <w:szCs w:val="20"/>
              </w:rPr>
            </w:pPr>
            <w:r w:rsidRPr="004B03F3">
              <w:rPr>
                <w:rFonts w:ascii="Courier New" w:hAnsi="Courier New" w:cs="Courier New"/>
                <w:b/>
                <w:sz w:val="20"/>
                <w:szCs w:val="20"/>
              </w:rPr>
              <w:t xml:space="preserve">&gt; </w:t>
            </w:r>
            <w:r w:rsidRPr="00FE7285">
              <w:rPr>
                <w:rFonts w:ascii="Courier New" w:hAnsi="Courier New" w:cs="Courier New"/>
                <w:b/>
                <w:sz w:val="20"/>
                <w:szCs w:val="20"/>
              </w:rPr>
              <w:t>jrow2vec case3.jco part_</w:t>
            </w:r>
            <w:r>
              <w:rPr>
                <w:rFonts w:ascii="Courier New" w:hAnsi="Courier New" w:cs="Courier New"/>
                <w:b/>
                <w:sz w:val="20"/>
                <w:szCs w:val="20"/>
              </w:rPr>
              <w:t>east</w:t>
            </w:r>
            <w:r w:rsidRPr="00FE7285">
              <w:rPr>
                <w:rFonts w:ascii="Courier New" w:hAnsi="Courier New" w:cs="Courier New"/>
                <w:b/>
                <w:sz w:val="20"/>
                <w:szCs w:val="20"/>
              </w:rPr>
              <w:t xml:space="preserve"> part_</w:t>
            </w:r>
            <w:r>
              <w:rPr>
                <w:rFonts w:ascii="Courier New" w:hAnsi="Courier New" w:cs="Courier New"/>
                <w:b/>
                <w:sz w:val="20"/>
                <w:szCs w:val="20"/>
              </w:rPr>
              <w:t>east</w:t>
            </w:r>
            <w:r w:rsidRPr="00FE7285">
              <w:rPr>
                <w:rFonts w:ascii="Courier New" w:hAnsi="Courier New" w:cs="Courier New"/>
                <w:b/>
                <w:sz w:val="20"/>
                <w:szCs w:val="20"/>
              </w:rPr>
              <w:t>.vec</w:t>
            </w:r>
          </w:p>
        </w:tc>
      </w:tr>
    </w:tbl>
    <w:p w14:paraId="0CC1E69B" w14:textId="3BBF5AB3" w:rsidR="00FE7285" w:rsidRDefault="00A44F50" w:rsidP="00715FEB">
      <w:r>
        <w:t xml:space="preserve">After running JROW2VEC </w:t>
      </w:r>
      <w:r w:rsidR="0017491F">
        <w:t>in this way</w:t>
      </w:r>
      <w:r>
        <w:t>, s</w:t>
      </w:r>
      <w:r w:rsidR="00FE7285">
        <w:t xml:space="preserve">ensitivities of the particle travel time prediction to model parameters are stored in file </w:t>
      </w:r>
      <w:r w:rsidR="00FE7285">
        <w:rPr>
          <w:i/>
          <w:iCs/>
        </w:rPr>
        <w:t>part_time.vec</w:t>
      </w:r>
      <w:r>
        <w:t>,</w:t>
      </w:r>
      <w:r w:rsidR="00FE7285">
        <w:t xml:space="preserve"> while sensitivities of the particle emergence easting to model parameters are stored in file </w:t>
      </w:r>
      <w:r w:rsidR="00FE7285">
        <w:rPr>
          <w:i/>
          <w:iCs/>
        </w:rPr>
        <w:t>part_east.vec</w:t>
      </w:r>
      <w:r w:rsidR="00FE7285">
        <w:t>.</w:t>
      </w:r>
      <w:r w:rsidR="00166293">
        <w:t xml:space="preserve"> These are text files. </w:t>
      </w:r>
    </w:p>
    <w:p w14:paraId="7542DBFC" w14:textId="4D9EE95D" w:rsidR="00D27EC1" w:rsidRDefault="00D27EC1" w:rsidP="00715FEB">
      <w:r>
        <w:t>Now run PREDUNC1 twice to explore the</w:t>
      </w:r>
      <w:r w:rsidR="008A406E">
        <w:t xml:space="preserve"> posterior</w:t>
      </w:r>
      <w:r>
        <w:t xml:space="preserve"> uncertainties of these predictions.</w:t>
      </w:r>
    </w:p>
    <w:tbl>
      <w:tblPr>
        <w:tblStyle w:val="TableGrid"/>
        <w:tblW w:w="0" w:type="auto"/>
        <w:tblLook w:val="04A0" w:firstRow="1" w:lastRow="0" w:firstColumn="1" w:lastColumn="0" w:noHBand="0" w:noVBand="1"/>
      </w:tblPr>
      <w:tblGrid>
        <w:gridCol w:w="9242"/>
      </w:tblGrid>
      <w:tr w:rsidR="00D27EC1" w:rsidRPr="00D27EC1" w14:paraId="73CF190A" w14:textId="77777777" w:rsidTr="00D27EC1">
        <w:tc>
          <w:tcPr>
            <w:tcW w:w="9242" w:type="dxa"/>
          </w:tcPr>
          <w:p w14:paraId="757B6D7E" w14:textId="6EDD77DB" w:rsidR="00CD5B92" w:rsidRDefault="00CD5B92" w:rsidP="00D27EC1">
            <w:pPr>
              <w:spacing w:before="0" w:after="0"/>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predunc1</w:t>
            </w:r>
          </w:p>
          <w:p w14:paraId="21708D65" w14:textId="375C92E0" w:rsidR="00CD5B92"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w:t>
            </w:r>
          </w:p>
          <w:p w14:paraId="6D60AD66" w14:textId="75ED2904" w:rsidR="00D27EC1" w:rsidRPr="00D27EC1" w:rsidRDefault="00CD5B92" w:rsidP="00D27EC1">
            <w:pPr>
              <w:spacing w:before="0" w:after="0"/>
              <w:rPr>
                <w:rFonts w:ascii="Courier New" w:hAnsi="Courier New" w:cs="Courier New"/>
                <w:sz w:val="18"/>
                <w:szCs w:val="18"/>
              </w:rPr>
            </w:pPr>
            <w:r>
              <w:rPr>
                <w:rFonts w:ascii="Courier New" w:hAnsi="Courier New" w:cs="Courier New"/>
                <w:sz w:val="18"/>
                <w:szCs w:val="18"/>
              </w:rPr>
              <w:t xml:space="preserve"> </w:t>
            </w:r>
            <w:r w:rsidR="00D27EC1" w:rsidRPr="00D27EC1">
              <w:rPr>
                <w:rFonts w:ascii="Courier New" w:hAnsi="Courier New" w:cs="Courier New"/>
                <w:sz w:val="18"/>
                <w:szCs w:val="18"/>
              </w:rPr>
              <w:t>PREDUNC1 Version 17.3. Watermark Numerical Computing.</w:t>
            </w:r>
          </w:p>
          <w:p w14:paraId="30E901D0" w14:textId="77777777" w:rsidR="00D27EC1" w:rsidRPr="00D27EC1" w:rsidRDefault="00D27EC1" w:rsidP="00D27EC1">
            <w:pPr>
              <w:spacing w:before="0" w:after="0"/>
              <w:rPr>
                <w:rFonts w:ascii="Courier New" w:hAnsi="Courier New" w:cs="Courier New"/>
                <w:sz w:val="18"/>
                <w:szCs w:val="18"/>
              </w:rPr>
            </w:pPr>
          </w:p>
          <w:p w14:paraId="75F767CB"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Enter name of PEST control file: </w:t>
            </w:r>
            <w:r w:rsidRPr="00D27EC1">
              <w:rPr>
                <w:rFonts w:ascii="Courier New" w:hAnsi="Courier New" w:cs="Courier New"/>
                <w:b/>
                <w:bCs/>
                <w:i/>
                <w:iCs/>
                <w:sz w:val="18"/>
                <w:szCs w:val="18"/>
              </w:rPr>
              <w:t>case3.pst</w:t>
            </w:r>
          </w:p>
          <w:p w14:paraId="2F55D1C8" w14:textId="0527DC09"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Enter observation reference variance: </w:t>
            </w:r>
            <w:r w:rsidRPr="00D27EC1">
              <w:rPr>
                <w:rFonts w:ascii="Courier New" w:hAnsi="Courier New" w:cs="Courier New"/>
                <w:b/>
                <w:bCs/>
                <w:i/>
                <w:iCs/>
                <w:sz w:val="18"/>
                <w:szCs w:val="18"/>
              </w:rPr>
              <w:t>1.0</w:t>
            </w:r>
          </w:p>
          <w:p w14:paraId="0A5DA307" w14:textId="77777777" w:rsidR="00D27EC1" w:rsidRPr="00D27EC1" w:rsidRDefault="00D27EC1" w:rsidP="00D27EC1">
            <w:pPr>
              <w:spacing w:before="0" w:after="0"/>
              <w:rPr>
                <w:rFonts w:ascii="Courier New" w:hAnsi="Courier New" w:cs="Courier New"/>
                <w:sz w:val="18"/>
                <w:szCs w:val="18"/>
              </w:rPr>
            </w:pPr>
          </w:p>
          <w:p w14:paraId="4543EDF4"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Enter name of prior parameter uncertainty file: </w:t>
            </w:r>
            <w:r w:rsidRPr="00D27EC1">
              <w:rPr>
                <w:rFonts w:ascii="Courier New" w:hAnsi="Courier New" w:cs="Courier New"/>
                <w:b/>
                <w:bCs/>
                <w:i/>
                <w:iCs/>
                <w:sz w:val="18"/>
                <w:szCs w:val="18"/>
              </w:rPr>
              <w:t>param.unc</w:t>
            </w:r>
          </w:p>
          <w:p w14:paraId="5A0C7C23"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Enter name of predictive sensitivity matrix file: </w:t>
            </w:r>
            <w:r w:rsidRPr="00D27EC1">
              <w:rPr>
                <w:rFonts w:ascii="Courier New" w:hAnsi="Courier New" w:cs="Courier New"/>
                <w:b/>
                <w:bCs/>
                <w:i/>
                <w:iCs/>
                <w:sz w:val="18"/>
                <w:szCs w:val="18"/>
              </w:rPr>
              <w:t>part_time.vec</w:t>
            </w:r>
          </w:p>
          <w:p w14:paraId="2C032408" w14:textId="77777777" w:rsidR="00D27EC1" w:rsidRPr="00D27EC1" w:rsidRDefault="00D27EC1" w:rsidP="00D27EC1">
            <w:pPr>
              <w:spacing w:before="0" w:after="0"/>
              <w:rPr>
                <w:rFonts w:ascii="Courier New" w:hAnsi="Courier New" w:cs="Courier New"/>
                <w:sz w:val="18"/>
                <w:szCs w:val="18"/>
              </w:rPr>
            </w:pPr>
          </w:p>
          <w:p w14:paraId="0F8A0E2B"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Use which version of linear predictive uncertainty equation:-</w:t>
            </w:r>
          </w:p>
          <w:p w14:paraId="3E4E3122"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if version optimized for small number of parameters   - enter 1</w:t>
            </w:r>
          </w:p>
          <w:p w14:paraId="58BFB0F4"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if version optimized for small number of observations - enter 2</w:t>
            </w:r>
          </w:p>
          <w:p w14:paraId="4CF4650B"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Enter your choice: </w:t>
            </w:r>
            <w:r w:rsidRPr="00D27EC1">
              <w:rPr>
                <w:rFonts w:ascii="Courier New" w:hAnsi="Courier New" w:cs="Courier New"/>
                <w:b/>
                <w:bCs/>
                <w:i/>
                <w:iCs/>
                <w:sz w:val="18"/>
                <w:szCs w:val="18"/>
              </w:rPr>
              <w:t>1</w:t>
            </w:r>
          </w:p>
          <w:p w14:paraId="56D5401F" w14:textId="77777777" w:rsidR="00D27EC1" w:rsidRPr="00D27EC1" w:rsidRDefault="00D27EC1" w:rsidP="00D27EC1">
            <w:pPr>
              <w:spacing w:before="0" w:after="0"/>
              <w:rPr>
                <w:rFonts w:ascii="Courier New" w:hAnsi="Courier New" w:cs="Courier New"/>
                <w:sz w:val="18"/>
                <w:szCs w:val="18"/>
              </w:rPr>
            </w:pPr>
          </w:p>
          <w:p w14:paraId="4E09B908"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reading PEST control file case3.pst....</w:t>
            </w:r>
          </w:p>
          <w:p w14:paraId="660C4497"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file case3.pst read ok.</w:t>
            </w:r>
          </w:p>
          <w:p w14:paraId="7FB04924" w14:textId="77777777" w:rsidR="00D27EC1" w:rsidRPr="00D27EC1" w:rsidRDefault="00D27EC1" w:rsidP="00D27EC1">
            <w:pPr>
              <w:spacing w:before="0" w:after="0"/>
              <w:rPr>
                <w:rFonts w:ascii="Courier New" w:hAnsi="Courier New" w:cs="Courier New"/>
                <w:sz w:val="18"/>
                <w:szCs w:val="18"/>
              </w:rPr>
            </w:pPr>
          </w:p>
          <w:p w14:paraId="28F2E6B0"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reading Jacobian matrix file case3.jco....</w:t>
            </w:r>
          </w:p>
          <w:p w14:paraId="0988A41D"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file case3.jco read ok.</w:t>
            </w:r>
          </w:p>
          <w:p w14:paraId="5A0CAC86" w14:textId="77777777" w:rsidR="00D27EC1" w:rsidRPr="00D27EC1" w:rsidRDefault="00D27EC1" w:rsidP="00D27EC1">
            <w:pPr>
              <w:spacing w:before="0" w:after="0"/>
              <w:rPr>
                <w:rFonts w:ascii="Courier New" w:hAnsi="Courier New" w:cs="Courier New"/>
                <w:sz w:val="18"/>
                <w:szCs w:val="18"/>
              </w:rPr>
            </w:pPr>
          </w:p>
          <w:p w14:paraId="33436F2A"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reading predictive sensitivity matrix file part_time.vec....</w:t>
            </w:r>
          </w:p>
          <w:p w14:paraId="3D0C79F8"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file part_time.vec read ok.</w:t>
            </w:r>
          </w:p>
          <w:p w14:paraId="22B00586" w14:textId="77777777" w:rsidR="00D27EC1" w:rsidRPr="00D27EC1" w:rsidRDefault="00D27EC1" w:rsidP="00D27EC1">
            <w:pPr>
              <w:spacing w:before="0" w:after="0"/>
              <w:rPr>
                <w:rFonts w:ascii="Courier New" w:hAnsi="Courier New" w:cs="Courier New"/>
                <w:sz w:val="18"/>
                <w:szCs w:val="18"/>
              </w:rPr>
            </w:pPr>
          </w:p>
          <w:p w14:paraId="55D0A4C5"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reading parameter uncertainty file param.unc....</w:t>
            </w:r>
          </w:p>
          <w:p w14:paraId="404DF128"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covariance matrix file cov.mat read ok.</w:t>
            </w:r>
          </w:p>
          <w:p w14:paraId="09297256"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parameter uncertainty file param.unc read ok.</w:t>
            </w:r>
          </w:p>
          <w:p w14:paraId="161408D0" w14:textId="77777777" w:rsidR="00D27EC1" w:rsidRPr="00D27EC1" w:rsidRDefault="00D27EC1" w:rsidP="00D27EC1">
            <w:pPr>
              <w:spacing w:before="0" w:after="0"/>
              <w:rPr>
                <w:rFonts w:ascii="Courier New" w:hAnsi="Courier New" w:cs="Courier New"/>
                <w:sz w:val="18"/>
                <w:szCs w:val="18"/>
              </w:rPr>
            </w:pPr>
          </w:p>
          <w:p w14:paraId="19A2D68D"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computing pre-calibration predictive uncertainty....</w:t>
            </w:r>
          </w:p>
          <w:p w14:paraId="170DA189"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forming XtC-1(e)X matrix....</w:t>
            </w:r>
          </w:p>
          <w:p w14:paraId="00FAD519"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inverting C(p) matrix....</w:t>
            </w:r>
          </w:p>
          <w:p w14:paraId="31CDC8C5"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inverting [XtC-1(e)X + C-1(p)] matrix....</w:t>
            </w:r>
          </w:p>
          <w:p w14:paraId="3E9BF93F"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calculating post-calibration predictive uncertainty....</w:t>
            </w:r>
          </w:p>
          <w:p w14:paraId="00B5B667" w14:textId="77777777" w:rsidR="00D27EC1" w:rsidRPr="00D27EC1" w:rsidRDefault="00D27EC1" w:rsidP="00D27EC1">
            <w:pPr>
              <w:spacing w:before="0" w:after="0"/>
              <w:rPr>
                <w:rFonts w:ascii="Courier New" w:hAnsi="Courier New" w:cs="Courier New"/>
                <w:sz w:val="18"/>
                <w:szCs w:val="18"/>
              </w:rPr>
            </w:pPr>
          </w:p>
          <w:p w14:paraId="56233461" w14:textId="77777777" w:rsidR="00D27EC1" w:rsidRPr="00D27EC1" w:rsidRDefault="00D27EC1" w:rsidP="00D27EC1">
            <w:pPr>
              <w:spacing w:before="0" w:after="0"/>
              <w:rPr>
                <w:rFonts w:ascii="Courier New" w:hAnsi="Courier New" w:cs="Courier New"/>
                <w:sz w:val="18"/>
                <w:szCs w:val="18"/>
              </w:rPr>
            </w:pPr>
          </w:p>
          <w:p w14:paraId="1F9D5877"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w:t>
            </w:r>
          </w:p>
          <w:p w14:paraId="72578965"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w:t>
            </w:r>
          </w:p>
          <w:p w14:paraId="233EE26D"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w:t>
            </w:r>
          </w:p>
          <w:p w14:paraId="3E813774"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Pre-cal predictive uncertainty  =   1743.805           *</w:t>
            </w:r>
          </w:p>
          <w:p w14:paraId="7E393E65"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Post-cal predictive uncertainty =   1622.987           *</w:t>
            </w:r>
          </w:p>
          <w:p w14:paraId="751BA00D"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w:t>
            </w:r>
          </w:p>
          <w:p w14:paraId="3FD7FA33" w14:textId="77777777"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                                                           *</w:t>
            </w:r>
          </w:p>
          <w:p w14:paraId="2775F89B" w14:textId="5BA64A85" w:rsidR="00D27EC1" w:rsidRPr="00D27EC1" w:rsidRDefault="00D27EC1" w:rsidP="00D27EC1">
            <w:pPr>
              <w:spacing w:before="0" w:after="0"/>
              <w:rPr>
                <w:rFonts w:ascii="Courier New" w:hAnsi="Courier New" w:cs="Courier New"/>
                <w:sz w:val="18"/>
                <w:szCs w:val="18"/>
              </w:rPr>
            </w:pPr>
            <w:r w:rsidRPr="00D27EC1">
              <w:rPr>
                <w:rFonts w:ascii="Courier New" w:hAnsi="Courier New" w:cs="Courier New"/>
                <w:sz w:val="18"/>
                <w:szCs w:val="18"/>
              </w:rPr>
              <w:t xml:space="preserve">         *************************************************************</w:t>
            </w:r>
          </w:p>
        </w:tc>
      </w:tr>
    </w:tbl>
    <w:p w14:paraId="41B1B733" w14:textId="020D7104" w:rsidR="00D27EC1" w:rsidRDefault="00D27EC1" w:rsidP="00715FEB"/>
    <w:tbl>
      <w:tblPr>
        <w:tblStyle w:val="TableGrid"/>
        <w:tblW w:w="0" w:type="auto"/>
        <w:tblLook w:val="04A0" w:firstRow="1" w:lastRow="0" w:firstColumn="1" w:lastColumn="0" w:noHBand="0" w:noVBand="1"/>
      </w:tblPr>
      <w:tblGrid>
        <w:gridCol w:w="9242"/>
      </w:tblGrid>
      <w:tr w:rsidR="003E1F0A" w:rsidRPr="003E1F0A" w14:paraId="393C3F3E" w14:textId="77777777" w:rsidTr="003E1F0A">
        <w:tc>
          <w:tcPr>
            <w:tcW w:w="9242" w:type="dxa"/>
          </w:tcPr>
          <w:p w14:paraId="21A296F0" w14:textId="77777777" w:rsidR="00CD5B92" w:rsidRDefault="00CD5B92" w:rsidP="00CD5B92">
            <w:pPr>
              <w:spacing w:before="0" w:after="0"/>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predunc1</w:t>
            </w:r>
          </w:p>
          <w:p w14:paraId="21DFCC05" w14:textId="77777777" w:rsidR="00CD5B92" w:rsidRDefault="00CD5B92" w:rsidP="003E1F0A">
            <w:pPr>
              <w:spacing w:before="0" w:after="0"/>
              <w:rPr>
                <w:rFonts w:ascii="Courier New" w:hAnsi="Courier New" w:cs="Courier New"/>
                <w:sz w:val="18"/>
                <w:szCs w:val="18"/>
              </w:rPr>
            </w:pPr>
          </w:p>
          <w:p w14:paraId="3C938994" w14:textId="6BE7421A"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PREDUNC1 Version 17.3. Watermark Numerical Computing.</w:t>
            </w:r>
          </w:p>
          <w:p w14:paraId="0311D886" w14:textId="77777777" w:rsidR="003E1F0A" w:rsidRPr="003E1F0A" w:rsidRDefault="003E1F0A" w:rsidP="003E1F0A">
            <w:pPr>
              <w:spacing w:before="0" w:after="0"/>
              <w:rPr>
                <w:rFonts w:ascii="Courier New" w:hAnsi="Courier New" w:cs="Courier New"/>
                <w:sz w:val="18"/>
                <w:szCs w:val="18"/>
              </w:rPr>
            </w:pPr>
          </w:p>
          <w:p w14:paraId="5EAC336B"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Enter name of PEST control file: </w:t>
            </w:r>
            <w:r w:rsidRPr="003E1F0A">
              <w:rPr>
                <w:rFonts w:ascii="Courier New" w:hAnsi="Courier New" w:cs="Courier New"/>
                <w:b/>
                <w:bCs/>
                <w:i/>
                <w:iCs/>
                <w:sz w:val="18"/>
                <w:szCs w:val="18"/>
              </w:rPr>
              <w:t>case3.pst</w:t>
            </w:r>
          </w:p>
          <w:p w14:paraId="0F3D6632"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Enter observation reference variance: </w:t>
            </w:r>
            <w:r w:rsidRPr="003E1F0A">
              <w:rPr>
                <w:rFonts w:ascii="Courier New" w:hAnsi="Courier New" w:cs="Courier New"/>
                <w:b/>
                <w:bCs/>
                <w:i/>
                <w:iCs/>
                <w:sz w:val="18"/>
                <w:szCs w:val="18"/>
              </w:rPr>
              <w:t>1.0</w:t>
            </w:r>
          </w:p>
          <w:p w14:paraId="418639DF" w14:textId="77777777" w:rsidR="003E1F0A" w:rsidRPr="003E1F0A" w:rsidRDefault="003E1F0A" w:rsidP="003E1F0A">
            <w:pPr>
              <w:spacing w:before="0" w:after="0"/>
              <w:rPr>
                <w:rFonts w:ascii="Courier New" w:hAnsi="Courier New" w:cs="Courier New"/>
                <w:sz w:val="18"/>
                <w:szCs w:val="18"/>
              </w:rPr>
            </w:pPr>
          </w:p>
          <w:p w14:paraId="5566F235"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Enter name of prior parameter uncertainty file: </w:t>
            </w:r>
            <w:r w:rsidRPr="003E1F0A">
              <w:rPr>
                <w:rFonts w:ascii="Courier New" w:hAnsi="Courier New" w:cs="Courier New"/>
                <w:b/>
                <w:bCs/>
                <w:i/>
                <w:iCs/>
                <w:sz w:val="18"/>
                <w:szCs w:val="18"/>
              </w:rPr>
              <w:t>param.unc</w:t>
            </w:r>
          </w:p>
          <w:p w14:paraId="6966BF0E"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Enter name of predictive sensitivity matrix file: </w:t>
            </w:r>
            <w:r w:rsidRPr="003E1F0A">
              <w:rPr>
                <w:rFonts w:ascii="Courier New" w:hAnsi="Courier New" w:cs="Courier New"/>
                <w:b/>
                <w:bCs/>
                <w:i/>
                <w:iCs/>
                <w:sz w:val="18"/>
                <w:szCs w:val="18"/>
              </w:rPr>
              <w:t>part_east.vec</w:t>
            </w:r>
          </w:p>
          <w:p w14:paraId="25BC7A31" w14:textId="77777777" w:rsidR="003E1F0A" w:rsidRPr="003E1F0A" w:rsidRDefault="003E1F0A" w:rsidP="003E1F0A">
            <w:pPr>
              <w:spacing w:before="0" w:after="0"/>
              <w:rPr>
                <w:rFonts w:ascii="Courier New" w:hAnsi="Courier New" w:cs="Courier New"/>
                <w:sz w:val="18"/>
                <w:szCs w:val="18"/>
              </w:rPr>
            </w:pPr>
          </w:p>
          <w:p w14:paraId="4AA8782D"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lastRenderedPageBreak/>
              <w:t xml:space="preserve"> Use which version of linear predictive uncertainty equation:-</w:t>
            </w:r>
          </w:p>
          <w:p w14:paraId="3C17300A"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if version optimized for small number of parameters   - enter 1</w:t>
            </w:r>
          </w:p>
          <w:p w14:paraId="609AB35E"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if version optimized for small number of observations - enter 2</w:t>
            </w:r>
          </w:p>
          <w:p w14:paraId="29DFFEC8"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Enter your choice: </w:t>
            </w:r>
            <w:r w:rsidRPr="003E1F0A">
              <w:rPr>
                <w:rFonts w:ascii="Courier New" w:hAnsi="Courier New" w:cs="Courier New"/>
                <w:b/>
                <w:bCs/>
                <w:i/>
                <w:iCs/>
                <w:sz w:val="18"/>
                <w:szCs w:val="18"/>
              </w:rPr>
              <w:t>1</w:t>
            </w:r>
          </w:p>
          <w:p w14:paraId="113E0C23" w14:textId="77777777" w:rsidR="003E1F0A" w:rsidRPr="003E1F0A" w:rsidRDefault="003E1F0A" w:rsidP="003E1F0A">
            <w:pPr>
              <w:spacing w:before="0" w:after="0"/>
              <w:rPr>
                <w:rFonts w:ascii="Courier New" w:hAnsi="Courier New" w:cs="Courier New"/>
                <w:sz w:val="18"/>
                <w:szCs w:val="18"/>
              </w:rPr>
            </w:pPr>
          </w:p>
          <w:p w14:paraId="14644726"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reading PEST control file case3.pst....</w:t>
            </w:r>
          </w:p>
          <w:p w14:paraId="660A4BA1"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file case3.pst read ok.</w:t>
            </w:r>
          </w:p>
          <w:p w14:paraId="34043CA0" w14:textId="77777777" w:rsidR="003E1F0A" w:rsidRPr="003E1F0A" w:rsidRDefault="003E1F0A" w:rsidP="003E1F0A">
            <w:pPr>
              <w:spacing w:before="0" w:after="0"/>
              <w:rPr>
                <w:rFonts w:ascii="Courier New" w:hAnsi="Courier New" w:cs="Courier New"/>
                <w:sz w:val="18"/>
                <w:szCs w:val="18"/>
              </w:rPr>
            </w:pPr>
          </w:p>
          <w:p w14:paraId="21969780"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reading Jacobian matrix file case3.jco....</w:t>
            </w:r>
          </w:p>
          <w:p w14:paraId="293EC705"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file case3.jco read ok.</w:t>
            </w:r>
          </w:p>
          <w:p w14:paraId="6865C329" w14:textId="77777777" w:rsidR="003E1F0A" w:rsidRPr="003E1F0A" w:rsidRDefault="003E1F0A" w:rsidP="003E1F0A">
            <w:pPr>
              <w:spacing w:before="0" w:after="0"/>
              <w:rPr>
                <w:rFonts w:ascii="Courier New" w:hAnsi="Courier New" w:cs="Courier New"/>
                <w:sz w:val="18"/>
                <w:szCs w:val="18"/>
              </w:rPr>
            </w:pPr>
          </w:p>
          <w:p w14:paraId="22FCEC84"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reading predictive sensitivity matrix file part_east.vec....</w:t>
            </w:r>
          </w:p>
          <w:p w14:paraId="5C0A37A7"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file part_east.vec read ok.</w:t>
            </w:r>
          </w:p>
          <w:p w14:paraId="0F05E840" w14:textId="77777777" w:rsidR="003E1F0A" w:rsidRPr="003E1F0A" w:rsidRDefault="003E1F0A" w:rsidP="003E1F0A">
            <w:pPr>
              <w:spacing w:before="0" w:after="0"/>
              <w:rPr>
                <w:rFonts w:ascii="Courier New" w:hAnsi="Courier New" w:cs="Courier New"/>
                <w:sz w:val="18"/>
                <w:szCs w:val="18"/>
              </w:rPr>
            </w:pPr>
          </w:p>
          <w:p w14:paraId="70AB85E9"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reading parameter uncertainty file param.unc....</w:t>
            </w:r>
          </w:p>
          <w:p w14:paraId="7F3D315A"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covariance matrix file cov.mat read ok.</w:t>
            </w:r>
          </w:p>
          <w:p w14:paraId="699B57AF"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parameter uncertainty file param.unc read ok.</w:t>
            </w:r>
          </w:p>
          <w:p w14:paraId="077FB682" w14:textId="77777777" w:rsidR="003E1F0A" w:rsidRPr="003E1F0A" w:rsidRDefault="003E1F0A" w:rsidP="003E1F0A">
            <w:pPr>
              <w:spacing w:before="0" w:after="0"/>
              <w:rPr>
                <w:rFonts w:ascii="Courier New" w:hAnsi="Courier New" w:cs="Courier New"/>
                <w:sz w:val="18"/>
                <w:szCs w:val="18"/>
              </w:rPr>
            </w:pPr>
          </w:p>
          <w:p w14:paraId="49895C36"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computing pre-calibration predictive uncertainty....</w:t>
            </w:r>
          </w:p>
          <w:p w14:paraId="35A36C4B"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forming XtC-1(e)X matrix....</w:t>
            </w:r>
          </w:p>
          <w:p w14:paraId="597E4991"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inverting C(p) matrix....</w:t>
            </w:r>
          </w:p>
          <w:p w14:paraId="5CD93516"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inverting [XtC-1(e)X + C-1(p)] matrix....</w:t>
            </w:r>
          </w:p>
          <w:p w14:paraId="13D67F09"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calculating post-calibration predictive uncertainty....</w:t>
            </w:r>
          </w:p>
          <w:p w14:paraId="26D44148" w14:textId="77777777" w:rsidR="003E1F0A" w:rsidRPr="003E1F0A" w:rsidRDefault="003E1F0A" w:rsidP="003E1F0A">
            <w:pPr>
              <w:spacing w:before="0" w:after="0"/>
              <w:rPr>
                <w:rFonts w:ascii="Courier New" w:hAnsi="Courier New" w:cs="Courier New"/>
                <w:sz w:val="18"/>
                <w:szCs w:val="18"/>
              </w:rPr>
            </w:pPr>
          </w:p>
          <w:p w14:paraId="37D925CC" w14:textId="77777777" w:rsidR="003E1F0A" w:rsidRPr="003E1F0A" w:rsidRDefault="003E1F0A" w:rsidP="003E1F0A">
            <w:pPr>
              <w:spacing w:before="0" w:after="0"/>
              <w:rPr>
                <w:rFonts w:ascii="Courier New" w:hAnsi="Courier New" w:cs="Courier New"/>
                <w:sz w:val="18"/>
                <w:szCs w:val="18"/>
              </w:rPr>
            </w:pPr>
          </w:p>
          <w:p w14:paraId="208BD742"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w:t>
            </w:r>
          </w:p>
          <w:p w14:paraId="2FCDB1C7"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w:t>
            </w:r>
          </w:p>
          <w:p w14:paraId="0129FEFB"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w:t>
            </w:r>
          </w:p>
          <w:p w14:paraId="432794F0"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Pre-cal predictive uncertainty  =   104.1928           *</w:t>
            </w:r>
          </w:p>
          <w:p w14:paraId="6089860A"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Post-cal predictive uncertainty =   36.80205           *</w:t>
            </w:r>
          </w:p>
          <w:p w14:paraId="16E8248C"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w:t>
            </w:r>
          </w:p>
          <w:p w14:paraId="62CECC73" w14:textId="77777777"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                                                           *</w:t>
            </w:r>
          </w:p>
          <w:p w14:paraId="0EFDCA08" w14:textId="32863D75" w:rsidR="003E1F0A" w:rsidRPr="003E1F0A" w:rsidRDefault="003E1F0A" w:rsidP="003E1F0A">
            <w:pPr>
              <w:spacing w:before="0" w:after="0"/>
              <w:rPr>
                <w:rFonts w:ascii="Courier New" w:hAnsi="Courier New" w:cs="Courier New"/>
                <w:sz w:val="18"/>
                <w:szCs w:val="18"/>
              </w:rPr>
            </w:pPr>
            <w:r w:rsidRPr="003E1F0A">
              <w:rPr>
                <w:rFonts w:ascii="Courier New" w:hAnsi="Courier New" w:cs="Courier New"/>
                <w:sz w:val="18"/>
                <w:szCs w:val="18"/>
              </w:rPr>
              <w:t xml:space="preserve">         *************************************************************</w:t>
            </w:r>
          </w:p>
        </w:tc>
      </w:tr>
    </w:tbl>
    <w:p w14:paraId="58B55881" w14:textId="3CEFD79B" w:rsidR="003E1F0A" w:rsidRDefault="003E1F0A" w:rsidP="00715FEB">
      <w:r>
        <w:lastRenderedPageBreak/>
        <w:t xml:space="preserve">Table </w:t>
      </w:r>
      <w:r w:rsidR="00EA557E">
        <w:t>6</w:t>
      </w:r>
      <w:r>
        <w:t>.1 summarises the outcomes of these two PREDUNC1 runs.</w:t>
      </w:r>
    </w:p>
    <w:tbl>
      <w:tblPr>
        <w:tblStyle w:val="TableGrid"/>
        <w:tblW w:w="0" w:type="auto"/>
        <w:tblLook w:val="04A0" w:firstRow="1" w:lastRow="0" w:firstColumn="1" w:lastColumn="0" w:noHBand="0" w:noVBand="1"/>
      </w:tblPr>
      <w:tblGrid>
        <w:gridCol w:w="3080"/>
        <w:gridCol w:w="3081"/>
        <w:gridCol w:w="3081"/>
      </w:tblGrid>
      <w:tr w:rsidR="003E1F0A" w14:paraId="50F492C4" w14:textId="77777777" w:rsidTr="003E1F0A">
        <w:tc>
          <w:tcPr>
            <w:tcW w:w="3080" w:type="dxa"/>
          </w:tcPr>
          <w:p w14:paraId="00A0D092" w14:textId="18E581DA" w:rsidR="003E1F0A" w:rsidRPr="003E1F0A" w:rsidRDefault="003E1F0A" w:rsidP="00715FEB">
            <w:pPr>
              <w:rPr>
                <w:b/>
                <w:bCs/>
                <w:sz w:val="20"/>
                <w:szCs w:val="20"/>
              </w:rPr>
            </w:pPr>
            <w:r w:rsidRPr="003E1F0A">
              <w:rPr>
                <w:b/>
                <w:bCs/>
                <w:sz w:val="20"/>
                <w:szCs w:val="20"/>
              </w:rPr>
              <w:t>Prediction</w:t>
            </w:r>
          </w:p>
        </w:tc>
        <w:tc>
          <w:tcPr>
            <w:tcW w:w="3081" w:type="dxa"/>
          </w:tcPr>
          <w:p w14:paraId="346E281D" w14:textId="589C52F1" w:rsidR="003E1F0A" w:rsidRPr="003E1F0A" w:rsidRDefault="003E1F0A" w:rsidP="00715FEB">
            <w:pPr>
              <w:rPr>
                <w:b/>
                <w:bCs/>
                <w:sz w:val="20"/>
                <w:szCs w:val="20"/>
              </w:rPr>
            </w:pPr>
            <w:r w:rsidRPr="003E1F0A">
              <w:rPr>
                <w:b/>
                <w:bCs/>
                <w:sz w:val="20"/>
                <w:szCs w:val="20"/>
              </w:rPr>
              <w:t>Prior uncertainty standard deviation</w:t>
            </w:r>
          </w:p>
        </w:tc>
        <w:tc>
          <w:tcPr>
            <w:tcW w:w="3081" w:type="dxa"/>
          </w:tcPr>
          <w:p w14:paraId="0105A76C" w14:textId="067FB0B2" w:rsidR="003E1F0A" w:rsidRPr="003E1F0A" w:rsidRDefault="003E1F0A" w:rsidP="00715FEB">
            <w:pPr>
              <w:rPr>
                <w:b/>
                <w:bCs/>
                <w:sz w:val="20"/>
                <w:szCs w:val="20"/>
              </w:rPr>
            </w:pPr>
            <w:r w:rsidRPr="003E1F0A">
              <w:rPr>
                <w:b/>
                <w:bCs/>
                <w:sz w:val="20"/>
                <w:szCs w:val="20"/>
              </w:rPr>
              <w:t>Posterior uncertainty standard deviation</w:t>
            </w:r>
          </w:p>
        </w:tc>
      </w:tr>
      <w:tr w:rsidR="003E1F0A" w14:paraId="1D6181E9" w14:textId="77777777" w:rsidTr="003E1F0A">
        <w:tc>
          <w:tcPr>
            <w:tcW w:w="3080" w:type="dxa"/>
          </w:tcPr>
          <w:p w14:paraId="51AF580F" w14:textId="4E4DAF08" w:rsidR="003E1F0A" w:rsidRPr="003E1F0A" w:rsidRDefault="003E1F0A" w:rsidP="00715FEB">
            <w:pPr>
              <w:rPr>
                <w:sz w:val="20"/>
                <w:szCs w:val="20"/>
              </w:rPr>
            </w:pPr>
            <w:r w:rsidRPr="003E1F0A">
              <w:rPr>
                <w:sz w:val="20"/>
                <w:szCs w:val="20"/>
              </w:rPr>
              <w:t>Particle travel time</w:t>
            </w:r>
            <w:r w:rsidR="001B6309">
              <w:rPr>
                <w:sz w:val="20"/>
                <w:szCs w:val="20"/>
              </w:rPr>
              <w:t xml:space="preserve"> (days)</w:t>
            </w:r>
          </w:p>
        </w:tc>
        <w:tc>
          <w:tcPr>
            <w:tcW w:w="3081" w:type="dxa"/>
          </w:tcPr>
          <w:p w14:paraId="4ED225E5" w14:textId="15409BDA" w:rsidR="003E1F0A" w:rsidRPr="003E1F0A" w:rsidRDefault="003E1F0A" w:rsidP="00715FEB">
            <w:pPr>
              <w:rPr>
                <w:sz w:val="20"/>
                <w:szCs w:val="20"/>
              </w:rPr>
            </w:pPr>
            <w:r w:rsidRPr="003E1F0A">
              <w:rPr>
                <w:sz w:val="20"/>
                <w:szCs w:val="20"/>
              </w:rPr>
              <w:t xml:space="preserve">1743.8 </w:t>
            </w:r>
          </w:p>
        </w:tc>
        <w:tc>
          <w:tcPr>
            <w:tcW w:w="3081" w:type="dxa"/>
          </w:tcPr>
          <w:p w14:paraId="6F0491FD" w14:textId="6AA7BAC8" w:rsidR="003E1F0A" w:rsidRPr="003E1F0A" w:rsidRDefault="003E1F0A" w:rsidP="00715FEB">
            <w:pPr>
              <w:rPr>
                <w:sz w:val="20"/>
                <w:szCs w:val="20"/>
              </w:rPr>
            </w:pPr>
            <w:r w:rsidRPr="003E1F0A">
              <w:rPr>
                <w:sz w:val="20"/>
                <w:szCs w:val="20"/>
              </w:rPr>
              <w:t xml:space="preserve">1623.0 </w:t>
            </w:r>
          </w:p>
        </w:tc>
      </w:tr>
      <w:tr w:rsidR="003E1F0A" w14:paraId="371F42F3" w14:textId="77777777" w:rsidTr="003E1F0A">
        <w:tc>
          <w:tcPr>
            <w:tcW w:w="3080" w:type="dxa"/>
          </w:tcPr>
          <w:p w14:paraId="40C189CE" w14:textId="5D8C85B1" w:rsidR="003E1F0A" w:rsidRPr="003E1F0A" w:rsidRDefault="003E1F0A" w:rsidP="00715FEB">
            <w:pPr>
              <w:rPr>
                <w:sz w:val="20"/>
                <w:szCs w:val="20"/>
              </w:rPr>
            </w:pPr>
            <w:r w:rsidRPr="003E1F0A">
              <w:rPr>
                <w:sz w:val="20"/>
                <w:szCs w:val="20"/>
              </w:rPr>
              <w:t>Easting of particle emergence</w:t>
            </w:r>
            <w:r w:rsidR="001B6309">
              <w:rPr>
                <w:sz w:val="20"/>
                <w:szCs w:val="20"/>
              </w:rPr>
              <w:t xml:space="preserve"> (m)</w:t>
            </w:r>
          </w:p>
        </w:tc>
        <w:tc>
          <w:tcPr>
            <w:tcW w:w="3081" w:type="dxa"/>
          </w:tcPr>
          <w:p w14:paraId="5BD08C96" w14:textId="72F1C9DD" w:rsidR="003E1F0A" w:rsidRPr="003E1F0A" w:rsidRDefault="003E1F0A" w:rsidP="00715FEB">
            <w:pPr>
              <w:rPr>
                <w:sz w:val="20"/>
                <w:szCs w:val="20"/>
              </w:rPr>
            </w:pPr>
            <w:r w:rsidRPr="003E1F0A">
              <w:rPr>
                <w:sz w:val="20"/>
                <w:szCs w:val="20"/>
              </w:rPr>
              <w:t xml:space="preserve">104.2 </w:t>
            </w:r>
          </w:p>
        </w:tc>
        <w:tc>
          <w:tcPr>
            <w:tcW w:w="3081" w:type="dxa"/>
          </w:tcPr>
          <w:p w14:paraId="6AAE2DC8" w14:textId="40DA1913" w:rsidR="003E1F0A" w:rsidRPr="003E1F0A" w:rsidRDefault="003E1F0A" w:rsidP="00715FEB">
            <w:pPr>
              <w:rPr>
                <w:sz w:val="20"/>
                <w:szCs w:val="20"/>
              </w:rPr>
            </w:pPr>
            <w:r w:rsidRPr="003E1F0A">
              <w:rPr>
                <w:sz w:val="20"/>
                <w:szCs w:val="20"/>
              </w:rPr>
              <w:t xml:space="preserve">36.8 </w:t>
            </w:r>
          </w:p>
        </w:tc>
      </w:tr>
    </w:tbl>
    <w:p w14:paraId="61A911A5" w14:textId="24AAA702" w:rsidR="003E1F0A" w:rsidRDefault="003E1F0A" w:rsidP="003E1F0A">
      <w:pPr>
        <w:pStyle w:val="Caption"/>
      </w:pPr>
      <w:r>
        <w:t xml:space="preserve">Table </w:t>
      </w:r>
      <w:r w:rsidR="00EA557E">
        <w:t>6</w:t>
      </w:r>
      <w:r>
        <w:t>.1. Summary of PREDUNC1 uncertainty calculations.</w:t>
      </w:r>
      <w:r w:rsidR="00A44F50">
        <w:t xml:space="preserve"> </w:t>
      </w:r>
    </w:p>
    <w:p w14:paraId="229C52FE" w14:textId="7C20AAA8" w:rsidR="003E1F0A" w:rsidRDefault="001D025B" w:rsidP="003E1F0A">
      <w:r>
        <w:t>It is apparent</w:t>
      </w:r>
      <w:r w:rsidR="000A615B">
        <w:t xml:space="preserve"> from the above table</w:t>
      </w:r>
      <w:r>
        <w:t xml:space="preserve"> that calibration against twelve steady</w:t>
      </w:r>
      <w:r w:rsidR="006238D1">
        <w:t>-</w:t>
      </w:r>
      <w:r>
        <w:t>state head observations reduces the uncertainty of the travel time prediction very little. However it does reduce the uncertainty of the easting-of-emergence prediction considerably.</w:t>
      </w:r>
      <w:r w:rsidR="0017491F">
        <w:t xml:space="preserve"> It is also apparent that the true particle travel time prediction</w:t>
      </w:r>
      <w:r w:rsidR="006238D1">
        <w:t xml:space="preserve"> lies approximately two posterior standard deviations </w:t>
      </w:r>
      <w:r w:rsidR="008A406E">
        <w:t xml:space="preserve">away </w:t>
      </w:r>
      <w:r w:rsidR="006238D1">
        <w:t xml:space="preserve">from that predicted by the calibrated model. It is thus included in the predictive uncertainty interval that PREDUNC1 assigns to this prediction. (The reality K field depicted in Figures 2.1 and 2.2 was purposely chosen to provide an extreme particle travel time prediction.) In contrast, the true value of the particle </w:t>
      </w:r>
      <w:r w:rsidR="008A406E">
        <w:t>e</w:t>
      </w:r>
      <w:r w:rsidR="006238D1">
        <w:t xml:space="preserve">mergence easting is within one PREDUNC1-calculated standard deviation of </w:t>
      </w:r>
      <w:r w:rsidR="008A406E">
        <w:t>the</w:t>
      </w:r>
      <w:r w:rsidR="006238D1">
        <w:t xml:space="preserve"> value calculated by the calibrated model.</w:t>
      </w:r>
    </w:p>
    <w:p w14:paraId="602F423D" w14:textId="6877E522" w:rsidR="001D025B" w:rsidRDefault="001D025B" w:rsidP="003E1F0A">
      <w:r>
        <w:t>The GENLINPRED utility (that is not demonstrated herein) can provide a breakdown of these figures. It uses the PREDUNC4 and PREDUNC5 utilities to examine:</w:t>
      </w:r>
    </w:p>
    <w:p w14:paraId="5A9E47E7" w14:textId="6DF85741" w:rsidR="001D025B" w:rsidRDefault="001D025B" w:rsidP="001D025B">
      <w:pPr>
        <w:pStyle w:val="ListParagraph"/>
        <w:numPr>
          <w:ilvl w:val="0"/>
          <w:numId w:val="23"/>
        </w:numPr>
      </w:pPr>
      <w:r>
        <w:t>Pre- and post-calibration contributions to predictive uncertainty by different parameters</w:t>
      </w:r>
      <w:r w:rsidR="000A615B">
        <w:t>;</w:t>
      </w:r>
    </w:p>
    <w:p w14:paraId="3FA1CAD6" w14:textId="49F76E8B" w:rsidR="001D025B" w:rsidRDefault="001D025B" w:rsidP="001D025B">
      <w:pPr>
        <w:pStyle w:val="ListParagraph"/>
        <w:numPr>
          <w:ilvl w:val="0"/>
          <w:numId w:val="23"/>
        </w:numPr>
      </w:pPr>
      <w:r>
        <w:lastRenderedPageBreak/>
        <w:t>The information pertaining to these predictions carried by different observations; this is a measure of their ability to reduce the uncertainties of these predictions.</w:t>
      </w:r>
    </w:p>
    <w:p w14:paraId="63F909B8" w14:textId="77777777" w:rsidR="00803CC0" w:rsidRDefault="00803CC0" w:rsidP="00F574A0"/>
    <w:p w14:paraId="5544F4BA" w14:textId="77777777" w:rsidR="00803CC0" w:rsidRPr="00803CC0" w:rsidRDefault="00803CC0" w:rsidP="00F574A0"/>
    <w:p w14:paraId="1725C3F8" w14:textId="77777777" w:rsidR="00615844" w:rsidRDefault="00615844" w:rsidP="00615844">
      <w:pPr>
        <w:rPr>
          <w:bCs/>
          <w:i/>
        </w:rPr>
        <w:sectPr w:rsidR="00615844">
          <w:pgSz w:w="11906" w:h="16838"/>
          <w:pgMar w:top="1440" w:right="1440" w:bottom="1440" w:left="1440" w:header="708" w:footer="708" w:gutter="0"/>
          <w:cols w:space="708"/>
          <w:docGrid w:linePitch="360"/>
        </w:sectPr>
      </w:pPr>
    </w:p>
    <w:p w14:paraId="6ABA0E46" w14:textId="222A10D6" w:rsidR="00620737" w:rsidRDefault="00EA557E" w:rsidP="00BF2B32">
      <w:pPr>
        <w:pStyle w:val="Heading1"/>
      </w:pPr>
      <w:r>
        <w:lastRenderedPageBreak/>
        <w:t>7</w:t>
      </w:r>
      <w:r w:rsidR="006662E9">
        <w:t xml:space="preserve">. </w:t>
      </w:r>
      <w:r w:rsidR="00983373">
        <w:t>Sampling Parameter Distribution</w:t>
      </w:r>
      <w:r w:rsidR="00100811">
        <w:t>s</w:t>
      </w:r>
    </w:p>
    <w:p w14:paraId="4D5433EC" w14:textId="75278091" w:rsidR="001946A7" w:rsidRDefault="00EA557E" w:rsidP="00100811">
      <w:pPr>
        <w:pStyle w:val="Heading2"/>
      </w:pPr>
      <w:r>
        <w:t>7</w:t>
      </w:r>
      <w:r w:rsidR="00100811">
        <w:t>.1 General</w:t>
      </w:r>
    </w:p>
    <w:p w14:paraId="68E67298" w14:textId="7B52F338" w:rsidR="00100811" w:rsidRDefault="00100811" w:rsidP="00100811">
      <w:r>
        <w:t xml:space="preserve">A suite of utilities with the </w:t>
      </w:r>
      <w:r w:rsidR="000A615B">
        <w:t xml:space="preserve">root </w:t>
      </w:r>
      <w:r>
        <w:t>name “RANDPAR” ca</w:t>
      </w:r>
      <w:r w:rsidR="000A615B">
        <w:t>n</w:t>
      </w:r>
      <w:r>
        <w:t xml:space="preserve"> be used to generate random</w:t>
      </w:r>
      <w:r w:rsidR="000A615B">
        <w:t xml:space="preserve"> realisations of parameters</w:t>
      </w:r>
      <w:r>
        <w:t xml:space="preserve"> based on parameter stochasticity </w:t>
      </w:r>
      <w:r w:rsidR="007160FD">
        <w:t>specified in</w:t>
      </w:r>
      <w:r>
        <w:t xml:space="preserve"> a parameter uncertainty file. The</w:t>
      </w:r>
      <w:r w:rsidR="007160FD">
        <w:t>se utilities</w:t>
      </w:r>
      <w:r>
        <w:t xml:space="preserve"> differ in the way that they store these random parameter sets. See Table </w:t>
      </w:r>
      <w:r w:rsidR="00EA557E">
        <w:t>7</w:t>
      </w:r>
      <w:r>
        <w:t>.1.</w:t>
      </w:r>
      <w:r w:rsidR="00463F58">
        <w:t xml:space="preserve"> (Note that a JCB file is a binary file that is used for matrix storage by members of the PEST++ suite; it is also used by some members of the PEST suite.)</w:t>
      </w:r>
    </w:p>
    <w:tbl>
      <w:tblPr>
        <w:tblStyle w:val="TableGrid"/>
        <w:tblW w:w="0" w:type="auto"/>
        <w:tblLook w:val="04A0" w:firstRow="1" w:lastRow="0" w:firstColumn="1" w:lastColumn="0" w:noHBand="0" w:noVBand="1"/>
      </w:tblPr>
      <w:tblGrid>
        <w:gridCol w:w="2093"/>
        <w:gridCol w:w="7149"/>
      </w:tblGrid>
      <w:tr w:rsidR="007A3D9D" w14:paraId="332D57F3" w14:textId="77777777" w:rsidTr="00591656">
        <w:tc>
          <w:tcPr>
            <w:tcW w:w="2093" w:type="dxa"/>
          </w:tcPr>
          <w:p w14:paraId="5E9BAFE2" w14:textId="7CCE9F0D" w:rsidR="007A3D9D" w:rsidRPr="00463F58" w:rsidRDefault="007A3D9D" w:rsidP="00100811">
            <w:pPr>
              <w:rPr>
                <w:b/>
                <w:bCs/>
                <w:sz w:val="18"/>
                <w:szCs w:val="18"/>
              </w:rPr>
            </w:pPr>
            <w:r w:rsidRPr="00463F58">
              <w:rPr>
                <w:b/>
                <w:bCs/>
                <w:sz w:val="18"/>
                <w:szCs w:val="18"/>
              </w:rPr>
              <w:t>Program</w:t>
            </w:r>
          </w:p>
        </w:tc>
        <w:tc>
          <w:tcPr>
            <w:tcW w:w="7149" w:type="dxa"/>
          </w:tcPr>
          <w:p w14:paraId="15B7470C" w14:textId="0938D1EF" w:rsidR="007A3D9D" w:rsidRPr="00463F58" w:rsidRDefault="007A3D9D" w:rsidP="00100811">
            <w:pPr>
              <w:rPr>
                <w:b/>
                <w:bCs/>
                <w:sz w:val="18"/>
                <w:szCs w:val="18"/>
              </w:rPr>
            </w:pPr>
            <w:r w:rsidRPr="00463F58">
              <w:rPr>
                <w:b/>
                <w:bCs/>
                <w:sz w:val="18"/>
                <w:szCs w:val="18"/>
              </w:rPr>
              <w:t>Role</w:t>
            </w:r>
          </w:p>
        </w:tc>
      </w:tr>
      <w:tr w:rsidR="007A3D9D" w14:paraId="3013B544" w14:textId="77777777" w:rsidTr="00591656">
        <w:tc>
          <w:tcPr>
            <w:tcW w:w="2093" w:type="dxa"/>
          </w:tcPr>
          <w:p w14:paraId="6D93CEC8" w14:textId="27DF49DA" w:rsidR="007A3D9D" w:rsidRPr="00463F58" w:rsidRDefault="007A3D9D" w:rsidP="00100811">
            <w:pPr>
              <w:rPr>
                <w:sz w:val="18"/>
                <w:szCs w:val="18"/>
              </w:rPr>
            </w:pPr>
            <w:r w:rsidRPr="00463F58">
              <w:rPr>
                <w:sz w:val="18"/>
                <w:szCs w:val="18"/>
              </w:rPr>
              <w:t>RANDPAR</w:t>
            </w:r>
          </w:p>
        </w:tc>
        <w:tc>
          <w:tcPr>
            <w:tcW w:w="7149" w:type="dxa"/>
          </w:tcPr>
          <w:p w14:paraId="5A70AFC3" w14:textId="5F282521" w:rsidR="007A3D9D" w:rsidRPr="00463F58" w:rsidRDefault="007A3D9D" w:rsidP="00100811">
            <w:pPr>
              <w:rPr>
                <w:sz w:val="18"/>
                <w:szCs w:val="18"/>
              </w:rPr>
            </w:pPr>
            <w:r w:rsidRPr="00463F58">
              <w:rPr>
                <w:sz w:val="18"/>
                <w:szCs w:val="18"/>
              </w:rPr>
              <w:t>Generates random realisations of parameters based on the contents of a parameter uncertainty file. Parameter realisations are stored in a set of parameter value files.</w:t>
            </w:r>
          </w:p>
        </w:tc>
      </w:tr>
      <w:tr w:rsidR="007A3D9D" w14:paraId="046A9241" w14:textId="77777777" w:rsidTr="00591656">
        <w:tc>
          <w:tcPr>
            <w:tcW w:w="2093" w:type="dxa"/>
          </w:tcPr>
          <w:p w14:paraId="7F1DBAFB" w14:textId="6A1385AB" w:rsidR="007A3D9D" w:rsidRPr="00463F58" w:rsidRDefault="007A3D9D" w:rsidP="00100811">
            <w:pPr>
              <w:rPr>
                <w:sz w:val="18"/>
                <w:szCs w:val="18"/>
              </w:rPr>
            </w:pPr>
            <w:r w:rsidRPr="00463F58">
              <w:rPr>
                <w:sz w:val="18"/>
                <w:szCs w:val="18"/>
              </w:rPr>
              <w:t>RANDPAR1</w:t>
            </w:r>
          </w:p>
        </w:tc>
        <w:tc>
          <w:tcPr>
            <w:tcW w:w="7149" w:type="dxa"/>
          </w:tcPr>
          <w:p w14:paraId="329B21C0" w14:textId="3849AD1F" w:rsidR="007A3D9D" w:rsidRPr="00463F58" w:rsidRDefault="007A3D9D" w:rsidP="00100811">
            <w:pPr>
              <w:rPr>
                <w:sz w:val="18"/>
                <w:szCs w:val="18"/>
              </w:rPr>
            </w:pPr>
            <w:r w:rsidRPr="00463F58">
              <w:rPr>
                <w:sz w:val="18"/>
                <w:szCs w:val="18"/>
              </w:rPr>
              <w:t>Same as RANDPAR, but slightly more efficient.</w:t>
            </w:r>
          </w:p>
        </w:tc>
      </w:tr>
      <w:tr w:rsidR="007A3D9D" w14:paraId="13EA0692" w14:textId="77777777" w:rsidTr="00591656">
        <w:tc>
          <w:tcPr>
            <w:tcW w:w="2093" w:type="dxa"/>
          </w:tcPr>
          <w:p w14:paraId="07797061" w14:textId="6806D08B" w:rsidR="007A3D9D" w:rsidRPr="00463F58" w:rsidRDefault="007A3D9D" w:rsidP="00100811">
            <w:pPr>
              <w:rPr>
                <w:sz w:val="18"/>
                <w:szCs w:val="18"/>
              </w:rPr>
            </w:pPr>
            <w:r w:rsidRPr="00463F58">
              <w:rPr>
                <w:sz w:val="18"/>
                <w:szCs w:val="18"/>
              </w:rPr>
              <w:t>RANDPAR2</w:t>
            </w:r>
          </w:p>
        </w:tc>
        <w:tc>
          <w:tcPr>
            <w:tcW w:w="7149" w:type="dxa"/>
          </w:tcPr>
          <w:p w14:paraId="58D8E585" w14:textId="465091E4" w:rsidR="007A3D9D" w:rsidRPr="00463F58" w:rsidRDefault="007A3D9D" w:rsidP="00100811">
            <w:pPr>
              <w:rPr>
                <w:sz w:val="18"/>
                <w:szCs w:val="18"/>
              </w:rPr>
            </w:pPr>
            <w:r w:rsidRPr="00463F58">
              <w:rPr>
                <w:sz w:val="18"/>
                <w:szCs w:val="18"/>
              </w:rPr>
              <w:t>Same as RANDPAR1; however parameter realisations are stored in a CSV file.</w:t>
            </w:r>
          </w:p>
        </w:tc>
      </w:tr>
      <w:tr w:rsidR="007A3D9D" w14:paraId="0EBA6DAE" w14:textId="77777777" w:rsidTr="00591656">
        <w:tc>
          <w:tcPr>
            <w:tcW w:w="2093" w:type="dxa"/>
          </w:tcPr>
          <w:p w14:paraId="140ACE0F" w14:textId="1CA3AD8E" w:rsidR="007A3D9D" w:rsidRPr="00463F58" w:rsidRDefault="007A3D9D" w:rsidP="00100811">
            <w:pPr>
              <w:rPr>
                <w:sz w:val="18"/>
                <w:szCs w:val="18"/>
              </w:rPr>
            </w:pPr>
            <w:r w:rsidRPr="00463F58">
              <w:rPr>
                <w:sz w:val="18"/>
                <w:szCs w:val="18"/>
              </w:rPr>
              <w:t>RANDPAR3</w:t>
            </w:r>
          </w:p>
        </w:tc>
        <w:tc>
          <w:tcPr>
            <w:tcW w:w="7149" w:type="dxa"/>
          </w:tcPr>
          <w:p w14:paraId="7D8FBFB5" w14:textId="3C047F3C" w:rsidR="007A3D9D" w:rsidRPr="00463F58" w:rsidRDefault="007A3D9D" w:rsidP="00100811">
            <w:pPr>
              <w:rPr>
                <w:sz w:val="18"/>
                <w:szCs w:val="18"/>
              </w:rPr>
            </w:pPr>
            <w:r w:rsidRPr="00463F58">
              <w:rPr>
                <w:sz w:val="18"/>
                <w:szCs w:val="18"/>
              </w:rPr>
              <w:t>Same as RANDPAR2; however parameter realisations are stored in a JCB file.</w:t>
            </w:r>
          </w:p>
        </w:tc>
      </w:tr>
      <w:tr w:rsidR="007A3D9D" w14:paraId="07ADA2B2" w14:textId="77777777" w:rsidTr="00591656">
        <w:tc>
          <w:tcPr>
            <w:tcW w:w="2093" w:type="dxa"/>
          </w:tcPr>
          <w:p w14:paraId="210E677B" w14:textId="71B78E15" w:rsidR="007A3D9D" w:rsidRPr="00463F58" w:rsidRDefault="007A3D9D" w:rsidP="00100811">
            <w:pPr>
              <w:rPr>
                <w:sz w:val="18"/>
                <w:szCs w:val="18"/>
              </w:rPr>
            </w:pPr>
            <w:r w:rsidRPr="00463F58">
              <w:rPr>
                <w:sz w:val="18"/>
                <w:szCs w:val="18"/>
              </w:rPr>
              <w:t>RANDPAR4</w:t>
            </w:r>
          </w:p>
        </w:tc>
        <w:tc>
          <w:tcPr>
            <w:tcW w:w="7149" w:type="dxa"/>
          </w:tcPr>
          <w:p w14:paraId="40A4A729" w14:textId="312C26E5" w:rsidR="007A3D9D" w:rsidRPr="00463F58" w:rsidRDefault="00463F58" w:rsidP="00100811">
            <w:pPr>
              <w:rPr>
                <w:sz w:val="18"/>
                <w:szCs w:val="18"/>
              </w:rPr>
            </w:pPr>
            <w:r w:rsidRPr="00463F58">
              <w:rPr>
                <w:sz w:val="18"/>
                <w:szCs w:val="18"/>
              </w:rPr>
              <w:t xml:space="preserve">Generates randomized parameter increments for use </w:t>
            </w:r>
            <w:r w:rsidR="007160FD">
              <w:rPr>
                <w:sz w:val="18"/>
                <w:szCs w:val="18"/>
              </w:rPr>
              <w:t>of</w:t>
            </w:r>
            <w:r w:rsidRPr="00463F58">
              <w:rPr>
                <w:sz w:val="18"/>
                <w:szCs w:val="18"/>
              </w:rPr>
              <w:t xml:space="preserve"> PEST_HP’s randomized Jacobian functionality. </w:t>
            </w:r>
            <w:r w:rsidR="007160FD">
              <w:rPr>
                <w:sz w:val="18"/>
                <w:szCs w:val="18"/>
              </w:rPr>
              <w:t xml:space="preserve">These are stored </w:t>
            </w:r>
            <w:r w:rsidRPr="00463F58">
              <w:rPr>
                <w:sz w:val="18"/>
                <w:szCs w:val="18"/>
              </w:rPr>
              <w:t>in a JCB file.</w:t>
            </w:r>
          </w:p>
        </w:tc>
      </w:tr>
    </w:tbl>
    <w:p w14:paraId="6F5D5DD3" w14:textId="6A88153D" w:rsidR="00100811" w:rsidRDefault="00591656" w:rsidP="00591656">
      <w:pPr>
        <w:pStyle w:val="Caption"/>
      </w:pPr>
      <w:r>
        <w:t xml:space="preserve">Table </w:t>
      </w:r>
      <w:r w:rsidR="00EA557E">
        <w:t>7</w:t>
      </w:r>
      <w:r>
        <w:t>.1. Members of the RANDPAR suite of programs.</w:t>
      </w:r>
    </w:p>
    <w:p w14:paraId="0596925B" w14:textId="5F67B96F" w:rsidR="008C05B3" w:rsidRDefault="00591656" w:rsidP="00591656">
      <w:r>
        <w:t>In this section we will use RANDPAR1 to sample the prior parameter</w:t>
      </w:r>
      <w:r w:rsidR="003A5A6B">
        <w:t xml:space="preserve"> probability</w:t>
      </w:r>
      <w:r>
        <w:t xml:space="preserve"> distribution</w:t>
      </w:r>
      <w:r w:rsidR="003A5A6B">
        <w:t>,</w:t>
      </w:r>
      <w:r>
        <w:t xml:space="preserve"> as well as the </w:t>
      </w:r>
      <w:r w:rsidR="007F392A">
        <w:t xml:space="preserve">linear approximation to the </w:t>
      </w:r>
      <w:r>
        <w:t>posterior parameter</w:t>
      </w:r>
      <w:r w:rsidR="003A5A6B">
        <w:t xml:space="preserve"> probability</w:t>
      </w:r>
      <w:r>
        <w:t xml:space="preserve"> distribution.</w:t>
      </w:r>
      <w:r w:rsidR="00CC68DB">
        <w:t xml:space="preserve"> We will then run the model multiple times using these parameter </w:t>
      </w:r>
      <w:r w:rsidR="003A5A6B">
        <w:t>set</w:t>
      </w:r>
      <w:r w:rsidR="00CC68DB">
        <w:t xml:space="preserve">s. </w:t>
      </w:r>
      <w:r w:rsidR="008C05B3">
        <w:t>There are a number of ways to</w:t>
      </w:r>
      <w:r w:rsidR="003A5A6B">
        <w:t xml:space="preserve"> undertake multiple model runs based on multiple parameters sets</w:t>
      </w:r>
      <w:r w:rsidR="008C05B3">
        <w:t>. They include</w:t>
      </w:r>
      <w:r w:rsidR="000A615B">
        <w:t xml:space="preserve"> the following.</w:t>
      </w:r>
    </w:p>
    <w:p w14:paraId="4BADB8EF" w14:textId="01A66788" w:rsidR="008C05B3" w:rsidRDefault="000A615B" w:rsidP="008C05B3">
      <w:pPr>
        <w:pStyle w:val="ListParagraph"/>
        <w:numPr>
          <w:ilvl w:val="0"/>
          <w:numId w:val="24"/>
        </w:numPr>
      </w:pPr>
      <w:r>
        <w:t xml:space="preserve">We could use </w:t>
      </w:r>
      <w:r w:rsidR="008C05B3">
        <w:t>of a batch loop in which model output files of interest are stored with a</w:t>
      </w:r>
      <w:r w:rsidR="003A5A6B">
        <w:t xml:space="preserve"> model run</w:t>
      </w:r>
      <w:r w:rsidR="008C05B3">
        <w:t xml:space="preserve"> index built into their name</w:t>
      </w:r>
      <w:r>
        <w:t>s</w:t>
      </w:r>
      <w:r w:rsidR="008C05B3">
        <w:t>. The</w:t>
      </w:r>
      <w:r>
        <w:t xml:space="preserve"> contents of these files</w:t>
      </w:r>
      <w:r w:rsidR="008C05B3">
        <w:t xml:space="preserve"> can then be read</w:t>
      </w:r>
      <w:r>
        <w:t xml:space="preserve"> and collated</w:t>
      </w:r>
      <w:r w:rsidR="008C05B3">
        <w:t xml:space="preserve"> using the RDMULRES utility. See documentation of RDMULRES in part 2 of the PEST manual.</w:t>
      </w:r>
      <w:r>
        <w:t xml:space="preserve"> </w:t>
      </w:r>
      <w:r w:rsidR="003A5A6B">
        <w:t>A</w:t>
      </w:r>
      <w:r>
        <w:t>n example of such a batch loop</w:t>
      </w:r>
      <w:r w:rsidR="003A5A6B">
        <w:t xml:space="preserve"> is provided in RDMULRES documentation</w:t>
      </w:r>
      <w:r>
        <w:t>.</w:t>
      </w:r>
    </w:p>
    <w:p w14:paraId="5CC5BD5D" w14:textId="06B0DA98" w:rsidR="00591656" w:rsidRDefault="00CC68DB" w:rsidP="008C05B3">
      <w:pPr>
        <w:pStyle w:val="ListParagraph"/>
        <w:numPr>
          <w:ilvl w:val="0"/>
          <w:numId w:val="24"/>
        </w:numPr>
      </w:pPr>
      <w:r>
        <w:t>PESTPP-SWP</w:t>
      </w:r>
      <w:r w:rsidR="008C05B3">
        <w:t xml:space="preserve"> from the PEST++ suite can </w:t>
      </w:r>
      <w:r>
        <w:t>read parameter realisations</w:t>
      </w:r>
      <w:r w:rsidR="000A615B">
        <w:t xml:space="preserve"> that are stored in a</w:t>
      </w:r>
      <w:r>
        <w:t xml:space="preserve"> CSV</w:t>
      </w:r>
      <w:r w:rsidR="00F458A0">
        <w:t xml:space="preserve"> or JCB</w:t>
      </w:r>
      <w:r>
        <w:t xml:space="preserve"> file</w:t>
      </w:r>
      <w:r w:rsidR="008C05B3">
        <w:t xml:space="preserve">. Hence the RANDPAR2 and RANDPAR3 utilities can be used to </w:t>
      </w:r>
      <w:r w:rsidR="000A615B">
        <w:t>generate</w:t>
      </w:r>
      <w:r w:rsidR="008C05B3">
        <w:t xml:space="preserve"> random parameter </w:t>
      </w:r>
      <w:r w:rsidR="000A615B">
        <w:t>realisations</w:t>
      </w:r>
      <w:r w:rsidR="008C05B3">
        <w:t xml:space="preserve"> for the use of</w:t>
      </w:r>
      <w:r w:rsidR="000A615B">
        <w:t xml:space="preserve"> this program.</w:t>
      </w:r>
      <w:r w:rsidR="008C05B3">
        <w:t xml:space="preserve"> PESTPP-SWP can store model outputs of interest in the same</w:t>
      </w:r>
      <w:r w:rsidR="000A615B">
        <w:t xml:space="preserve"> types of</w:t>
      </w:r>
      <w:r w:rsidR="008C05B3">
        <w:t xml:space="preserve"> files. </w:t>
      </w:r>
      <w:r w:rsidR="000A615B">
        <w:t>M</w:t>
      </w:r>
      <w:r w:rsidR="008C05B3">
        <w:t>odel runs</w:t>
      </w:r>
      <w:r w:rsidR="000A615B">
        <w:t xml:space="preserve"> based on different realisations</w:t>
      </w:r>
      <w:r w:rsidR="008C05B3">
        <w:t xml:space="preserve"> can be conducted in parallel if desired.</w:t>
      </w:r>
      <w:r>
        <w:t xml:space="preserve"> </w:t>
      </w:r>
    </w:p>
    <w:p w14:paraId="2DCE91C4" w14:textId="37C2A346" w:rsidR="008C05B3" w:rsidRDefault="008C05B3" w:rsidP="008C05B3">
      <w:pPr>
        <w:pStyle w:val="ListParagraph"/>
        <w:numPr>
          <w:ilvl w:val="0"/>
          <w:numId w:val="24"/>
        </w:numPr>
      </w:pPr>
      <w:r>
        <w:t xml:space="preserve">PEST_HP can be run using the “/f” switch. </w:t>
      </w:r>
      <w:r w:rsidR="000A615B">
        <w:t>When run in this way</w:t>
      </w:r>
      <w:r w:rsidR="003A5A6B">
        <w:t>, PEST_HP</w:t>
      </w:r>
      <w:r w:rsidR="00CD5B92">
        <w:t xml:space="preserve"> reads a succession of parameter value files. Model runs can be conducted in parallel if desired. Model run outcomes are stored in a “run results file”.</w:t>
      </w:r>
    </w:p>
    <w:p w14:paraId="0AE8FF35" w14:textId="25BC1236" w:rsidR="00CD5B92" w:rsidRDefault="00CD5B92" w:rsidP="00CD5B92">
      <w:r>
        <w:t>We will use PEST_HP on this occasion. However the reader should be aware of the</w:t>
      </w:r>
      <w:r w:rsidR="000A615B">
        <w:t xml:space="preserve"> abovementioned</w:t>
      </w:r>
      <w:r>
        <w:t xml:space="preserve"> alternative mechanisms for undertaking </w:t>
      </w:r>
      <w:r w:rsidR="000A615B">
        <w:t xml:space="preserve">(possibly parallelised) </w:t>
      </w:r>
      <w:r>
        <w:t xml:space="preserve">model runs based on random parameter </w:t>
      </w:r>
      <w:r w:rsidR="00FF2D86">
        <w:t>realisations</w:t>
      </w:r>
      <w:r>
        <w:t>.</w:t>
      </w:r>
    </w:p>
    <w:p w14:paraId="078FFEEE" w14:textId="0175C25E" w:rsidR="00F458A0" w:rsidRDefault="00EA557E" w:rsidP="006C1E0A">
      <w:pPr>
        <w:pStyle w:val="Heading2"/>
      </w:pPr>
      <w:r>
        <w:lastRenderedPageBreak/>
        <w:t>7</w:t>
      </w:r>
      <w:r w:rsidR="006C1E0A">
        <w:t>.2 Generating Samples</w:t>
      </w:r>
    </w:p>
    <w:p w14:paraId="0CB525E5" w14:textId="4405FA33" w:rsidR="00FF2D86" w:rsidRDefault="006C1E0A" w:rsidP="006C1E0A">
      <w:r>
        <w:t xml:space="preserve">We will generate </w:t>
      </w:r>
      <w:r w:rsidR="00CD5B92">
        <w:t>5</w:t>
      </w:r>
      <w:r>
        <w:t>0 samples of the prior parameter probability distribution</w:t>
      </w:r>
      <w:r w:rsidR="003A5A6B">
        <w:t>, and then from the linear approximation to the posterior parameter probability distribution</w:t>
      </w:r>
      <w:r>
        <w:t xml:space="preserve">. </w:t>
      </w:r>
      <w:r w:rsidR="00FF2D86">
        <w:t>Then w</w:t>
      </w:r>
      <w:r>
        <w:t>e will calculate</w:t>
      </w:r>
      <w:r w:rsidR="00FF2D86">
        <w:t xml:space="preserve"> parameter means and standard deviations based on these samples. </w:t>
      </w:r>
    </w:p>
    <w:p w14:paraId="7FA415A2" w14:textId="6021D354" w:rsidR="006C1E0A" w:rsidRDefault="006C1E0A" w:rsidP="006C1E0A">
      <w:r>
        <w:t>To sample the prior, run RANDPAR1 as follows.</w:t>
      </w:r>
    </w:p>
    <w:tbl>
      <w:tblPr>
        <w:tblStyle w:val="TableGrid"/>
        <w:tblW w:w="0" w:type="auto"/>
        <w:tblLook w:val="04A0" w:firstRow="1" w:lastRow="0" w:firstColumn="1" w:lastColumn="0" w:noHBand="0" w:noVBand="1"/>
      </w:tblPr>
      <w:tblGrid>
        <w:gridCol w:w="9242"/>
      </w:tblGrid>
      <w:tr w:rsidR="00CD5B92" w:rsidRPr="00D65193" w14:paraId="2235282C" w14:textId="77777777" w:rsidTr="009516CD">
        <w:trPr>
          <w:cantSplit/>
        </w:trPr>
        <w:tc>
          <w:tcPr>
            <w:tcW w:w="9242" w:type="dxa"/>
          </w:tcPr>
          <w:p w14:paraId="0C23FAA5" w14:textId="092493FB" w:rsidR="00D65193" w:rsidRDefault="00D65193" w:rsidP="00D65193">
            <w:pPr>
              <w:spacing w:before="0" w:after="0"/>
              <w:rPr>
                <w:rFonts w:ascii="Courier New" w:hAnsi="Courier New" w:cs="Courier New"/>
                <w:b/>
                <w:sz w:val="18"/>
                <w:szCs w:val="18"/>
              </w:rPr>
            </w:pPr>
            <w:r w:rsidRPr="00D65193">
              <w:rPr>
                <w:rFonts w:ascii="Courier New" w:hAnsi="Courier New" w:cs="Courier New"/>
                <w:b/>
                <w:sz w:val="18"/>
                <w:szCs w:val="18"/>
              </w:rPr>
              <w:t>&gt; randpar1</w:t>
            </w:r>
          </w:p>
          <w:p w14:paraId="5B4DB9E8" w14:textId="77777777" w:rsidR="00D65193" w:rsidRPr="00D65193" w:rsidRDefault="00D65193" w:rsidP="00D65193">
            <w:pPr>
              <w:spacing w:before="0" w:after="0"/>
              <w:rPr>
                <w:rFonts w:ascii="Courier New" w:hAnsi="Courier New" w:cs="Courier New"/>
                <w:b/>
                <w:sz w:val="18"/>
                <w:szCs w:val="18"/>
              </w:rPr>
            </w:pPr>
          </w:p>
          <w:p w14:paraId="605BA79D" w14:textId="39BC6964"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RANDPAR1 Version 17.3. Watermark Numerical Computing.</w:t>
            </w:r>
          </w:p>
          <w:p w14:paraId="373A13F8" w14:textId="77777777" w:rsidR="00CD5B92" w:rsidRPr="00D65193" w:rsidRDefault="00CD5B92" w:rsidP="00D65193">
            <w:pPr>
              <w:spacing w:before="0" w:after="0"/>
              <w:rPr>
                <w:rFonts w:ascii="Courier New" w:hAnsi="Courier New" w:cs="Courier New"/>
                <w:sz w:val="18"/>
                <w:szCs w:val="18"/>
              </w:rPr>
            </w:pPr>
          </w:p>
          <w:p w14:paraId="4A1CD414"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Enter name of existing PEST control file: </w:t>
            </w:r>
            <w:r w:rsidRPr="00D65193">
              <w:rPr>
                <w:rFonts w:ascii="Courier New" w:hAnsi="Courier New" w:cs="Courier New"/>
                <w:b/>
                <w:bCs/>
                <w:i/>
                <w:iCs/>
                <w:sz w:val="18"/>
                <w:szCs w:val="18"/>
              </w:rPr>
              <w:t>case.pst</w:t>
            </w:r>
          </w:p>
          <w:p w14:paraId="4F00EBF1"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- 104 parameters read from file case.pst.</w:t>
            </w:r>
          </w:p>
          <w:p w14:paraId="71684CDF"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- 104 of these are adjustable.</w:t>
            </w:r>
          </w:p>
          <w:p w14:paraId="4959FC6D" w14:textId="77777777" w:rsidR="00CD5B92" w:rsidRPr="00D65193" w:rsidRDefault="00CD5B92" w:rsidP="00D65193">
            <w:pPr>
              <w:spacing w:before="0" w:after="0"/>
              <w:rPr>
                <w:rFonts w:ascii="Courier New" w:hAnsi="Courier New" w:cs="Courier New"/>
                <w:sz w:val="18"/>
                <w:szCs w:val="18"/>
              </w:rPr>
            </w:pPr>
          </w:p>
          <w:p w14:paraId="1C35AD5A"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Use (log)normal or (log)uniform distrib for param generation? [n/u]: </w:t>
            </w:r>
            <w:r w:rsidRPr="00D65193">
              <w:rPr>
                <w:rFonts w:ascii="Courier New" w:hAnsi="Courier New" w:cs="Courier New"/>
                <w:b/>
                <w:bCs/>
                <w:i/>
                <w:iCs/>
                <w:sz w:val="18"/>
                <w:szCs w:val="18"/>
              </w:rPr>
              <w:t>n</w:t>
            </w:r>
          </w:p>
          <w:p w14:paraId="524821AC"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Compute means as existing param values or range midpoints? [e/m]: </w:t>
            </w:r>
            <w:r w:rsidRPr="00D65193">
              <w:rPr>
                <w:rFonts w:ascii="Courier New" w:hAnsi="Courier New" w:cs="Courier New"/>
                <w:b/>
                <w:bCs/>
                <w:i/>
                <w:iCs/>
                <w:sz w:val="18"/>
                <w:szCs w:val="18"/>
              </w:rPr>
              <w:t>e</w:t>
            </w:r>
          </w:p>
          <w:p w14:paraId="3440A45E"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Respect parameter ranges? [y/n]: </w:t>
            </w:r>
            <w:r w:rsidRPr="00D65193">
              <w:rPr>
                <w:rFonts w:ascii="Courier New" w:hAnsi="Courier New" w:cs="Courier New"/>
                <w:b/>
                <w:bCs/>
                <w:i/>
                <w:iCs/>
                <w:sz w:val="18"/>
                <w:szCs w:val="18"/>
              </w:rPr>
              <w:t>y</w:t>
            </w:r>
          </w:p>
          <w:p w14:paraId="2EEE7EAB" w14:textId="77777777" w:rsidR="00CD5B92" w:rsidRPr="00D65193" w:rsidRDefault="00CD5B92" w:rsidP="00D65193">
            <w:pPr>
              <w:spacing w:before="0" w:after="0"/>
              <w:rPr>
                <w:rFonts w:ascii="Courier New" w:hAnsi="Courier New" w:cs="Courier New"/>
                <w:sz w:val="18"/>
                <w:szCs w:val="18"/>
              </w:rPr>
            </w:pPr>
          </w:p>
          <w:p w14:paraId="0E7E3BC4"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Enter name of parameter uncertainty file: </w:t>
            </w:r>
            <w:r w:rsidRPr="00D65193">
              <w:rPr>
                <w:rFonts w:ascii="Courier New" w:hAnsi="Courier New" w:cs="Courier New"/>
                <w:b/>
                <w:bCs/>
                <w:i/>
                <w:iCs/>
                <w:sz w:val="18"/>
                <w:szCs w:val="18"/>
              </w:rPr>
              <w:t>param.unc</w:t>
            </w:r>
          </w:p>
          <w:p w14:paraId="1BC79949"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 covariance matrix file cov.mat read ok.</w:t>
            </w:r>
          </w:p>
          <w:p w14:paraId="53503925"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 parameter uncertainty file param.unc read ok.</w:t>
            </w:r>
          </w:p>
          <w:p w14:paraId="47AD200D" w14:textId="77777777" w:rsidR="00CD5B92" w:rsidRPr="00D65193" w:rsidRDefault="00CD5B92" w:rsidP="00D65193">
            <w:pPr>
              <w:spacing w:before="0" w:after="0"/>
              <w:rPr>
                <w:rFonts w:ascii="Courier New" w:hAnsi="Courier New" w:cs="Courier New"/>
                <w:sz w:val="18"/>
                <w:szCs w:val="18"/>
              </w:rPr>
            </w:pPr>
          </w:p>
          <w:p w14:paraId="57B363DE" w14:textId="3ADF6339"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Enter name of parameter ordering file (&lt;Enter&gt; if none):</w:t>
            </w:r>
            <w:r w:rsidR="00D65193">
              <w:rPr>
                <w:rFonts w:ascii="Courier New" w:hAnsi="Courier New" w:cs="Courier New"/>
                <w:sz w:val="18"/>
                <w:szCs w:val="18"/>
              </w:rPr>
              <w:t xml:space="preserve"> </w:t>
            </w:r>
            <w:r w:rsidR="00D65193" w:rsidRPr="00D65193">
              <w:rPr>
                <w:rFonts w:ascii="Courier New" w:hAnsi="Courier New" w:cs="Courier New"/>
                <w:b/>
                <w:bCs/>
                <w:i/>
                <w:iCs/>
                <w:sz w:val="18"/>
                <w:szCs w:val="18"/>
              </w:rPr>
              <w:t>&lt;Enter&gt;</w:t>
            </w:r>
          </w:p>
          <w:p w14:paraId="180B30FD" w14:textId="77777777" w:rsidR="00CD5B92" w:rsidRPr="00D65193" w:rsidRDefault="00CD5B92" w:rsidP="00D65193">
            <w:pPr>
              <w:spacing w:before="0" w:after="0"/>
              <w:rPr>
                <w:rFonts w:ascii="Courier New" w:hAnsi="Courier New" w:cs="Courier New"/>
                <w:sz w:val="18"/>
                <w:szCs w:val="18"/>
              </w:rPr>
            </w:pPr>
          </w:p>
          <w:p w14:paraId="00631EA0"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Enter filename base for parameter value files: </w:t>
            </w:r>
            <w:r w:rsidRPr="00D65193">
              <w:rPr>
                <w:rFonts w:ascii="Courier New" w:hAnsi="Courier New" w:cs="Courier New"/>
                <w:b/>
                <w:bCs/>
                <w:i/>
                <w:iCs/>
                <w:sz w:val="18"/>
                <w:szCs w:val="18"/>
              </w:rPr>
              <w:t>prior_random</w:t>
            </w:r>
          </w:p>
          <w:p w14:paraId="759A82E4"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How many of these files do you wish to generate? </w:t>
            </w:r>
            <w:r w:rsidRPr="00D65193">
              <w:rPr>
                <w:rFonts w:ascii="Courier New" w:hAnsi="Courier New" w:cs="Courier New"/>
                <w:b/>
                <w:bCs/>
                <w:i/>
                <w:iCs/>
                <w:sz w:val="18"/>
                <w:szCs w:val="18"/>
              </w:rPr>
              <w:t>50</w:t>
            </w:r>
          </w:p>
          <w:p w14:paraId="439C4975" w14:textId="77777777" w:rsidR="00CD5B92" w:rsidRPr="00D65193" w:rsidRDefault="00CD5B92" w:rsidP="00D65193">
            <w:pPr>
              <w:spacing w:before="0" w:after="0"/>
              <w:rPr>
                <w:rFonts w:ascii="Courier New" w:hAnsi="Courier New" w:cs="Courier New"/>
                <w:sz w:val="18"/>
                <w:szCs w:val="18"/>
              </w:rPr>
            </w:pPr>
          </w:p>
          <w:p w14:paraId="5DBAF3A1" w14:textId="0264896D"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Enter integer random number seed (&lt;Enter&gt; if default):</w:t>
            </w:r>
            <w:r w:rsidR="00D65193">
              <w:rPr>
                <w:rFonts w:ascii="Courier New" w:hAnsi="Courier New" w:cs="Courier New"/>
                <w:sz w:val="18"/>
                <w:szCs w:val="18"/>
              </w:rPr>
              <w:t xml:space="preserve"> </w:t>
            </w:r>
            <w:r w:rsidR="00D65193" w:rsidRPr="00D65193">
              <w:rPr>
                <w:rFonts w:ascii="Courier New" w:hAnsi="Courier New" w:cs="Courier New"/>
                <w:b/>
                <w:bCs/>
                <w:i/>
                <w:iCs/>
                <w:sz w:val="18"/>
                <w:szCs w:val="18"/>
              </w:rPr>
              <w:t>&lt;Enter&gt;</w:t>
            </w:r>
          </w:p>
          <w:p w14:paraId="6821576E" w14:textId="77777777" w:rsidR="00CD5B92" w:rsidRPr="00D65193" w:rsidRDefault="00CD5B92" w:rsidP="00D65193">
            <w:pPr>
              <w:spacing w:before="0" w:after="0"/>
              <w:rPr>
                <w:rFonts w:ascii="Courier New" w:hAnsi="Courier New" w:cs="Courier New"/>
                <w:sz w:val="18"/>
                <w:szCs w:val="18"/>
              </w:rPr>
            </w:pPr>
          </w:p>
          <w:p w14:paraId="6223FF09" w14:textId="77777777" w:rsidR="00CD5B92" w:rsidRPr="00D65193"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 undertaking singular value decomposition of covariance matrix...</w:t>
            </w:r>
          </w:p>
          <w:p w14:paraId="19FBE193" w14:textId="77777777" w:rsidR="00CD5B92" w:rsidRPr="00D65193" w:rsidRDefault="00CD5B92" w:rsidP="00D65193">
            <w:pPr>
              <w:spacing w:before="0" w:after="0"/>
              <w:rPr>
                <w:rFonts w:ascii="Courier New" w:hAnsi="Courier New" w:cs="Courier New"/>
                <w:sz w:val="18"/>
                <w:szCs w:val="18"/>
              </w:rPr>
            </w:pPr>
          </w:p>
          <w:p w14:paraId="14A1E51B" w14:textId="2661023B" w:rsidR="00CD5B92" w:rsidRDefault="00CD5B92" w:rsidP="00D65193">
            <w:pPr>
              <w:spacing w:before="0" w:after="0"/>
              <w:rPr>
                <w:rFonts w:ascii="Courier New" w:hAnsi="Courier New" w:cs="Courier New"/>
                <w:sz w:val="18"/>
                <w:szCs w:val="18"/>
              </w:rPr>
            </w:pPr>
            <w:r w:rsidRPr="00D65193">
              <w:rPr>
                <w:rFonts w:ascii="Courier New" w:hAnsi="Courier New" w:cs="Courier New"/>
                <w:sz w:val="18"/>
                <w:szCs w:val="18"/>
              </w:rPr>
              <w:t xml:space="preserve"> - file prior_random1.par written ok.</w:t>
            </w:r>
          </w:p>
          <w:p w14:paraId="729F674C" w14:textId="6EAF680C" w:rsidR="00D65193" w:rsidRDefault="00D65193" w:rsidP="00D65193">
            <w:pPr>
              <w:spacing w:before="0" w:after="0"/>
              <w:rPr>
                <w:rFonts w:ascii="Courier New" w:hAnsi="Courier New" w:cs="Courier New"/>
                <w:sz w:val="18"/>
                <w:szCs w:val="18"/>
              </w:rPr>
            </w:pPr>
            <w:r>
              <w:rPr>
                <w:rFonts w:ascii="Courier New" w:hAnsi="Courier New" w:cs="Courier New"/>
                <w:sz w:val="18"/>
                <w:szCs w:val="18"/>
              </w:rPr>
              <w:t xml:space="preserve"> </w:t>
            </w:r>
            <w:r w:rsidRPr="00D65193">
              <w:rPr>
                <w:rFonts w:ascii="Courier New" w:hAnsi="Courier New" w:cs="Courier New"/>
                <w:sz w:val="18"/>
                <w:szCs w:val="18"/>
              </w:rPr>
              <w:t>- file prior_random</w:t>
            </w:r>
            <w:r>
              <w:rPr>
                <w:rFonts w:ascii="Courier New" w:hAnsi="Courier New" w:cs="Courier New"/>
                <w:sz w:val="18"/>
                <w:szCs w:val="18"/>
              </w:rPr>
              <w:t>2</w:t>
            </w:r>
            <w:r w:rsidRPr="00D65193">
              <w:rPr>
                <w:rFonts w:ascii="Courier New" w:hAnsi="Courier New" w:cs="Courier New"/>
                <w:sz w:val="18"/>
                <w:szCs w:val="18"/>
              </w:rPr>
              <w:t>.par written ok.</w:t>
            </w:r>
          </w:p>
          <w:p w14:paraId="2A8DEFCC" w14:textId="03553294" w:rsidR="00D65193" w:rsidRPr="00D65193" w:rsidRDefault="00A84068" w:rsidP="00D65193">
            <w:pPr>
              <w:spacing w:before="0" w:after="0"/>
              <w:rPr>
                <w:rFonts w:ascii="Courier New" w:hAnsi="Courier New" w:cs="Courier New"/>
                <w:sz w:val="18"/>
                <w:szCs w:val="18"/>
              </w:rPr>
            </w:pPr>
            <w:r>
              <w:rPr>
                <w:rFonts w:ascii="Courier New" w:hAnsi="Courier New" w:cs="Courier New"/>
                <w:sz w:val="18"/>
                <w:szCs w:val="18"/>
              </w:rPr>
              <w:t xml:space="preserve">  </w:t>
            </w:r>
            <w:r w:rsidR="00D65193">
              <w:rPr>
                <w:rFonts w:ascii="Courier New" w:hAnsi="Courier New" w:cs="Courier New"/>
                <w:sz w:val="18"/>
                <w:szCs w:val="18"/>
              </w:rPr>
              <w:t xml:space="preserve"> </w:t>
            </w:r>
            <w:r w:rsidR="00FF2D86">
              <w:rPr>
                <w:rFonts w:ascii="Courier New" w:hAnsi="Courier New" w:cs="Courier New"/>
                <w:sz w:val="18"/>
                <w:szCs w:val="18"/>
              </w:rPr>
              <w:t>e</w:t>
            </w:r>
            <w:r w:rsidR="00D65193">
              <w:rPr>
                <w:rFonts w:ascii="Courier New" w:hAnsi="Courier New" w:cs="Courier New"/>
                <w:sz w:val="18"/>
                <w:szCs w:val="18"/>
              </w:rPr>
              <w:t>tc</w:t>
            </w:r>
          </w:p>
        </w:tc>
      </w:tr>
    </w:tbl>
    <w:p w14:paraId="00481CE4" w14:textId="1D076710" w:rsidR="00FE2679" w:rsidRDefault="00A50C99" w:rsidP="006C1E0A">
      <w:r>
        <w:t xml:space="preserve">Notice that the name of the PEST control file that </w:t>
      </w:r>
      <w:r w:rsidR="00FE2679">
        <w:t>was</w:t>
      </w:r>
      <w:r>
        <w:t xml:space="preserve"> supplied to RANDPAR1 is </w:t>
      </w:r>
      <w:r>
        <w:rPr>
          <w:i/>
          <w:iCs/>
        </w:rPr>
        <w:t>case.pst</w:t>
      </w:r>
      <w:r>
        <w:t xml:space="preserve">. </w:t>
      </w:r>
      <w:r w:rsidR="006B21ED">
        <w:t>Recall that initial</w:t>
      </w:r>
      <w:r w:rsidR="00FE2679">
        <w:t xml:space="preserve"> parameter</w:t>
      </w:r>
      <w:r w:rsidR="006B21ED">
        <w:t xml:space="preserve"> values in this file are prior </w:t>
      </w:r>
      <w:r>
        <w:t>expected parameter values.</w:t>
      </w:r>
      <w:r w:rsidR="00FE2679">
        <w:t xml:space="preserve"> Hence random realisations of</w:t>
      </w:r>
      <w:r w:rsidR="007A3386">
        <w:t xml:space="preserve"> prior</w:t>
      </w:r>
      <w:r w:rsidR="00FE2679">
        <w:t xml:space="preserve"> parameter values </w:t>
      </w:r>
      <w:r w:rsidR="007A3386">
        <w:t>should be</w:t>
      </w:r>
      <w:r w:rsidR="00FE2679">
        <w:t xml:space="preserve"> centred on these. </w:t>
      </w:r>
    </w:p>
    <w:p w14:paraId="0191C05E" w14:textId="68DA4FAC" w:rsidR="00A84068" w:rsidRDefault="00A50C99" w:rsidP="00A84068">
      <w:r>
        <w:t xml:space="preserve">We will now run RANDPAR1 again to sample the </w:t>
      </w:r>
      <w:r w:rsidR="00A84068">
        <w:t xml:space="preserve">posterior parameter </w:t>
      </w:r>
      <w:r w:rsidR="003A5A6B">
        <w:t xml:space="preserve">probability </w:t>
      </w:r>
      <w:r w:rsidR="00A84068">
        <w:t>distribution.</w:t>
      </w:r>
      <w:r w:rsidR="00FE2679">
        <w:t xml:space="preserve"> In this case the name of the PEST control file provided to RANDPAR1 is </w:t>
      </w:r>
      <w:r w:rsidR="00FE2679" w:rsidRPr="00FE2679">
        <w:rPr>
          <w:i/>
          <w:iCs/>
        </w:rPr>
        <w:t>case3.pst</w:t>
      </w:r>
      <w:r w:rsidR="00FE2679">
        <w:t>. Thus random realisations will be centred on the posterior mean as evaluated by PEST</w:t>
      </w:r>
      <w:r w:rsidR="003A5A6B">
        <w:t xml:space="preserve"> when it calibrated the model; recall that calibrated parameter values</w:t>
      </w:r>
      <w:r w:rsidR="007A3386">
        <w:t xml:space="preserve"> are</w:t>
      </w:r>
      <w:r w:rsidR="003A5A6B">
        <w:t xml:space="preserve"> feature</w:t>
      </w:r>
      <w:r w:rsidR="007A3386">
        <w:t>d</w:t>
      </w:r>
      <w:r w:rsidR="003A5A6B">
        <w:t xml:space="preserve"> as </w:t>
      </w:r>
      <w:r w:rsidR="00E86FA0">
        <w:t xml:space="preserve">“initial parameter values” in the </w:t>
      </w:r>
      <w:r w:rsidR="00E86FA0" w:rsidRPr="007F392A">
        <w:rPr>
          <w:i/>
          <w:iCs/>
        </w:rPr>
        <w:t>parameter data</w:t>
      </w:r>
      <w:r w:rsidR="00E86FA0">
        <w:t xml:space="preserve"> section of </w:t>
      </w:r>
      <w:r w:rsidR="003A5A6B" w:rsidRPr="003A5A6B">
        <w:rPr>
          <w:i/>
          <w:iCs/>
        </w:rPr>
        <w:t>case3.pst</w:t>
      </w:r>
      <w:r w:rsidR="00E86FA0">
        <w:t>.</w:t>
      </w:r>
    </w:p>
    <w:tbl>
      <w:tblPr>
        <w:tblStyle w:val="TableGrid"/>
        <w:tblW w:w="0" w:type="auto"/>
        <w:tblLook w:val="04A0" w:firstRow="1" w:lastRow="0" w:firstColumn="1" w:lastColumn="0" w:noHBand="0" w:noVBand="1"/>
      </w:tblPr>
      <w:tblGrid>
        <w:gridCol w:w="9242"/>
      </w:tblGrid>
      <w:tr w:rsidR="00A84068" w:rsidRPr="00D65193" w14:paraId="30BE9BC1" w14:textId="77777777" w:rsidTr="009516CD">
        <w:trPr>
          <w:cantSplit/>
        </w:trPr>
        <w:tc>
          <w:tcPr>
            <w:tcW w:w="9242" w:type="dxa"/>
          </w:tcPr>
          <w:p w14:paraId="4F8D789D" w14:textId="77777777" w:rsidR="00A84068" w:rsidRDefault="00A84068" w:rsidP="006122EE">
            <w:pPr>
              <w:spacing w:before="0" w:after="0"/>
              <w:rPr>
                <w:rFonts w:ascii="Courier New" w:hAnsi="Courier New" w:cs="Courier New"/>
                <w:b/>
                <w:sz w:val="18"/>
                <w:szCs w:val="18"/>
              </w:rPr>
            </w:pPr>
            <w:r w:rsidRPr="00D65193">
              <w:rPr>
                <w:rFonts w:ascii="Courier New" w:hAnsi="Courier New" w:cs="Courier New"/>
                <w:b/>
                <w:sz w:val="18"/>
                <w:szCs w:val="18"/>
              </w:rPr>
              <w:lastRenderedPageBreak/>
              <w:t>&gt; randpar1</w:t>
            </w:r>
          </w:p>
          <w:p w14:paraId="01590E29" w14:textId="77777777" w:rsidR="00A84068" w:rsidRPr="00D65193" w:rsidRDefault="00A84068" w:rsidP="006122EE">
            <w:pPr>
              <w:spacing w:before="0" w:after="0"/>
              <w:rPr>
                <w:rFonts w:ascii="Courier New" w:hAnsi="Courier New" w:cs="Courier New"/>
                <w:b/>
                <w:sz w:val="18"/>
                <w:szCs w:val="18"/>
              </w:rPr>
            </w:pPr>
          </w:p>
          <w:p w14:paraId="686A7AC5"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RANDPAR1 Version 17.3. Watermark Numerical Computing.</w:t>
            </w:r>
          </w:p>
          <w:p w14:paraId="57F4D3DF" w14:textId="77777777" w:rsidR="00A84068" w:rsidRPr="00A84068" w:rsidRDefault="00A84068" w:rsidP="00A84068">
            <w:pPr>
              <w:spacing w:before="0" w:after="0"/>
              <w:rPr>
                <w:rFonts w:ascii="Courier New" w:hAnsi="Courier New" w:cs="Courier New"/>
                <w:sz w:val="18"/>
                <w:szCs w:val="18"/>
              </w:rPr>
            </w:pPr>
          </w:p>
          <w:p w14:paraId="6670F8F6"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Enter name of existing PEST control file: </w:t>
            </w:r>
            <w:r w:rsidRPr="00A84068">
              <w:rPr>
                <w:rFonts w:ascii="Courier New" w:hAnsi="Courier New" w:cs="Courier New"/>
                <w:b/>
                <w:bCs/>
                <w:i/>
                <w:iCs/>
                <w:sz w:val="18"/>
                <w:szCs w:val="18"/>
              </w:rPr>
              <w:t>case3.pst</w:t>
            </w:r>
          </w:p>
          <w:p w14:paraId="170BE53D"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- 104 parameters read from file case3.pst.</w:t>
            </w:r>
          </w:p>
          <w:p w14:paraId="3E660FE8"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- 104 of these are adjustable.</w:t>
            </w:r>
          </w:p>
          <w:p w14:paraId="6C7CFA57" w14:textId="77777777" w:rsidR="00A84068" w:rsidRPr="00A84068" w:rsidRDefault="00A84068" w:rsidP="00A84068">
            <w:pPr>
              <w:spacing w:before="0" w:after="0"/>
              <w:rPr>
                <w:rFonts w:ascii="Courier New" w:hAnsi="Courier New" w:cs="Courier New"/>
                <w:sz w:val="18"/>
                <w:szCs w:val="18"/>
              </w:rPr>
            </w:pPr>
          </w:p>
          <w:p w14:paraId="119CCB40"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Use (log)normal or (log)uniform distrib for param generation? [n/u]: </w:t>
            </w:r>
            <w:r w:rsidRPr="00A84068">
              <w:rPr>
                <w:rFonts w:ascii="Courier New" w:hAnsi="Courier New" w:cs="Courier New"/>
                <w:b/>
                <w:bCs/>
                <w:i/>
                <w:iCs/>
                <w:sz w:val="18"/>
                <w:szCs w:val="18"/>
              </w:rPr>
              <w:t>n</w:t>
            </w:r>
          </w:p>
          <w:p w14:paraId="472E229A"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Compute means as existing param values or range midpoints? [e/m]: </w:t>
            </w:r>
            <w:r w:rsidRPr="000C6D97">
              <w:rPr>
                <w:rFonts w:ascii="Courier New" w:hAnsi="Courier New" w:cs="Courier New"/>
                <w:b/>
                <w:bCs/>
                <w:i/>
                <w:iCs/>
                <w:sz w:val="18"/>
                <w:szCs w:val="18"/>
              </w:rPr>
              <w:t>e</w:t>
            </w:r>
          </w:p>
          <w:p w14:paraId="4FF24B4E"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Respect parameter ranges? [y/n]: </w:t>
            </w:r>
            <w:r w:rsidRPr="00A84068">
              <w:rPr>
                <w:rFonts w:ascii="Courier New" w:hAnsi="Courier New" w:cs="Courier New"/>
                <w:b/>
                <w:bCs/>
                <w:i/>
                <w:iCs/>
                <w:sz w:val="18"/>
                <w:szCs w:val="18"/>
              </w:rPr>
              <w:t>y</w:t>
            </w:r>
          </w:p>
          <w:p w14:paraId="1D3FD59E" w14:textId="77777777" w:rsidR="00A84068" w:rsidRPr="00A84068" w:rsidRDefault="00A84068" w:rsidP="00A84068">
            <w:pPr>
              <w:spacing w:before="0" w:after="0"/>
              <w:rPr>
                <w:rFonts w:ascii="Courier New" w:hAnsi="Courier New" w:cs="Courier New"/>
                <w:sz w:val="18"/>
                <w:szCs w:val="18"/>
              </w:rPr>
            </w:pPr>
          </w:p>
          <w:p w14:paraId="34F2BF8D"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Enter name of parameter uncertainty file: </w:t>
            </w:r>
            <w:r w:rsidRPr="00A84068">
              <w:rPr>
                <w:rFonts w:ascii="Courier New" w:hAnsi="Courier New" w:cs="Courier New"/>
                <w:b/>
                <w:bCs/>
                <w:i/>
                <w:iCs/>
                <w:sz w:val="18"/>
                <w:szCs w:val="18"/>
              </w:rPr>
              <w:t>post_param.unc</w:t>
            </w:r>
          </w:p>
          <w:p w14:paraId="5FAB640E"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covariance matrix file post_cov.mat read ok.</w:t>
            </w:r>
          </w:p>
          <w:p w14:paraId="4D2A5323"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parameter uncertainty file post_param.unc read ok.</w:t>
            </w:r>
          </w:p>
          <w:p w14:paraId="6BC44EB0" w14:textId="77777777" w:rsidR="00A84068" w:rsidRPr="00A84068" w:rsidRDefault="00A84068" w:rsidP="00A84068">
            <w:pPr>
              <w:spacing w:before="0" w:after="0"/>
              <w:rPr>
                <w:rFonts w:ascii="Courier New" w:hAnsi="Courier New" w:cs="Courier New"/>
                <w:sz w:val="18"/>
                <w:szCs w:val="18"/>
              </w:rPr>
            </w:pPr>
          </w:p>
          <w:p w14:paraId="650BA222" w14:textId="04E741D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Enter name of parameter ordering file (&lt;Enter&gt; if none):</w:t>
            </w:r>
            <w:r>
              <w:rPr>
                <w:rFonts w:ascii="Courier New" w:hAnsi="Courier New" w:cs="Courier New"/>
                <w:sz w:val="18"/>
                <w:szCs w:val="18"/>
              </w:rPr>
              <w:t xml:space="preserve"> </w:t>
            </w:r>
            <w:r w:rsidRPr="00A84068">
              <w:rPr>
                <w:rFonts w:ascii="Courier New" w:hAnsi="Courier New" w:cs="Courier New"/>
                <w:b/>
                <w:bCs/>
                <w:i/>
                <w:iCs/>
                <w:sz w:val="18"/>
                <w:szCs w:val="18"/>
              </w:rPr>
              <w:t>&lt;Enter&gt;</w:t>
            </w:r>
          </w:p>
          <w:p w14:paraId="0A57D749" w14:textId="77777777" w:rsidR="00A84068" w:rsidRPr="00A84068" w:rsidRDefault="00A84068" w:rsidP="00A84068">
            <w:pPr>
              <w:spacing w:before="0" w:after="0"/>
              <w:rPr>
                <w:rFonts w:ascii="Courier New" w:hAnsi="Courier New" w:cs="Courier New"/>
                <w:sz w:val="18"/>
                <w:szCs w:val="18"/>
              </w:rPr>
            </w:pPr>
          </w:p>
          <w:p w14:paraId="66EAB255" w14:textId="59F09FFF"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Enter filename base for parameter value files: </w:t>
            </w:r>
            <w:r w:rsidRPr="00A84068">
              <w:rPr>
                <w:rFonts w:ascii="Courier New" w:hAnsi="Courier New" w:cs="Courier New"/>
                <w:b/>
                <w:bCs/>
                <w:i/>
                <w:iCs/>
                <w:sz w:val="18"/>
                <w:szCs w:val="18"/>
              </w:rPr>
              <w:t>post_</w:t>
            </w:r>
            <w:r w:rsidR="00DB2283">
              <w:rPr>
                <w:rFonts w:ascii="Courier New" w:hAnsi="Courier New" w:cs="Courier New"/>
                <w:b/>
                <w:bCs/>
                <w:i/>
                <w:iCs/>
                <w:sz w:val="18"/>
                <w:szCs w:val="18"/>
              </w:rPr>
              <w:t>random</w:t>
            </w:r>
          </w:p>
          <w:p w14:paraId="54C8442A"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How many of these files do you wish to generate? </w:t>
            </w:r>
            <w:r w:rsidRPr="00A84068">
              <w:rPr>
                <w:rFonts w:ascii="Courier New" w:hAnsi="Courier New" w:cs="Courier New"/>
                <w:b/>
                <w:bCs/>
                <w:i/>
                <w:iCs/>
                <w:sz w:val="18"/>
                <w:szCs w:val="18"/>
              </w:rPr>
              <w:t>50</w:t>
            </w:r>
          </w:p>
          <w:p w14:paraId="21EBDE92" w14:textId="77777777" w:rsidR="00A84068" w:rsidRPr="00A84068" w:rsidRDefault="00A84068" w:rsidP="00A84068">
            <w:pPr>
              <w:spacing w:before="0" w:after="0"/>
              <w:rPr>
                <w:rFonts w:ascii="Courier New" w:hAnsi="Courier New" w:cs="Courier New"/>
                <w:sz w:val="18"/>
                <w:szCs w:val="18"/>
              </w:rPr>
            </w:pPr>
          </w:p>
          <w:p w14:paraId="70C63C4F" w14:textId="086B1F5A"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Enter integer random number seed (&lt;Enter&gt; if default):</w:t>
            </w:r>
            <w:r>
              <w:rPr>
                <w:rFonts w:ascii="Courier New" w:hAnsi="Courier New" w:cs="Courier New"/>
                <w:sz w:val="18"/>
                <w:szCs w:val="18"/>
              </w:rPr>
              <w:t xml:space="preserve"> </w:t>
            </w:r>
            <w:r w:rsidRPr="00A84068">
              <w:rPr>
                <w:rFonts w:ascii="Courier New" w:hAnsi="Courier New" w:cs="Courier New"/>
                <w:b/>
                <w:bCs/>
                <w:i/>
                <w:iCs/>
                <w:sz w:val="18"/>
                <w:szCs w:val="18"/>
              </w:rPr>
              <w:t>&lt;Enter&gt;</w:t>
            </w:r>
          </w:p>
          <w:p w14:paraId="0004A886" w14:textId="77777777" w:rsidR="00A84068" w:rsidRPr="00A84068" w:rsidRDefault="00A84068" w:rsidP="00A84068">
            <w:pPr>
              <w:spacing w:before="0" w:after="0"/>
              <w:rPr>
                <w:rFonts w:ascii="Courier New" w:hAnsi="Courier New" w:cs="Courier New"/>
                <w:sz w:val="18"/>
                <w:szCs w:val="18"/>
              </w:rPr>
            </w:pPr>
          </w:p>
          <w:p w14:paraId="4DC1E00A" w14:textId="77777777"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undertaking singular value decomposition of covariance matrix...</w:t>
            </w:r>
          </w:p>
          <w:p w14:paraId="21BCC4CA" w14:textId="77777777" w:rsidR="00A84068" w:rsidRPr="00A84068" w:rsidRDefault="00A84068" w:rsidP="00A84068">
            <w:pPr>
              <w:spacing w:before="0" w:after="0"/>
              <w:rPr>
                <w:rFonts w:ascii="Courier New" w:hAnsi="Courier New" w:cs="Courier New"/>
                <w:sz w:val="18"/>
                <w:szCs w:val="18"/>
              </w:rPr>
            </w:pPr>
          </w:p>
          <w:p w14:paraId="61D642F6" w14:textId="444A1F45" w:rsidR="00A84068" w:rsidRPr="00A84068"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file post_</w:t>
            </w:r>
            <w:r w:rsidR="000C6D97">
              <w:rPr>
                <w:rFonts w:ascii="Courier New" w:hAnsi="Courier New" w:cs="Courier New"/>
                <w:sz w:val="18"/>
                <w:szCs w:val="18"/>
              </w:rPr>
              <w:t>random</w:t>
            </w:r>
            <w:r w:rsidRPr="00A84068">
              <w:rPr>
                <w:rFonts w:ascii="Courier New" w:hAnsi="Courier New" w:cs="Courier New"/>
                <w:sz w:val="18"/>
                <w:szCs w:val="18"/>
              </w:rPr>
              <w:t>1.par written ok.</w:t>
            </w:r>
          </w:p>
          <w:p w14:paraId="344B3028" w14:textId="4383315E" w:rsidR="009516CD" w:rsidRDefault="00A84068" w:rsidP="00A84068">
            <w:pPr>
              <w:spacing w:before="0" w:after="0"/>
              <w:rPr>
                <w:rFonts w:ascii="Courier New" w:hAnsi="Courier New" w:cs="Courier New"/>
                <w:sz w:val="18"/>
                <w:szCs w:val="18"/>
              </w:rPr>
            </w:pPr>
            <w:r w:rsidRPr="00A84068">
              <w:rPr>
                <w:rFonts w:ascii="Courier New" w:hAnsi="Courier New" w:cs="Courier New"/>
                <w:sz w:val="18"/>
                <w:szCs w:val="18"/>
              </w:rPr>
              <w:t xml:space="preserve"> - file post_</w:t>
            </w:r>
            <w:r w:rsidR="000C6D97">
              <w:rPr>
                <w:rFonts w:ascii="Courier New" w:hAnsi="Courier New" w:cs="Courier New"/>
                <w:sz w:val="18"/>
                <w:szCs w:val="18"/>
              </w:rPr>
              <w:t>random</w:t>
            </w:r>
            <w:r w:rsidRPr="00A84068">
              <w:rPr>
                <w:rFonts w:ascii="Courier New" w:hAnsi="Courier New" w:cs="Courier New"/>
                <w:sz w:val="18"/>
                <w:szCs w:val="18"/>
              </w:rPr>
              <w:t>2.par written ok.</w:t>
            </w:r>
          </w:p>
          <w:p w14:paraId="4C0D2E86" w14:textId="5DE19FB3" w:rsidR="00A84068" w:rsidRPr="00D65193" w:rsidRDefault="00A84068" w:rsidP="00A84068">
            <w:pPr>
              <w:spacing w:before="0" w:after="0"/>
              <w:rPr>
                <w:rFonts w:ascii="Courier New" w:hAnsi="Courier New" w:cs="Courier New"/>
                <w:sz w:val="18"/>
                <w:szCs w:val="18"/>
              </w:rPr>
            </w:pPr>
            <w:r>
              <w:rPr>
                <w:rFonts w:ascii="Courier New" w:hAnsi="Courier New" w:cs="Courier New"/>
                <w:sz w:val="18"/>
                <w:szCs w:val="18"/>
              </w:rPr>
              <w:t xml:space="preserve">   etc</w:t>
            </w:r>
          </w:p>
        </w:tc>
      </w:tr>
    </w:tbl>
    <w:p w14:paraId="21EADA1B" w14:textId="77777777" w:rsidR="009516CD" w:rsidRDefault="009516CD" w:rsidP="009516CD"/>
    <w:p w14:paraId="3BE97241" w14:textId="43FB7CAD" w:rsidR="000452E1" w:rsidRDefault="00EA557E" w:rsidP="00952A2D">
      <w:pPr>
        <w:pStyle w:val="Heading2"/>
      </w:pPr>
      <w:r>
        <w:t>7</w:t>
      </w:r>
      <w:r w:rsidR="00952A2D">
        <w:t>.3 Running the Model</w:t>
      </w:r>
    </w:p>
    <w:p w14:paraId="7878B85D" w14:textId="20E41B29" w:rsidR="008D6CB6" w:rsidRDefault="008D6CB6" w:rsidP="008D6CB6">
      <w:r>
        <w:t>PEST_HP</w:t>
      </w:r>
      <w:r w:rsidR="009516CD">
        <w:t xml:space="preserve"> will now be run</w:t>
      </w:r>
      <w:r>
        <w:t xml:space="preserve"> twice. The running of PEST_HP requires that at least one </w:t>
      </w:r>
      <w:r w:rsidR="009516CD">
        <w:t xml:space="preserve">parallelisation </w:t>
      </w:r>
      <w:r>
        <w:t xml:space="preserve">agent be operative. So </w:t>
      </w:r>
      <w:r w:rsidR="003A5A6B">
        <w:t>start</w:t>
      </w:r>
      <w:r w:rsidR="009516CD">
        <w:t xml:space="preserve"> another</w:t>
      </w:r>
      <w:r>
        <w:t xml:space="preserve"> command-line window</w:t>
      </w:r>
      <w:r w:rsidR="003A5A6B">
        <w:t>, open to</w:t>
      </w:r>
      <w:r>
        <w:t xml:space="preserve"> the current working folder</w:t>
      </w:r>
      <w:r w:rsidR="009516CD">
        <w:t xml:space="preserve"> (unless </w:t>
      </w:r>
      <w:r w:rsidR="007A3386">
        <w:t>an extra command-line window</w:t>
      </w:r>
      <w:r w:rsidR="009516CD">
        <w:t xml:space="preserve"> </w:t>
      </w:r>
      <w:r w:rsidR="003A5A6B">
        <w:t>remains</w:t>
      </w:r>
      <w:r w:rsidR="009516CD">
        <w:t xml:space="preserve"> open from the previous PEST_HP run). </w:t>
      </w:r>
      <w:r>
        <w:t>In one</w:t>
      </w:r>
      <w:r w:rsidR="009516CD">
        <w:t xml:space="preserve"> of the command-line windows</w:t>
      </w:r>
      <w:r>
        <w:t xml:space="preserve"> type the command:</w:t>
      </w:r>
    </w:p>
    <w:tbl>
      <w:tblPr>
        <w:tblStyle w:val="TableGrid"/>
        <w:tblW w:w="0" w:type="auto"/>
        <w:tblLook w:val="04A0" w:firstRow="1" w:lastRow="0" w:firstColumn="1" w:lastColumn="0" w:noHBand="0" w:noVBand="1"/>
      </w:tblPr>
      <w:tblGrid>
        <w:gridCol w:w="9242"/>
      </w:tblGrid>
      <w:tr w:rsidR="008D6CB6" w14:paraId="725263DD" w14:textId="77777777" w:rsidTr="006122EE">
        <w:trPr>
          <w:cantSplit/>
        </w:trPr>
        <w:tc>
          <w:tcPr>
            <w:tcW w:w="9242" w:type="dxa"/>
          </w:tcPr>
          <w:p w14:paraId="4A45C990" w14:textId="463BB62C" w:rsidR="008D6CB6" w:rsidRPr="007F7A4C" w:rsidRDefault="008D6CB6" w:rsidP="006122EE">
            <w:pPr>
              <w:rPr>
                <w:rFonts w:ascii="Courier New" w:hAnsi="Courier New" w:cs="Courier New"/>
                <w:b/>
                <w:sz w:val="20"/>
                <w:szCs w:val="20"/>
              </w:rPr>
            </w:pPr>
            <w:r w:rsidRPr="007F7A4C">
              <w:rPr>
                <w:rFonts w:ascii="Courier New" w:hAnsi="Courier New" w:cs="Courier New"/>
                <w:b/>
                <w:sz w:val="20"/>
                <w:szCs w:val="20"/>
              </w:rPr>
              <w:t>&gt; agent_hp case /h %computername%:4004</w:t>
            </w:r>
          </w:p>
        </w:tc>
      </w:tr>
    </w:tbl>
    <w:p w14:paraId="3C49DB8E" w14:textId="26D47D95" w:rsidR="008D6CB6" w:rsidRDefault="008D6CB6" w:rsidP="00952A2D">
      <w:r>
        <w:t>In the other command</w:t>
      </w:r>
      <w:r w:rsidR="003A5A6B">
        <w:t>-</w:t>
      </w:r>
      <w:r>
        <w:t>line window, run PEST_HP as follows</w:t>
      </w:r>
      <w:r w:rsidR="009516CD">
        <w:t>. (</w:t>
      </w:r>
      <w:r w:rsidR="003A5A6B">
        <w:t>Be sure</w:t>
      </w:r>
      <w:r w:rsidR="009516CD">
        <w:t xml:space="preserve"> to leave a space between “/h” and “:4004”.</w:t>
      </w:r>
      <w:r w:rsidR="0098076A">
        <w:t>)</w:t>
      </w:r>
    </w:p>
    <w:tbl>
      <w:tblPr>
        <w:tblStyle w:val="TableGrid"/>
        <w:tblW w:w="0" w:type="auto"/>
        <w:tblLook w:val="04A0" w:firstRow="1" w:lastRow="0" w:firstColumn="1" w:lastColumn="0" w:noHBand="0" w:noVBand="1"/>
      </w:tblPr>
      <w:tblGrid>
        <w:gridCol w:w="9242"/>
      </w:tblGrid>
      <w:tr w:rsidR="008D6CB6" w14:paraId="5BE32D4C" w14:textId="77777777" w:rsidTr="008D6CB6">
        <w:tc>
          <w:tcPr>
            <w:tcW w:w="9242" w:type="dxa"/>
          </w:tcPr>
          <w:p w14:paraId="39E40160" w14:textId="0A0F79A9" w:rsidR="008D6CB6" w:rsidRPr="007F7A4C" w:rsidRDefault="007F7A4C" w:rsidP="007F7A4C">
            <w:pPr>
              <w:spacing w:before="0" w:after="0"/>
              <w:rPr>
                <w:rFonts w:ascii="Courier New" w:hAnsi="Courier New" w:cs="Courier New"/>
                <w:b/>
                <w:bCs/>
                <w:sz w:val="18"/>
                <w:szCs w:val="18"/>
              </w:rPr>
            </w:pPr>
            <w:r w:rsidRPr="007F7A4C">
              <w:rPr>
                <w:rFonts w:ascii="Courier New" w:hAnsi="Courier New" w:cs="Courier New"/>
                <w:b/>
                <w:bCs/>
                <w:sz w:val="18"/>
                <w:szCs w:val="18"/>
              </w:rPr>
              <w:t xml:space="preserve">&gt; </w:t>
            </w:r>
            <w:r w:rsidR="008D6CB6" w:rsidRPr="007F7A4C">
              <w:rPr>
                <w:rFonts w:ascii="Courier New" w:hAnsi="Courier New" w:cs="Courier New"/>
                <w:b/>
                <w:bCs/>
                <w:sz w:val="18"/>
                <w:szCs w:val="18"/>
              </w:rPr>
              <w:t>pest_hp case /f /h :4004</w:t>
            </w:r>
          </w:p>
          <w:p w14:paraId="7B15816F" w14:textId="77777777" w:rsidR="008D6CB6" w:rsidRPr="007F7A4C" w:rsidRDefault="008D6CB6" w:rsidP="007F7A4C">
            <w:pPr>
              <w:spacing w:before="0" w:after="0"/>
              <w:rPr>
                <w:rFonts w:ascii="Courier New" w:hAnsi="Courier New" w:cs="Courier New"/>
                <w:sz w:val="18"/>
                <w:szCs w:val="18"/>
              </w:rPr>
            </w:pPr>
          </w:p>
          <w:p w14:paraId="03137D0F"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PEST_HP Version 17.42. Watermark Numerical Computing.</w:t>
            </w:r>
          </w:p>
          <w:p w14:paraId="1DB15423" w14:textId="77777777" w:rsidR="008D6CB6" w:rsidRPr="007F7A4C" w:rsidRDefault="008D6CB6" w:rsidP="007F7A4C">
            <w:pPr>
              <w:spacing w:before="0" w:after="0"/>
              <w:rPr>
                <w:rFonts w:ascii="Courier New" w:hAnsi="Courier New" w:cs="Courier New"/>
                <w:sz w:val="18"/>
                <w:szCs w:val="18"/>
              </w:rPr>
            </w:pPr>
          </w:p>
          <w:p w14:paraId="36F57239"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PEST_HP has been called with the "/f" switch.</w:t>
            </w:r>
          </w:p>
          <w:p w14:paraId="012BC556" w14:textId="77777777" w:rsidR="008D6CB6" w:rsidRPr="007F7A4C" w:rsidRDefault="008D6CB6" w:rsidP="007F7A4C">
            <w:pPr>
              <w:spacing w:before="0" w:after="0"/>
              <w:rPr>
                <w:rFonts w:ascii="Courier New" w:hAnsi="Courier New" w:cs="Courier New"/>
                <w:sz w:val="18"/>
                <w:szCs w:val="18"/>
              </w:rPr>
            </w:pPr>
          </w:p>
          <w:p w14:paraId="073E1271"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PEST_HP will run the model repeatedly, using parameter values recorded</w:t>
            </w:r>
          </w:p>
          <w:p w14:paraId="7356343E"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in a sequence of parameter value files. It will record all model-calculated</w:t>
            </w:r>
          </w:p>
          <w:p w14:paraId="4D1F26E5"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observations in a run results file.</w:t>
            </w:r>
          </w:p>
          <w:p w14:paraId="3F2404DF" w14:textId="77777777" w:rsidR="008D6CB6" w:rsidRPr="007F7A4C" w:rsidRDefault="008D6CB6" w:rsidP="007F7A4C">
            <w:pPr>
              <w:spacing w:before="0" w:after="0"/>
              <w:rPr>
                <w:rFonts w:ascii="Courier New" w:hAnsi="Courier New" w:cs="Courier New"/>
                <w:sz w:val="18"/>
                <w:szCs w:val="18"/>
              </w:rPr>
            </w:pPr>
          </w:p>
          <w:p w14:paraId="63DBA525"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Enter filename base of parameter value files: </w:t>
            </w:r>
            <w:r w:rsidRPr="007F7A4C">
              <w:rPr>
                <w:rFonts w:ascii="Courier New" w:hAnsi="Courier New" w:cs="Courier New"/>
                <w:b/>
                <w:bCs/>
                <w:i/>
                <w:iCs/>
                <w:sz w:val="18"/>
                <w:szCs w:val="18"/>
              </w:rPr>
              <w:t>prior_random</w:t>
            </w:r>
          </w:p>
          <w:p w14:paraId="7C5B56E0"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Enter first index to use: </w:t>
            </w:r>
            <w:r w:rsidRPr="007F7A4C">
              <w:rPr>
                <w:rFonts w:ascii="Courier New" w:hAnsi="Courier New" w:cs="Courier New"/>
                <w:b/>
                <w:bCs/>
                <w:i/>
                <w:iCs/>
                <w:sz w:val="18"/>
                <w:szCs w:val="18"/>
              </w:rPr>
              <w:t>1</w:t>
            </w:r>
          </w:p>
          <w:p w14:paraId="5720D8CB"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Enter last index to use: </w:t>
            </w:r>
            <w:r w:rsidRPr="007F7A4C">
              <w:rPr>
                <w:rFonts w:ascii="Courier New" w:hAnsi="Courier New" w:cs="Courier New"/>
                <w:b/>
                <w:bCs/>
                <w:i/>
                <w:iCs/>
                <w:sz w:val="18"/>
                <w:szCs w:val="18"/>
              </w:rPr>
              <w:t>50</w:t>
            </w:r>
          </w:p>
          <w:p w14:paraId="2229C2AF" w14:textId="77777777" w:rsidR="008D6CB6" w:rsidRPr="007F7A4C" w:rsidRDefault="008D6CB6" w:rsidP="007F7A4C">
            <w:pPr>
              <w:spacing w:before="0" w:after="0"/>
              <w:rPr>
                <w:rFonts w:ascii="Courier New" w:hAnsi="Courier New" w:cs="Courier New"/>
                <w:sz w:val="18"/>
                <w:szCs w:val="18"/>
              </w:rPr>
            </w:pPr>
          </w:p>
          <w:p w14:paraId="371E6C5F"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Enter parallel run packet size: </w:t>
            </w:r>
            <w:r w:rsidRPr="007F7A4C">
              <w:rPr>
                <w:rFonts w:ascii="Courier New" w:hAnsi="Courier New" w:cs="Courier New"/>
                <w:b/>
                <w:bCs/>
                <w:i/>
                <w:iCs/>
                <w:sz w:val="18"/>
                <w:szCs w:val="18"/>
              </w:rPr>
              <w:t>5</w:t>
            </w:r>
          </w:p>
          <w:p w14:paraId="25304637" w14:textId="77777777" w:rsidR="008D6CB6" w:rsidRPr="007F7A4C" w:rsidRDefault="008D6CB6" w:rsidP="007F7A4C">
            <w:pPr>
              <w:spacing w:before="0" w:after="0"/>
              <w:rPr>
                <w:rFonts w:ascii="Courier New" w:hAnsi="Courier New" w:cs="Courier New"/>
                <w:sz w:val="18"/>
                <w:szCs w:val="18"/>
              </w:rPr>
            </w:pPr>
          </w:p>
          <w:p w14:paraId="48026D51" w14:textId="77777777" w:rsidR="008D6CB6" w:rsidRPr="007F7A4C" w:rsidRDefault="008D6CB6" w:rsidP="007F7A4C">
            <w:pPr>
              <w:spacing w:before="0" w:after="0"/>
              <w:rPr>
                <w:rFonts w:ascii="Courier New" w:hAnsi="Courier New" w:cs="Courier New"/>
                <w:sz w:val="18"/>
                <w:szCs w:val="18"/>
              </w:rPr>
            </w:pPr>
            <w:r w:rsidRPr="007F7A4C">
              <w:rPr>
                <w:rFonts w:ascii="Courier New" w:hAnsi="Courier New" w:cs="Courier New"/>
                <w:sz w:val="18"/>
                <w:szCs w:val="18"/>
              </w:rPr>
              <w:t xml:space="preserve"> Enter name for run results file: </w:t>
            </w:r>
            <w:r w:rsidRPr="007F7A4C">
              <w:rPr>
                <w:rFonts w:ascii="Courier New" w:hAnsi="Courier New" w:cs="Courier New"/>
                <w:b/>
                <w:bCs/>
                <w:i/>
                <w:iCs/>
                <w:sz w:val="18"/>
                <w:szCs w:val="18"/>
              </w:rPr>
              <w:t>prior.rrf</w:t>
            </w:r>
          </w:p>
          <w:p w14:paraId="7AD1C0ED" w14:textId="77777777" w:rsidR="008D6CB6" w:rsidRPr="007F7A4C" w:rsidRDefault="008D6CB6" w:rsidP="007F7A4C">
            <w:pPr>
              <w:spacing w:before="0" w:after="0"/>
              <w:rPr>
                <w:rFonts w:ascii="Courier New" w:hAnsi="Courier New" w:cs="Courier New"/>
                <w:sz w:val="18"/>
                <w:szCs w:val="18"/>
              </w:rPr>
            </w:pPr>
          </w:p>
        </w:tc>
      </w:tr>
    </w:tbl>
    <w:p w14:paraId="0E19782C" w14:textId="31B9F96F" w:rsidR="008D6CB6" w:rsidRDefault="007F7A4C" w:rsidP="00952A2D">
      <w:r>
        <w:t xml:space="preserve">PEST_HP undertakes 5 model runs at a time. After each packet of 5 runs, it writes the objective function to the screen. These objective functions are high, this being an outcome of the fact that the </w:t>
      </w:r>
      <w:r>
        <w:lastRenderedPageBreak/>
        <w:t xml:space="preserve">parameter value files which it reads </w:t>
      </w:r>
      <w:r w:rsidR="00DB2283">
        <w:t>are sample</w:t>
      </w:r>
      <w:r w:rsidR="003A5A6B">
        <w:t>d</w:t>
      </w:r>
      <w:r w:rsidR="00DB2283">
        <w:t xml:space="preserve"> </w:t>
      </w:r>
      <w:r w:rsidR="003A5A6B">
        <w:t>from</w:t>
      </w:r>
      <w:r w:rsidR="00DB2283">
        <w:t xml:space="preserve"> the prior</w:t>
      </w:r>
      <w:r w:rsidR="0098076A">
        <w:t xml:space="preserve"> parameter probability distribution</w:t>
      </w:r>
      <w:r w:rsidR="00DB2283">
        <w:t xml:space="preserve">. These objective functions are also recorded </w:t>
      </w:r>
      <w:r w:rsidR="003A5A6B">
        <w:t>i</w:t>
      </w:r>
      <w:r w:rsidR="00DB2283">
        <w:t xml:space="preserve">n the run record file </w:t>
      </w:r>
      <w:r w:rsidR="00DB2283">
        <w:rPr>
          <w:i/>
          <w:iCs/>
        </w:rPr>
        <w:t>case.rec</w:t>
      </w:r>
      <w:r w:rsidR="00DB2283">
        <w:t>. Meanwwhile, parameter values and model output values</w:t>
      </w:r>
      <w:r w:rsidR="0098076A">
        <w:t xml:space="preserve"> corresponding to all realisations </w:t>
      </w:r>
      <w:r w:rsidR="00DB2283">
        <w:t>are recorded in</w:t>
      </w:r>
      <w:r w:rsidR="003A5A6B">
        <w:t xml:space="preserve"> the run results</w:t>
      </w:r>
      <w:r w:rsidR="00DB2283">
        <w:t xml:space="preserve"> file </w:t>
      </w:r>
      <w:r w:rsidR="00DB2283" w:rsidRPr="00DB2283">
        <w:rPr>
          <w:i/>
          <w:iCs/>
        </w:rPr>
        <w:t>prior.rrf</w:t>
      </w:r>
      <w:r w:rsidR="00DB2283">
        <w:t xml:space="preserve">. </w:t>
      </w:r>
      <w:r w:rsidR="0098076A">
        <w:t>Recall that, in the present case, model output values include both model outputs that are used in the calibration process and model predictions in which we are interested.</w:t>
      </w:r>
    </w:p>
    <w:p w14:paraId="3F038F09" w14:textId="70A690FC" w:rsidR="00DB2283" w:rsidRDefault="00DB2283" w:rsidP="00952A2D">
      <w:r>
        <w:t>Now run PEST_HP again based on samples of the linearised posterior parameter probability distribution. Start up the agent as follows</w:t>
      </w:r>
      <w:r w:rsidR="003A5A6B">
        <w:t>.</w:t>
      </w:r>
    </w:p>
    <w:tbl>
      <w:tblPr>
        <w:tblStyle w:val="TableGrid"/>
        <w:tblW w:w="0" w:type="auto"/>
        <w:tblLook w:val="04A0" w:firstRow="1" w:lastRow="0" w:firstColumn="1" w:lastColumn="0" w:noHBand="0" w:noVBand="1"/>
      </w:tblPr>
      <w:tblGrid>
        <w:gridCol w:w="9242"/>
      </w:tblGrid>
      <w:tr w:rsidR="00DB2283" w14:paraId="0ADBD89E" w14:textId="77777777" w:rsidTr="006122EE">
        <w:trPr>
          <w:cantSplit/>
        </w:trPr>
        <w:tc>
          <w:tcPr>
            <w:tcW w:w="9242" w:type="dxa"/>
          </w:tcPr>
          <w:p w14:paraId="10118304" w14:textId="4C6F5144" w:rsidR="00DB2283" w:rsidRPr="007F7A4C" w:rsidRDefault="00DB2283" w:rsidP="006122EE">
            <w:pPr>
              <w:rPr>
                <w:rFonts w:ascii="Courier New" w:hAnsi="Courier New" w:cs="Courier New"/>
                <w:b/>
                <w:sz w:val="20"/>
                <w:szCs w:val="20"/>
              </w:rPr>
            </w:pPr>
            <w:r w:rsidRPr="007F7A4C">
              <w:rPr>
                <w:rFonts w:ascii="Courier New" w:hAnsi="Courier New" w:cs="Courier New"/>
                <w:b/>
                <w:sz w:val="20"/>
                <w:szCs w:val="20"/>
              </w:rPr>
              <w:t>&gt; agent_hp case</w:t>
            </w:r>
            <w:r>
              <w:rPr>
                <w:rFonts w:ascii="Courier New" w:hAnsi="Courier New" w:cs="Courier New"/>
                <w:b/>
                <w:sz w:val="20"/>
                <w:szCs w:val="20"/>
              </w:rPr>
              <w:t>3</w:t>
            </w:r>
            <w:r w:rsidRPr="007F7A4C">
              <w:rPr>
                <w:rFonts w:ascii="Courier New" w:hAnsi="Courier New" w:cs="Courier New"/>
                <w:b/>
                <w:sz w:val="20"/>
                <w:szCs w:val="20"/>
              </w:rPr>
              <w:t xml:space="preserve"> /h %computername%:4004</w:t>
            </w:r>
          </w:p>
        </w:tc>
      </w:tr>
    </w:tbl>
    <w:p w14:paraId="4FD4D064" w14:textId="27794C2C" w:rsidR="00DB2283" w:rsidRDefault="00DB2283" w:rsidP="00952A2D">
      <w:r>
        <w:t>And then, in the other window, run PEST_HP as follows:</w:t>
      </w:r>
    </w:p>
    <w:tbl>
      <w:tblPr>
        <w:tblStyle w:val="TableGrid"/>
        <w:tblW w:w="0" w:type="auto"/>
        <w:tblLook w:val="04A0" w:firstRow="1" w:lastRow="0" w:firstColumn="1" w:lastColumn="0" w:noHBand="0" w:noVBand="1"/>
      </w:tblPr>
      <w:tblGrid>
        <w:gridCol w:w="9242"/>
      </w:tblGrid>
      <w:tr w:rsidR="000C6D97" w:rsidRPr="000C6D97" w14:paraId="781FAB9C" w14:textId="77777777" w:rsidTr="000C6D97">
        <w:tc>
          <w:tcPr>
            <w:tcW w:w="9242" w:type="dxa"/>
          </w:tcPr>
          <w:p w14:paraId="340B6B1D" w14:textId="1CD9F6C2" w:rsidR="000C6D97" w:rsidRPr="000C6D97" w:rsidRDefault="000C6D97" w:rsidP="000C6D97">
            <w:pPr>
              <w:spacing w:before="0" w:after="0"/>
              <w:rPr>
                <w:rFonts w:ascii="Courier New" w:hAnsi="Courier New" w:cs="Courier New"/>
                <w:b/>
                <w:bCs/>
                <w:sz w:val="18"/>
                <w:szCs w:val="18"/>
              </w:rPr>
            </w:pPr>
            <w:r w:rsidRPr="000C6D97">
              <w:rPr>
                <w:rFonts w:ascii="Courier New" w:hAnsi="Courier New" w:cs="Courier New"/>
                <w:b/>
                <w:bCs/>
                <w:sz w:val="18"/>
                <w:szCs w:val="18"/>
              </w:rPr>
              <w:t>&gt; pest_hp case3 /f /h :4004</w:t>
            </w:r>
          </w:p>
          <w:p w14:paraId="3519138C" w14:textId="77777777" w:rsidR="000C6D97" w:rsidRPr="000C6D97" w:rsidRDefault="000C6D97" w:rsidP="000C6D97">
            <w:pPr>
              <w:spacing w:before="0" w:after="0"/>
              <w:rPr>
                <w:rFonts w:ascii="Courier New" w:hAnsi="Courier New" w:cs="Courier New"/>
                <w:sz w:val="18"/>
                <w:szCs w:val="18"/>
              </w:rPr>
            </w:pPr>
          </w:p>
          <w:p w14:paraId="1E0FBDCC"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PEST_HP Version 17.42. Watermark Numerical Computing.</w:t>
            </w:r>
          </w:p>
          <w:p w14:paraId="5CF11014" w14:textId="77777777" w:rsidR="000C6D97" w:rsidRPr="000C6D97" w:rsidRDefault="000C6D97" w:rsidP="000C6D97">
            <w:pPr>
              <w:spacing w:before="0" w:after="0"/>
              <w:rPr>
                <w:rFonts w:ascii="Courier New" w:hAnsi="Courier New" w:cs="Courier New"/>
                <w:sz w:val="18"/>
                <w:szCs w:val="18"/>
              </w:rPr>
            </w:pPr>
          </w:p>
          <w:p w14:paraId="2702A85B"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PEST_HP has been called with the "/f" switch.</w:t>
            </w:r>
          </w:p>
          <w:p w14:paraId="2C0183C6" w14:textId="77777777" w:rsidR="000C6D97" w:rsidRPr="000C6D97" w:rsidRDefault="000C6D97" w:rsidP="000C6D97">
            <w:pPr>
              <w:spacing w:before="0" w:after="0"/>
              <w:rPr>
                <w:rFonts w:ascii="Courier New" w:hAnsi="Courier New" w:cs="Courier New"/>
                <w:sz w:val="18"/>
                <w:szCs w:val="18"/>
              </w:rPr>
            </w:pPr>
          </w:p>
          <w:p w14:paraId="51291F2A"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PEST_HP will run the model repeatedly, using parameter values recorded</w:t>
            </w:r>
          </w:p>
          <w:p w14:paraId="319D7F1A"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in a sequence of parameter value files. It will record all model-calculated</w:t>
            </w:r>
          </w:p>
          <w:p w14:paraId="0221D10E"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observations in a run results file.</w:t>
            </w:r>
          </w:p>
          <w:p w14:paraId="665DB9EF" w14:textId="77777777" w:rsidR="000C6D97" w:rsidRPr="000C6D97" w:rsidRDefault="000C6D97" w:rsidP="000C6D97">
            <w:pPr>
              <w:spacing w:before="0" w:after="0"/>
              <w:rPr>
                <w:rFonts w:ascii="Courier New" w:hAnsi="Courier New" w:cs="Courier New"/>
                <w:sz w:val="18"/>
                <w:szCs w:val="18"/>
              </w:rPr>
            </w:pPr>
          </w:p>
          <w:p w14:paraId="34B2FA57"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Enter filename base of parameter value files: </w:t>
            </w:r>
            <w:r w:rsidRPr="000C6D97">
              <w:rPr>
                <w:rFonts w:ascii="Courier New" w:hAnsi="Courier New" w:cs="Courier New"/>
                <w:b/>
                <w:bCs/>
                <w:i/>
                <w:iCs/>
                <w:sz w:val="18"/>
                <w:szCs w:val="18"/>
              </w:rPr>
              <w:t>post_random</w:t>
            </w:r>
          </w:p>
          <w:p w14:paraId="513AB764"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Enter first index to use: </w:t>
            </w:r>
            <w:r w:rsidRPr="000C6D97">
              <w:rPr>
                <w:rFonts w:ascii="Courier New" w:hAnsi="Courier New" w:cs="Courier New"/>
                <w:b/>
                <w:bCs/>
                <w:i/>
                <w:iCs/>
                <w:sz w:val="18"/>
                <w:szCs w:val="18"/>
              </w:rPr>
              <w:t>1</w:t>
            </w:r>
          </w:p>
          <w:p w14:paraId="549A64B9"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Enter last index to use: </w:t>
            </w:r>
            <w:r w:rsidRPr="000C6D97">
              <w:rPr>
                <w:rFonts w:ascii="Courier New" w:hAnsi="Courier New" w:cs="Courier New"/>
                <w:b/>
                <w:bCs/>
                <w:i/>
                <w:iCs/>
                <w:sz w:val="18"/>
                <w:szCs w:val="18"/>
              </w:rPr>
              <w:t>50</w:t>
            </w:r>
          </w:p>
          <w:p w14:paraId="4216EE8A" w14:textId="77777777" w:rsidR="000C6D97" w:rsidRPr="000C6D97" w:rsidRDefault="000C6D97" w:rsidP="000C6D97">
            <w:pPr>
              <w:spacing w:before="0" w:after="0"/>
              <w:rPr>
                <w:rFonts w:ascii="Courier New" w:hAnsi="Courier New" w:cs="Courier New"/>
                <w:sz w:val="18"/>
                <w:szCs w:val="18"/>
              </w:rPr>
            </w:pPr>
          </w:p>
          <w:p w14:paraId="04C9FC1A" w14:textId="77777777" w:rsidR="000C6D97" w:rsidRPr="000C6D97" w:rsidRDefault="000C6D97" w:rsidP="000C6D97">
            <w:pPr>
              <w:spacing w:before="0" w:after="0"/>
              <w:rPr>
                <w:rFonts w:ascii="Courier New" w:hAnsi="Courier New" w:cs="Courier New"/>
                <w:sz w:val="18"/>
                <w:szCs w:val="18"/>
              </w:rPr>
            </w:pPr>
            <w:r w:rsidRPr="000C6D97">
              <w:rPr>
                <w:rFonts w:ascii="Courier New" w:hAnsi="Courier New" w:cs="Courier New"/>
                <w:sz w:val="18"/>
                <w:szCs w:val="18"/>
              </w:rPr>
              <w:t xml:space="preserve"> Enter parallel run packet size: </w:t>
            </w:r>
            <w:r w:rsidRPr="000C6D97">
              <w:rPr>
                <w:rFonts w:ascii="Courier New" w:hAnsi="Courier New" w:cs="Courier New"/>
                <w:b/>
                <w:bCs/>
                <w:i/>
                <w:iCs/>
                <w:sz w:val="18"/>
                <w:szCs w:val="18"/>
              </w:rPr>
              <w:t>5</w:t>
            </w:r>
          </w:p>
          <w:p w14:paraId="53D92E5C" w14:textId="77777777" w:rsidR="000C6D97" w:rsidRPr="000C6D97" w:rsidRDefault="000C6D97" w:rsidP="000C6D97">
            <w:pPr>
              <w:spacing w:before="0" w:after="0"/>
              <w:rPr>
                <w:rFonts w:ascii="Courier New" w:hAnsi="Courier New" w:cs="Courier New"/>
                <w:sz w:val="18"/>
                <w:szCs w:val="18"/>
              </w:rPr>
            </w:pPr>
          </w:p>
          <w:p w14:paraId="6979FFDD" w14:textId="77777777" w:rsidR="000C6D97" w:rsidRDefault="000C6D97" w:rsidP="000C6D97">
            <w:pPr>
              <w:spacing w:before="0" w:after="0"/>
              <w:rPr>
                <w:rFonts w:ascii="Courier New" w:hAnsi="Courier New" w:cs="Courier New"/>
                <w:b/>
                <w:bCs/>
                <w:sz w:val="18"/>
                <w:szCs w:val="18"/>
              </w:rPr>
            </w:pPr>
            <w:r w:rsidRPr="000C6D97">
              <w:rPr>
                <w:rFonts w:ascii="Courier New" w:hAnsi="Courier New" w:cs="Courier New"/>
                <w:sz w:val="18"/>
                <w:szCs w:val="18"/>
              </w:rPr>
              <w:t xml:space="preserve"> Enter name for run results file: </w:t>
            </w:r>
            <w:r w:rsidRPr="000C6D97">
              <w:rPr>
                <w:rFonts w:ascii="Courier New" w:hAnsi="Courier New" w:cs="Courier New"/>
                <w:b/>
                <w:bCs/>
                <w:i/>
                <w:iCs/>
                <w:sz w:val="18"/>
                <w:szCs w:val="18"/>
              </w:rPr>
              <w:t>posterior.rrf</w:t>
            </w:r>
          </w:p>
          <w:p w14:paraId="5974FD20" w14:textId="68E6633D" w:rsidR="000C6D97" w:rsidRPr="000C6D97" w:rsidRDefault="000C6D97" w:rsidP="000C6D97">
            <w:pPr>
              <w:spacing w:before="0" w:after="0"/>
              <w:rPr>
                <w:rFonts w:ascii="Courier New" w:hAnsi="Courier New" w:cs="Courier New"/>
                <w:sz w:val="18"/>
                <w:szCs w:val="18"/>
              </w:rPr>
            </w:pPr>
          </w:p>
        </w:tc>
      </w:tr>
    </w:tbl>
    <w:p w14:paraId="736BF8D7" w14:textId="4114FDDF" w:rsidR="00DB2283" w:rsidRDefault="00D010FC" w:rsidP="00952A2D">
      <w:r>
        <w:t>The screen display shows that objective functions are much lower.</w:t>
      </w:r>
    </w:p>
    <w:p w14:paraId="3B378E69" w14:textId="68129868" w:rsidR="0098076A" w:rsidRDefault="00D010FC" w:rsidP="00CF743A">
      <w:r>
        <w:t>A number of PEST utilities read and process the contents of a run results file</w:t>
      </w:r>
      <w:r w:rsidR="0098076A">
        <w:t xml:space="preserve"> (i.e. </w:t>
      </w:r>
      <w:r w:rsidR="007F392A">
        <w:t xml:space="preserve">a </w:t>
      </w:r>
      <w:r w:rsidR="0098076A">
        <w:t>RRF file)</w:t>
      </w:r>
      <w:r>
        <w:t>. For example</w:t>
      </w:r>
      <w:r w:rsidR="0098076A">
        <w:t>,</w:t>
      </w:r>
      <w:r>
        <w:t xml:space="preserve"> RRFCALCPSI can re-calculate objective functions based on a different set of weights</w:t>
      </w:r>
      <w:r w:rsidR="003A5A6B">
        <w:t xml:space="preserve"> without having to run the model again</w:t>
      </w:r>
      <w:r>
        <w:t>, while RRF2JCO can compute an approximation to a Jacobian matrix based on parameter-to-observation covariances</w:t>
      </w:r>
      <w:r w:rsidR="0098076A">
        <w:t xml:space="preserve"> that are calculated from the contents of this file</w:t>
      </w:r>
      <w:r>
        <w:t xml:space="preserve">. </w:t>
      </w:r>
    </w:p>
    <w:p w14:paraId="4DBC43D3" w14:textId="1F9EE379" w:rsidR="00CF743A" w:rsidRPr="00CF743A" w:rsidRDefault="00D010FC" w:rsidP="00CF743A">
      <w:r>
        <w:t>In the present instance we will</w:t>
      </w:r>
      <w:r w:rsidR="0098076A">
        <w:t xml:space="preserve"> transfer the contents of the run results files to CSV files.</w:t>
      </w:r>
      <w:r w:rsidR="0030194B">
        <w:t xml:space="preserve"> Two CSV files</w:t>
      </w:r>
      <w:r w:rsidR="003A5A6B">
        <w:t xml:space="preserve"> are required to</w:t>
      </w:r>
      <w:r w:rsidR="0030194B">
        <w:t xml:space="preserve"> hold the contents of a single RRF file. One</w:t>
      </w:r>
      <w:r w:rsidR="003A5A6B">
        <w:t xml:space="preserve"> of these</w:t>
      </w:r>
      <w:r w:rsidR="0030194B">
        <w:t xml:space="preserve"> stores parameter values while the other stores model output values.</w:t>
      </w:r>
      <w:r>
        <w:t xml:space="preserve"> Run RRF2CSV twice as follows</w:t>
      </w:r>
      <w:r w:rsidR="003A5A6B">
        <w:t>.</w:t>
      </w:r>
    </w:p>
    <w:tbl>
      <w:tblPr>
        <w:tblStyle w:val="TableGrid"/>
        <w:tblW w:w="0" w:type="auto"/>
        <w:tblLook w:val="04A0" w:firstRow="1" w:lastRow="0" w:firstColumn="1" w:lastColumn="0" w:noHBand="0" w:noVBand="1"/>
      </w:tblPr>
      <w:tblGrid>
        <w:gridCol w:w="9242"/>
      </w:tblGrid>
      <w:tr w:rsidR="00CF743A" w14:paraId="4055F5CE" w14:textId="77777777" w:rsidTr="006122EE">
        <w:trPr>
          <w:cantSplit/>
        </w:trPr>
        <w:tc>
          <w:tcPr>
            <w:tcW w:w="9242" w:type="dxa"/>
          </w:tcPr>
          <w:p w14:paraId="4A82D449" w14:textId="673CC4C5" w:rsidR="00CF743A" w:rsidRDefault="00CF743A" w:rsidP="006122EE">
            <w:pPr>
              <w:rPr>
                <w:rFonts w:ascii="Courier New" w:hAnsi="Courier New" w:cs="Courier New"/>
                <w:b/>
                <w:sz w:val="20"/>
                <w:szCs w:val="20"/>
              </w:rPr>
            </w:pPr>
            <w:r w:rsidRPr="004B03F3">
              <w:rPr>
                <w:rFonts w:ascii="Courier New" w:hAnsi="Courier New" w:cs="Courier New"/>
                <w:b/>
                <w:sz w:val="20"/>
                <w:szCs w:val="20"/>
              </w:rPr>
              <w:t xml:space="preserve">&gt; </w:t>
            </w:r>
            <w:r w:rsidRPr="00CF743A">
              <w:rPr>
                <w:rFonts w:ascii="Courier New" w:hAnsi="Courier New" w:cs="Courier New"/>
                <w:b/>
                <w:sz w:val="20"/>
                <w:szCs w:val="20"/>
              </w:rPr>
              <w:t>rrf2csv prior.rrf prior_param.csv prior_output.csv</w:t>
            </w:r>
          </w:p>
          <w:p w14:paraId="1816DE2C" w14:textId="2E5FA27F" w:rsidR="00CF743A" w:rsidRPr="004B03F3" w:rsidRDefault="00CF743A" w:rsidP="006122EE">
            <w:pPr>
              <w:rPr>
                <w:rFonts w:ascii="Courier New" w:hAnsi="Courier New" w:cs="Courier New"/>
                <w:b/>
                <w:sz w:val="20"/>
                <w:szCs w:val="20"/>
              </w:rPr>
            </w:pPr>
            <w:r w:rsidRPr="004B03F3">
              <w:rPr>
                <w:rFonts w:ascii="Courier New" w:hAnsi="Courier New" w:cs="Courier New"/>
                <w:b/>
                <w:sz w:val="20"/>
                <w:szCs w:val="20"/>
              </w:rPr>
              <w:t xml:space="preserve">&gt; </w:t>
            </w:r>
            <w:r w:rsidRPr="00CF743A">
              <w:rPr>
                <w:rFonts w:ascii="Courier New" w:hAnsi="Courier New" w:cs="Courier New"/>
                <w:b/>
                <w:sz w:val="20"/>
                <w:szCs w:val="20"/>
              </w:rPr>
              <w:t>rrf2csv posterior.rrf posterior_param.csv posterior_output.csv</w:t>
            </w:r>
          </w:p>
        </w:tc>
      </w:tr>
    </w:tbl>
    <w:p w14:paraId="64C8DE8B" w14:textId="09D292A5" w:rsidR="00D010FC" w:rsidRDefault="0062463C" w:rsidP="00952A2D">
      <w:r>
        <w:t xml:space="preserve">Files </w:t>
      </w:r>
      <w:r w:rsidRPr="0030194B">
        <w:rPr>
          <w:i/>
          <w:iCs/>
        </w:rPr>
        <w:t>prior_output.csv</w:t>
      </w:r>
      <w:r>
        <w:t xml:space="preserve"> and </w:t>
      </w:r>
      <w:r w:rsidRPr="0030194B">
        <w:rPr>
          <w:i/>
          <w:iCs/>
        </w:rPr>
        <w:t xml:space="preserve">posterior_output.csv </w:t>
      </w:r>
      <w:r>
        <w:t xml:space="preserve">can now be imported into </w:t>
      </w:r>
      <w:r w:rsidR="003A5A6B">
        <w:t xml:space="preserve">a </w:t>
      </w:r>
      <w:r>
        <w:t xml:space="preserve">spreadsheet package </w:t>
      </w:r>
      <w:r w:rsidR="0030194B">
        <w:t>such as</w:t>
      </w:r>
      <w:r>
        <w:t xml:space="preserve"> EXCEL for analysis. Focusing on the two predictions, the following results are obtained.</w:t>
      </w:r>
    </w:p>
    <w:tbl>
      <w:tblPr>
        <w:tblStyle w:val="TableGrid"/>
        <w:tblW w:w="0" w:type="auto"/>
        <w:tblLook w:val="04A0" w:firstRow="1" w:lastRow="0" w:firstColumn="1" w:lastColumn="0" w:noHBand="0" w:noVBand="1"/>
      </w:tblPr>
      <w:tblGrid>
        <w:gridCol w:w="1848"/>
        <w:gridCol w:w="1848"/>
        <w:gridCol w:w="1848"/>
        <w:gridCol w:w="1652"/>
        <w:gridCol w:w="2046"/>
      </w:tblGrid>
      <w:tr w:rsidR="0062463C" w14:paraId="6B8D1FDC" w14:textId="77777777" w:rsidTr="009C4C1C">
        <w:tc>
          <w:tcPr>
            <w:tcW w:w="1848" w:type="dxa"/>
          </w:tcPr>
          <w:p w14:paraId="6E7B0A8F" w14:textId="4F546FB7" w:rsidR="0062463C" w:rsidRPr="009C4C1C" w:rsidRDefault="0062463C" w:rsidP="003A5A6B">
            <w:pPr>
              <w:keepNext/>
              <w:rPr>
                <w:b/>
                <w:bCs/>
                <w:sz w:val="18"/>
                <w:szCs w:val="18"/>
              </w:rPr>
            </w:pPr>
            <w:r w:rsidRPr="009C4C1C">
              <w:rPr>
                <w:b/>
                <w:bCs/>
                <w:sz w:val="18"/>
                <w:szCs w:val="18"/>
              </w:rPr>
              <w:lastRenderedPageBreak/>
              <w:t>Prediction</w:t>
            </w:r>
          </w:p>
        </w:tc>
        <w:tc>
          <w:tcPr>
            <w:tcW w:w="1848" w:type="dxa"/>
          </w:tcPr>
          <w:p w14:paraId="0150F149" w14:textId="01C00D4B" w:rsidR="0062463C" w:rsidRPr="009C4C1C" w:rsidRDefault="009C4C1C" w:rsidP="003A5A6B">
            <w:pPr>
              <w:keepNext/>
              <w:rPr>
                <w:b/>
                <w:bCs/>
                <w:sz w:val="18"/>
                <w:szCs w:val="18"/>
              </w:rPr>
            </w:pPr>
            <w:r w:rsidRPr="009C4C1C">
              <w:rPr>
                <w:b/>
                <w:bCs/>
                <w:sz w:val="18"/>
                <w:szCs w:val="18"/>
              </w:rPr>
              <w:t>Prior mean</w:t>
            </w:r>
          </w:p>
        </w:tc>
        <w:tc>
          <w:tcPr>
            <w:tcW w:w="1848" w:type="dxa"/>
          </w:tcPr>
          <w:p w14:paraId="19452F33" w14:textId="33882190" w:rsidR="0062463C" w:rsidRPr="009C4C1C" w:rsidRDefault="009C4C1C" w:rsidP="003A5A6B">
            <w:pPr>
              <w:keepNext/>
              <w:rPr>
                <w:b/>
                <w:bCs/>
                <w:sz w:val="18"/>
                <w:szCs w:val="18"/>
              </w:rPr>
            </w:pPr>
            <w:r w:rsidRPr="009C4C1C">
              <w:rPr>
                <w:b/>
                <w:bCs/>
                <w:sz w:val="18"/>
                <w:szCs w:val="18"/>
              </w:rPr>
              <w:t>Prior standard deviation</w:t>
            </w:r>
          </w:p>
        </w:tc>
        <w:tc>
          <w:tcPr>
            <w:tcW w:w="1652" w:type="dxa"/>
          </w:tcPr>
          <w:p w14:paraId="0E307B6B" w14:textId="7F8394BF" w:rsidR="0062463C" w:rsidRPr="009C4C1C" w:rsidRDefault="009C4C1C" w:rsidP="003A5A6B">
            <w:pPr>
              <w:keepNext/>
              <w:rPr>
                <w:b/>
                <w:bCs/>
                <w:sz w:val="18"/>
                <w:szCs w:val="18"/>
              </w:rPr>
            </w:pPr>
            <w:r w:rsidRPr="009C4C1C">
              <w:rPr>
                <w:b/>
                <w:bCs/>
                <w:sz w:val="18"/>
                <w:szCs w:val="18"/>
              </w:rPr>
              <w:t>Posterior mean</w:t>
            </w:r>
          </w:p>
        </w:tc>
        <w:tc>
          <w:tcPr>
            <w:tcW w:w="2046" w:type="dxa"/>
          </w:tcPr>
          <w:p w14:paraId="74FB6636" w14:textId="19220A28" w:rsidR="0062463C" w:rsidRPr="009C4C1C" w:rsidRDefault="009C4C1C" w:rsidP="003A5A6B">
            <w:pPr>
              <w:keepNext/>
              <w:rPr>
                <w:b/>
                <w:bCs/>
                <w:sz w:val="18"/>
                <w:szCs w:val="18"/>
              </w:rPr>
            </w:pPr>
            <w:r w:rsidRPr="009C4C1C">
              <w:rPr>
                <w:b/>
                <w:bCs/>
                <w:sz w:val="18"/>
                <w:szCs w:val="18"/>
              </w:rPr>
              <w:t>Posterior standard deviation</w:t>
            </w:r>
          </w:p>
        </w:tc>
      </w:tr>
      <w:tr w:rsidR="0062463C" w14:paraId="4B52A64C" w14:textId="77777777" w:rsidTr="009C4C1C">
        <w:tc>
          <w:tcPr>
            <w:tcW w:w="1848" w:type="dxa"/>
          </w:tcPr>
          <w:p w14:paraId="200C3548" w14:textId="0FA8910A" w:rsidR="0062463C" w:rsidRPr="009C4C1C" w:rsidRDefault="0062463C" w:rsidP="003A5A6B">
            <w:pPr>
              <w:keepNext/>
              <w:rPr>
                <w:sz w:val="18"/>
                <w:szCs w:val="18"/>
              </w:rPr>
            </w:pPr>
            <w:r w:rsidRPr="009C4C1C">
              <w:rPr>
                <w:sz w:val="18"/>
                <w:szCs w:val="18"/>
              </w:rPr>
              <w:t>part_time</w:t>
            </w:r>
            <w:r w:rsidR="00EE5E8F">
              <w:rPr>
                <w:sz w:val="18"/>
                <w:szCs w:val="18"/>
              </w:rPr>
              <w:t xml:space="preserve"> (days)</w:t>
            </w:r>
          </w:p>
        </w:tc>
        <w:tc>
          <w:tcPr>
            <w:tcW w:w="1848" w:type="dxa"/>
          </w:tcPr>
          <w:p w14:paraId="0F64D676" w14:textId="58FBD686" w:rsidR="0062463C" w:rsidRPr="009C4C1C" w:rsidRDefault="009C4C1C" w:rsidP="003A5A6B">
            <w:pPr>
              <w:keepNext/>
              <w:rPr>
                <w:sz w:val="18"/>
                <w:szCs w:val="18"/>
              </w:rPr>
            </w:pPr>
            <w:r>
              <w:rPr>
                <w:sz w:val="18"/>
                <w:szCs w:val="18"/>
              </w:rPr>
              <w:t>6704.7</w:t>
            </w:r>
          </w:p>
        </w:tc>
        <w:tc>
          <w:tcPr>
            <w:tcW w:w="1848" w:type="dxa"/>
          </w:tcPr>
          <w:p w14:paraId="2A843566" w14:textId="1DED50AE" w:rsidR="0062463C" w:rsidRPr="009C4C1C" w:rsidRDefault="009C4C1C" w:rsidP="003A5A6B">
            <w:pPr>
              <w:keepNext/>
              <w:rPr>
                <w:sz w:val="18"/>
                <w:szCs w:val="18"/>
              </w:rPr>
            </w:pPr>
            <w:r>
              <w:rPr>
                <w:sz w:val="18"/>
                <w:szCs w:val="18"/>
              </w:rPr>
              <w:t>1498.1</w:t>
            </w:r>
            <w:r w:rsidR="00EE5E8F">
              <w:rPr>
                <w:sz w:val="18"/>
                <w:szCs w:val="18"/>
              </w:rPr>
              <w:t xml:space="preserve"> </w:t>
            </w:r>
          </w:p>
        </w:tc>
        <w:tc>
          <w:tcPr>
            <w:tcW w:w="1652" w:type="dxa"/>
          </w:tcPr>
          <w:p w14:paraId="2D015D4D" w14:textId="24FED2CE" w:rsidR="0062463C" w:rsidRPr="009C4C1C" w:rsidRDefault="00404F78" w:rsidP="003A5A6B">
            <w:pPr>
              <w:keepNext/>
              <w:rPr>
                <w:sz w:val="18"/>
                <w:szCs w:val="18"/>
              </w:rPr>
            </w:pPr>
            <w:r>
              <w:rPr>
                <w:sz w:val="18"/>
                <w:szCs w:val="18"/>
              </w:rPr>
              <w:t>6822.5</w:t>
            </w:r>
          </w:p>
        </w:tc>
        <w:tc>
          <w:tcPr>
            <w:tcW w:w="2046" w:type="dxa"/>
          </w:tcPr>
          <w:p w14:paraId="2865253F" w14:textId="447A300C" w:rsidR="0062463C" w:rsidRPr="009C4C1C" w:rsidRDefault="00404F78" w:rsidP="003A5A6B">
            <w:pPr>
              <w:keepNext/>
              <w:rPr>
                <w:sz w:val="18"/>
                <w:szCs w:val="18"/>
              </w:rPr>
            </w:pPr>
            <w:r>
              <w:rPr>
                <w:sz w:val="18"/>
                <w:szCs w:val="18"/>
              </w:rPr>
              <w:t>1217.6</w:t>
            </w:r>
          </w:p>
        </w:tc>
      </w:tr>
      <w:tr w:rsidR="0062463C" w14:paraId="7DE1D13B" w14:textId="77777777" w:rsidTr="009C4C1C">
        <w:tc>
          <w:tcPr>
            <w:tcW w:w="1848" w:type="dxa"/>
          </w:tcPr>
          <w:p w14:paraId="3CC2853B" w14:textId="1964FB15" w:rsidR="0062463C" w:rsidRPr="009C4C1C" w:rsidRDefault="0062463C" w:rsidP="003A5A6B">
            <w:pPr>
              <w:keepNext/>
              <w:rPr>
                <w:sz w:val="18"/>
                <w:szCs w:val="18"/>
              </w:rPr>
            </w:pPr>
            <w:r w:rsidRPr="009C4C1C">
              <w:rPr>
                <w:sz w:val="18"/>
                <w:szCs w:val="18"/>
              </w:rPr>
              <w:t>part_east</w:t>
            </w:r>
            <w:r w:rsidR="00EE5E8F">
              <w:rPr>
                <w:sz w:val="18"/>
                <w:szCs w:val="18"/>
              </w:rPr>
              <w:t xml:space="preserve"> (m)</w:t>
            </w:r>
          </w:p>
        </w:tc>
        <w:tc>
          <w:tcPr>
            <w:tcW w:w="1848" w:type="dxa"/>
          </w:tcPr>
          <w:p w14:paraId="0D7DF730" w14:textId="0DA973AA" w:rsidR="0062463C" w:rsidRPr="009C4C1C" w:rsidRDefault="009C4C1C" w:rsidP="003A5A6B">
            <w:pPr>
              <w:keepNext/>
              <w:rPr>
                <w:sz w:val="18"/>
                <w:szCs w:val="18"/>
              </w:rPr>
            </w:pPr>
            <w:r>
              <w:rPr>
                <w:sz w:val="18"/>
                <w:szCs w:val="18"/>
              </w:rPr>
              <w:t>248.1</w:t>
            </w:r>
          </w:p>
        </w:tc>
        <w:tc>
          <w:tcPr>
            <w:tcW w:w="1848" w:type="dxa"/>
          </w:tcPr>
          <w:p w14:paraId="34809C3E" w14:textId="4CD031A4" w:rsidR="0062463C" w:rsidRPr="009C4C1C" w:rsidRDefault="009C4C1C" w:rsidP="003A5A6B">
            <w:pPr>
              <w:keepNext/>
              <w:rPr>
                <w:sz w:val="18"/>
                <w:szCs w:val="18"/>
              </w:rPr>
            </w:pPr>
            <w:r>
              <w:rPr>
                <w:sz w:val="18"/>
                <w:szCs w:val="18"/>
              </w:rPr>
              <w:t>73.3</w:t>
            </w:r>
          </w:p>
        </w:tc>
        <w:tc>
          <w:tcPr>
            <w:tcW w:w="1652" w:type="dxa"/>
          </w:tcPr>
          <w:p w14:paraId="44F6CC04" w14:textId="0A2633E7" w:rsidR="0062463C" w:rsidRPr="009C4C1C" w:rsidRDefault="00404F78" w:rsidP="003A5A6B">
            <w:pPr>
              <w:keepNext/>
              <w:rPr>
                <w:sz w:val="18"/>
                <w:szCs w:val="18"/>
              </w:rPr>
            </w:pPr>
            <w:r>
              <w:rPr>
                <w:sz w:val="18"/>
                <w:szCs w:val="18"/>
              </w:rPr>
              <w:t>235.8</w:t>
            </w:r>
          </w:p>
        </w:tc>
        <w:tc>
          <w:tcPr>
            <w:tcW w:w="2046" w:type="dxa"/>
          </w:tcPr>
          <w:p w14:paraId="4AFD98F5" w14:textId="1F763333" w:rsidR="0062463C" w:rsidRPr="009C4C1C" w:rsidRDefault="00404F78" w:rsidP="003A5A6B">
            <w:pPr>
              <w:keepNext/>
              <w:rPr>
                <w:sz w:val="18"/>
                <w:szCs w:val="18"/>
              </w:rPr>
            </w:pPr>
            <w:r>
              <w:rPr>
                <w:sz w:val="18"/>
                <w:szCs w:val="18"/>
              </w:rPr>
              <w:t>42.0</w:t>
            </w:r>
          </w:p>
        </w:tc>
      </w:tr>
    </w:tbl>
    <w:p w14:paraId="4774F4AF" w14:textId="082DB36C" w:rsidR="0062463C" w:rsidRDefault="00EE5E8F" w:rsidP="00EE5E8F">
      <w:pPr>
        <w:pStyle w:val="Caption"/>
      </w:pPr>
      <w:r>
        <w:t xml:space="preserve">Table </w:t>
      </w:r>
      <w:r w:rsidR="00EA557E">
        <w:t>7</w:t>
      </w:r>
      <w:r>
        <w:t xml:space="preserve">.1. </w:t>
      </w:r>
      <w:r w:rsidR="0030194B">
        <w:t>Predictive uncertainties estimated from 100 model runs, 50 of which were based on prior parameter realisations and 50 of which were based on posterior parameter realisations.</w:t>
      </w:r>
    </w:p>
    <w:p w14:paraId="3D9786C8" w14:textId="692604FF" w:rsidR="00EE5E8F" w:rsidRDefault="00EE5E8F" w:rsidP="00EE5E8F">
      <w:r>
        <w:t>A comparison with</w:t>
      </w:r>
      <w:r w:rsidR="00AA1552">
        <w:t xml:space="preserve"> </w:t>
      </w:r>
      <w:r>
        <w:t xml:space="preserve">Table </w:t>
      </w:r>
      <w:r w:rsidR="00AA1552">
        <w:t>6</w:t>
      </w:r>
      <w:r>
        <w:t>.1 reveals that the outcomes of this analysis are not too different from those of linear analysis. Nevertheless there are differences. These differences may be due to one or more of the following factors.</w:t>
      </w:r>
    </w:p>
    <w:p w14:paraId="158694F7" w14:textId="527A28DA" w:rsidR="00EE5E8F" w:rsidRDefault="001A0F65" w:rsidP="00EE5E8F">
      <w:pPr>
        <w:pStyle w:val="ListParagraph"/>
        <w:numPr>
          <w:ilvl w:val="0"/>
          <w:numId w:val="25"/>
        </w:numPr>
      </w:pPr>
      <w:r>
        <w:t>Numbers</w:t>
      </w:r>
      <w:r w:rsidR="00EE5E8F">
        <w:t xml:space="preserve"> provided in Table </w:t>
      </w:r>
      <w:r w:rsidR="00AA1552">
        <w:t>7</w:t>
      </w:r>
      <w:r w:rsidR="00EE5E8F">
        <w:t xml:space="preserve">.1 </w:t>
      </w:r>
      <w:r w:rsidR="003A5A6B">
        <w:t>are</w:t>
      </w:r>
      <w:r w:rsidR="00EE5E8F">
        <w:t xml:space="preserve"> based on a sample size of only 50.</w:t>
      </w:r>
    </w:p>
    <w:p w14:paraId="190FD3EF" w14:textId="337E0DEF" w:rsidR="00EE5E8F" w:rsidRDefault="00EE5E8F" w:rsidP="00EE5E8F">
      <w:pPr>
        <w:pStyle w:val="ListParagraph"/>
        <w:numPr>
          <w:ilvl w:val="0"/>
          <w:numId w:val="25"/>
        </w:numPr>
      </w:pPr>
      <w:r>
        <w:t xml:space="preserve">Linear analysis (especially of prior </w:t>
      </w:r>
      <w:r w:rsidR="00AA1552">
        <w:t>predictive uncertainties</w:t>
      </w:r>
      <w:r>
        <w:t xml:space="preserve">) is only approximate. </w:t>
      </w:r>
      <w:r w:rsidR="001A0F65">
        <w:t xml:space="preserve">The numbers that are presented in Table </w:t>
      </w:r>
      <w:r w:rsidR="00AA1552">
        <w:t>6</w:t>
      </w:r>
      <w:r w:rsidR="001A0F65">
        <w:t>.1 can therefore be viewed as only representative.</w:t>
      </w:r>
    </w:p>
    <w:p w14:paraId="2C9086DD" w14:textId="05E96265" w:rsidR="001A0F65" w:rsidRDefault="001A0F65" w:rsidP="00EE5E8F">
      <w:pPr>
        <w:pStyle w:val="ListParagraph"/>
        <w:numPr>
          <w:ilvl w:val="0"/>
          <w:numId w:val="25"/>
        </w:numPr>
      </w:pPr>
      <w:r>
        <w:t>Estimates of posterior</w:t>
      </w:r>
      <w:r w:rsidR="00AA1552">
        <w:t xml:space="preserve"> predictive uncertainties that are </w:t>
      </w:r>
      <w:r w:rsidR="00625617">
        <w:t xml:space="preserve">presented in Table </w:t>
      </w:r>
      <w:r w:rsidR="00AA1552">
        <w:t>7</w:t>
      </w:r>
      <w:r w:rsidR="00625617">
        <w:t>.1 are based on samples of an approximate, linearized</w:t>
      </w:r>
      <w:r w:rsidR="00AA1552">
        <w:t>,</w:t>
      </w:r>
      <w:r w:rsidR="00625617">
        <w:t xml:space="preserve"> posterior </w:t>
      </w:r>
      <w:r w:rsidR="00AA1552">
        <w:t xml:space="preserve">parameter </w:t>
      </w:r>
      <w:r w:rsidR="00625617">
        <w:t>probability distribution.</w:t>
      </w:r>
    </w:p>
    <w:p w14:paraId="2A984DDB" w14:textId="454F2554" w:rsidR="00BE0497" w:rsidRDefault="00EA557E" w:rsidP="00BE0497">
      <w:pPr>
        <w:pStyle w:val="Heading2"/>
      </w:pPr>
      <w:r>
        <w:t>7</w:t>
      </w:r>
      <w:r w:rsidR="00BE0497">
        <w:t>.4 Some Pictures</w:t>
      </w:r>
    </w:p>
    <w:p w14:paraId="3405CDA6" w14:textId="6DE7FA31" w:rsidR="00BE0497" w:rsidRDefault="00BE0497" w:rsidP="00BE0497">
      <w:r>
        <w:t xml:space="preserve">Figure </w:t>
      </w:r>
      <w:r w:rsidR="00AA1552">
        <w:t>7</w:t>
      </w:r>
      <w:r>
        <w:t>.1 shows pictures of the first two prior parameter fields generated by RANDPAR1, together with the particle track and heads</w:t>
      </w:r>
      <w:r w:rsidR="00AA1552">
        <w:t xml:space="preserve"> pertaining to each</w:t>
      </w:r>
      <w:r>
        <w:t xml:space="preserve">. Figure </w:t>
      </w:r>
      <w:r w:rsidR="00AA1552">
        <w:t>7</w:t>
      </w:r>
      <w:r>
        <w:t xml:space="preserve">.2 does the same for the first </w:t>
      </w:r>
      <w:r w:rsidR="000B0AB7">
        <w:t>two</w:t>
      </w:r>
      <w:r>
        <w:t xml:space="preserve"> samples of the linearised posterior</w:t>
      </w:r>
      <w:r w:rsidR="0089066F">
        <w:t xml:space="preserve"> parameter probability distribution</w:t>
      </w:r>
      <w:r>
        <w:t>.</w:t>
      </w:r>
    </w:p>
    <w:p w14:paraId="74632E94" w14:textId="77777777" w:rsidR="00A20D60" w:rsidRDefault="000B0AB7" w:rsidP="0059778A">
      <w:pPr>
        <w:keepNext/>
        <w:jc w:val="center"/>
      </w:pPr>
      <w:r w:rsidRPr="000B0AB7">
        <w:rPr>
          <w:noProof/>
        </w:rPr>
        <w:drawing>
          <wp:inline distT="0" distB="0" distL="0" distR="0" wp14:anchorId="1351EEE2" wp14:editId="77EC5EF2">
            <wp:extent cx="1911600" cy="305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t xml:space="preserve">           </w:t>
      </w:r>
      <w:r w:rsidRPr="000B0AB7">
        <w:rPr>
          <w:noProof/>
        </w:rPr>
        <w:drawing>
          <wp:inline distT="0" distB="0" distL="0" distR="0" wp14:anchorId="60096A6F" wp14:editId="52913417">
            <wp:extent cx="2548800" cy="3056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43A0D3FF" w14:textId="657064A0" w:rsidR="000B0AB7" w:rsidRDefault="000B0AB7" w:rsidP="000B0AB7">
      <w:pPr>
        <w:pStyle w:val="Caption"/>
        <w:jc w:val="both"/>
      </w:pPr>
      <w:r>
        <w:t xml:space="preserve">Figure </w:t>
      </w:r>
      <w:r w:rsidR="00EA557E">
        <w:t>7</w:t>
      </w:r>
      <w:r>
        <w:t xml:space="preserve">.1. Two samples of the prior probability distribution of hydraulic conductivity, together with </w:t>
      </w:r>
      <w:r w:rsidR="0089066F">
        <w:t xml:space="preserve">respective </w:t>
      </w:r>
      <w:r>
        <w:t>heads and particle path</w:t>
      </w:r>
      <w:r w:rsidR="003A5A6B">
        <w:t>s</w:t>
      </w:r>
      <w:r>
        <w:t>.</w:t>
      </w:r>
    </w:p>
    <w:p w14:paraId="0BE1B273" w14:textId="77777777" w:rsidR="000B0AB7" w:rsidRDefault="0059778A" w:rsidP="00D20F91">
      <w:pPr>
        <w:jc w:val="center"/>
      </w:pPr>
      <w:r w:rsidRPr="0059778A">
        <w:rPr>
          <w:noProof/>
        </w:rPr>
        <w:lastRenderedPageBreak/>
        <w:drawing>
          <wp:inline distT="0" distB="0" distL="0" distR="0" wp14:anchorId="3AF0ED5A" wp14:editId="0D589492">
            <wp:extent cx="1911600" cy="305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rsidR="00D20F91">
        <w:t xml:space="preserve">           </w:t>
      </w:r>
      <w:r w:rsidR="00D20F91" w:rsidRPr="00D20F91">
        <w:rPr>
          <w:noProof/>
        </w:rPr>
        <w:drawing>
          <wp:inline distT="0" distB="0" distL="0" distR="0" wp14:anchorId="561C8030" wp14:editId="6DED8674">
            <wp:extent cx="2548800" cy="30564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40F4F36F" w14:textId="23D14736" w:rsidR="00D20F91" w:rsidRDefault="00D20F91" w:rsidP="00D20F91">
      <w:pPr>
        <w:pStyle w:val="Caption"/>
      </w:pPr>
      <w:r>
        <w:t xml:space="preserve">Figure </w:t>
      </w:r>
      <w:r w:rsidR="00EA557E">
        <w:t>7</w:t>
      </w:r>
      <w:r>
        <w:t>.2. Two samples of the p</w:t>
      </w:r>
      <w:r w:rsidR="0081642F">
        <w:t>osterior</w:t>
      </w:r>
      <w:r>
        <w:t xml:space="preserve"> probability distribution of hydraulic conductivity, together with </w:t>
      </w:r>
      <w:r w:rsidR="0089066F">
        <w:t xml:space="preserve">respective </w:t>
      </w:r>
      <w:r>
        <w:t>heads and particle path</w:t>
      </w:r>
      <w:r w:rsidR="003A5A6B">
        <w:t>s</w:t>
      </w:r>
      <w:r>
        <w:t>.</w:t>
      </w:r>
    </w:p>
    <w:p w14:paraId="778C6F37" w14:textId="77777777" w:rsidR="00CF675C" w:rsidRDefault="00CF675C" w:rsidP="00CF675C"/>
    <w:p w14:paraId="6EF2EDEE" w14:textId="102BB35B" w:rsidR="00CF675C" w:rsidRPr="00CF675C" w:rsidRDefault="00CF675C" w:rsidP="00CF675C">
      <w:pPr>
        <w:sectPr w:rsidR="00CF675C" w:rsidRPr="00CF675C">
          <w:pgSz w:w="11906" w:h="16838"/>
          <w:pgMar w:top="1440" w:right="1440" w:bottom="1440" w:left="1440" w:header="708" w:footer="708" w:gutter="0"/>
          <w:cols w:space="708"/>
          <w:docGrid w:linePitch="360"/>
        </w:sectPr>
      </w:pPr>
    </w:p>
    <w:p w14:paraId="57F3E8CA" w14:textId="1BA881CB" w:rsidR="0062463C" w:rsidRDefault="00EA557E" w:rsidP="00A20D60">
      <w:pPr>
        <w:pStyle w:val="Heading1"/>
      </w:pPr>
      <w:r>
        <w:lastRenderedPageBreak/>
        <w:t>8</w:t>
      </w:r>
      <w:r w:rsidR="00A20D60">
        <w:t>. Sampling the Posterior using PESTPP-IES</w:t>
      </w:r>
    </w:p>
    <w:p w14:paraId="233CC66D" w14:textId="6E657507" w:rsidR="00401914" w:rsidRDefault="00EA557E" w:rsidP="00401914">
      <w:pPr>
        <w:pStyle w:val="Heading2"/>
      </w:pPr>
      <w:r>
        <w:t>8</w:t>
      </w:r>
      <w:r w:rsidR="00401914">
        <w:t>.1 General</w:t>
      </w:r>
    </w:p>
    <w:p w14:paraId="6587DB4F" w14:textId="689F330F" w:rsidR="00401914" w:rsidRDefault="00401914" w:rsidP="00401914">
      <w:r>
        <w:t xml:space="preserve">Use of the PESTPP-IES ensemble smoother allows a modeller to avoid calibration altogether. Instead, samples of the prior parameter probability distribution </w:t>
      </w:r>
      <w:r w:rsidR="008A3EFF">
        <w:t xml:space="preserve">can be morphed into </w:t>
      </w:r>
      <w:r>
        <w:t>samples of the posterior parameter probability distribution. This realisation alteration process is numerically efficient, requiring only as many model runs per iteration as the number of parameter realisations that are undergoing alteration (plus a few more for Marquardt lambda testing).</w:t>
      </w:r>
    </w:p>
    <w:p w14:paraId="59D945E9" w14:textId="642FB47A" w:rsidR="00401914" w:rsidRDefault="00EA557E" w:rsidP="00401914">
      <w:pPr>
        <w:pStyle w:val="Heading2"/>
      </w:pPr>
      <w:r>
        <w:t>8</w:t>
      </w:r>
      <w:r w:rsidR="00401914">
        <w:t xml:space="preserve">.2 </w:t>
      </w:r>
      <w:r w:rsidR="0026349E">
        <w:t>Running PESTPP-IES</w:t>
      </w:r>
    </w:p>
    <w:p w14:paraId="27D2A8F6" w14:textId="7C7F07CD" w:rsidR="00687B02" w:rsidRDefault="00401914" w:rsidP="00687B02">
      <w:r>
        <w:t xml:space="preserve">We will modify </w:t>
      </w:r>
      <w:r>
        <w:rPr>
          <w:i/>
          <w:iCs/>
        </w:rPr>
        <w:t>case3.pst</w:t>
      </w:r>
      <w:r>
        <w:t xml:space="preserve"> so that it</w:t>
      </w:r>
      <w:r w:rsidR="008A3EFF">
        <w:t xml:space="preserve"> is</w:t>
      </w:r>
      <w:r>
        <w:t xml:space="preserve"> </w:t>
      </w:r>
      <w:r w:rsidR="00834163">
        <w:t>ready for use with PESTPP-IES.</w:t>
      </w:r>
      <w:r w:rsidR="00687B02">
        <w:t xml:space="preserve"> First:</w:t>
      </w:r>
    </w:p>
    <w:tbl>
      <w:tblPr>
        <w:tblStyle w:val="TableGrid"/>
        <w:tblW w:w="0" w:type="auto"/>
        <w:tblLook w:val="04A0" w:firstRow="1" w:lastRow="0" w:firstColumn="1" w:lastColumn="0" w:noHBand="0" w:noVBand="1"/>
      </w:tblPr>
      <w:tblGrid>
        <w:gridCol w:w="9242"/>
      </w:tblGrid>
      <w:tr w:rsidR="00687B02" w14:paraId="7FCD6525" w14:textId="77777777" w:rsidTr="00F24079">
        <w:trPr>
          <w:cantSplit/>
        </w:trPr>
        <w:tc>
          <w:tcPr>
            <w:tcW w:w="9242" w:type="dxa"/>
          </w:tcPr>
          <w:p w14:paraId="57A8BFA8" w14:textId="78721FD5" w:rsidR="00687B02" w:rsidRPr="004B03F3" w:rsidRDefault="00687B02" w:rsidP="00F24079">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copy</w:t>
            </w:r>
            <w:r w:rsidRPr="004B03F3">
              <w:rPr>
                <w:rFonts w:ascii="Courier New" w:hAnsi="Courier New" w:cs="Courier New"/>
                <w:b/>
                <w:sz w:val="20"/>
                <w:szCs w:val="20"/>
              </w:rPr>
              <w:t xml:space="preserve"> </w:t>
            </w:r>
            <w:r>
              <w:rPr>
                <w:rFonts w:ascii="Courier New" w:hAnsi="Courier New" w:cs="Courier New"/>
                <w:b/>
                <w:sz w:val="20"/>
                <w:szCs w:val="20"/>
              </w:rPr>
              <w:t>case.pst</w:t>
            </w:r>
            <w:r w:rsidRPr="004B03F3">
              <w:rPr>
                <w:rFonts w:ascii="Courier New" w:hAnsi="Courier New" w:cs="Courier New"/>
                <w:b/>
                <w:sz w:val="20"/>
                <w:szCs w:val="20"/>
              </w:rPr>
              <w:t xml:space="preserve"> </w:t>
            </w:r>
            <w:r>
              <w:rPr>
                <w:rFonts w:ascii="Courier New" w:hAnsi="Courier New" w:cs="Courier New"/>
                <w:b/>
                <w:sz w:val="20"/>
                <w:szCs w:val="20"/>
              </w:rPr>
              <w:t>case4.pst</w:t>
            </w:r>
          </w:p>
        </w:tc>
      </w:tr>
    </w:tbl>
    <w:p w14:paraId="4F454C1D" w14:textId="5BD30131" w:rsidR="00687B02" w:rsidRDefault="00687B02" w:rsidP="00687B02">
      <w:r>
        <w:t xml:space="preserve">Now add the following lines to the bottom of </w:t>
      </w:r>
      <w:r w:rsidR="008A3EFF" w:rsidRPr="008A3EFF">
        <w:rPr>
          <w:i/>
          <w:iCs/>
        </w:rPr>
        <w:t>case4.pst</w:t>
      </w:r>
      <w:r>
        <w:t>.</w:t>
      </w:r>
    </w:p>
    <w:tbl>
      <w:tblPr>
        <w:tblStyle w:val="TableGrid"/>
        <w:tblW w:w="0" w:type="auto"/>
        <w:tblLook w:val="04A0" w:firstRow="1" w:lastRow="0" w:firstColumn="1" w:lastColumn="0" w:noHBand="0" w:noVBand="1"/>
      </w:tblPr>
      <w:tblGrid>
        <w:gridCol w:w="9242"/>
      </w:tblGrid>
      <w:tr w:rsidR="00687B02" w14:paraId="43BF8F39" w14:textId="77777777" w:rsidTr="00F24079">
        <w:tc>
          <w:tcPr>
            <w:tcW w:w="9242" w:type="dxa"/>
          </w:tcPr>
          <w:p w14:paraId="3085C648" w14:textId="5611E151" w:rsidR="00687B02" w:rsidRPr="002E7A0F" w:rsidRDefault="00687B02" w:rsidP="00F24079">
            <w:pPr>
              <w:spacing w:before="0" w:after="0"/>
              <w:rPr>
                <w:rFonts w:ascii="Courier New" w:hAnsi="Courier New" w:cs="Courier New"/>
                <w:sz w:val="18"/>
                <w:szCs w:val="20"/>
              </w:rPr>
            </w:pPr>
            <w:r w:rsidRPr="002E7A0F">
              <w:rPr>
                <w:rFonts w:ascii="Courier New" w:hAnsi="Courier New" w:cs="Courier New"/>
                <w:sz w:val="18"/>
                <w:szCs w:val="20"/>
              </w:rPr>
              <w:t>++ ies_num_reals(</w:t>
            </w:r>
            <w:r>
              <w:rPr>
                <w:rFonts w:ascii="Courier New" w:hAnsi="Courier New" w:cs="Courier New"/>
                <w:sz w:val="18"/>
                <w:szCs w:val="20"/>
              </w:rPr>
              <w:t>50</w:t>
            </w:r>
            <w:r w:rsidRPr="002E7A0F">
              <w:rPr>
                <w:rFonts w:ascii="Courier New" w:hAnsi="Courier New" w:cs="Courier New"/>
                <w:sz w:val="18"/>
                <w:szCs w:val="20"/>
              </w:rPr>
              <w:t>)</w:t>
            </w:r>
          </w:p>
          <w:p w14:paraId="17149884" w14:textId="77777777" w:rsidR="00687B02" w:rsidRPr="002E7A0F" w:rsidRDefault="00687B02" w:rsidP="00F24079">
            <w:pPr>
              <w:spacing w:before="0" w:after="0"/>
              <w:rPr>
                <w:rFonts w:ascii="Courier New" w:hAnsi="Courier New" w:cs="Courier New"/>
                <w:sz w:val="18"/>
                <w:szCs w:val="20"/>
              </w:rPr>
            </w:pPr>
            <w:r w:rsidRPr="002E7A0F">
              <w:rPr>
                <w:rFonts w:ascii="Courier New" w:hAnsi="Courier New" w:cs="Courier New"/>
                <w:sz w:val="18"/>
                <w:szCs w:val="20"/>
              </w:rPr>
              <w:t>++ parcov(param.unc)</w:t>
            </w:r>
          </w:p>
          <w:p w14:paraId="0C2BCA10" w14:textId="1E07C62D" w:rsidR="00687B02" w:rsidRDefault="00687B02" w:rsidP="00F24079">
            <w:pPr>
              <w:spacing w:before="0" w:after="0"/>
              <w:rPr>
                <w:rFonts w:ascii="Courier New" w:hAnsi="Courier New" w:cs="Courier New"/>
                <w:sz w:val="18"/>
                <w:szCs w:val="20"/>
              </w:rPr>
            </w:pPr>
            <w:r w:rsidRPr="002E7A0F">
              <w:rPr>
                <w:rFonts w:ascii="Courier New" w:hAnsi="Courier New" w:cs="Courier New"/>
                <w:sz w:val="18"/>
                <w:szCs w:val="20"/>
              </w:rPr>
              <w:t>++ ies_subset_size(</w:t>
            </w:r>
            <w:r>
              <w:rPr>
                <w:rFonts w:ascii="Courier New" w:hAnsi="Courier New" w:cs="Courier New"/>
                <w:sz w:val="18"/>
                <w:szCs w:val="20"/>
              </w:rPr>
              <w:t>2</w:t>
            </w:r>
            <w:r w:rsidRPr="002E7A0F">
              <w:rPr>
                <w:rFonts w:ascii="Courier New" w:hAnsi="Courier New" w:cs="Courier New"/>
                <w:sz w:val="18"/>
                <w:szCs w:val="20"/>
              </w:rPr>
              <w:t>)</w:t>
            </w:r>
          </w:p>
          <w:p w14:paraId="06F36D95" w14:textId="4694C251" w:rsidR="00687B02" w:rsidRPr="00FD1277" w:rsidRDefault="00FD1277" w:rsidP="00F24079">
            <w:pPr>
              <w:spacing w:before="0" w:after="0"/>
              <w:rPr>
                <w:rFonts w:ascii="Courier New" w:hAnsi="Courier New" w:cs="Courier New"/>
                <w:sz w:val="18"/>
                <w:szCs w:val="20"/>
              </w:rPr>
            </w:pPr>
            <w:r>
              <w:rPr>
                <w:rFonts w:ascii="Courier New" w:hAnsi="Courier New" w:cs="Courier New"/>
                <w:sz w:val="18"/>
                <w:szCs w:val="20"/>
              </w:rPr>
              <w:t>++ ies_autoadaloc(true)</w:t>
            </w:r>
          </w:p>
        </w:tc>
      </w:tr>
    </w:tbl>
    <w:p w14:paraId="795BBBEC" w14:textId="1F9B769A" w:rsidR="00687B02" w:rsidRDefault="00FD1277" w:rsidP="00687B02">
      <w:r>
        <w:t>The above lines instruct PESTPP-IES to do the following:</w:t>
      </w:r>
    </w:p>
    <w:p w14:paraId="2A21C5CB" w14:textId="590D9FA1" w:rsidR="00FD1277" w:rsidRDefault="00FD1277" w:rsidP="00FD1277">
      <w:pPr>
        <w:pStyle w:val="ListParagraph"/>
        <w:numPr>
          <w:ilvl w:val="0"/>
          <w:numId w:val="26"/>
        </w:numPr>
      </w:pPr>
      <w:r>
        <w:t>Use 50 realisations;</w:t>
      </w:r>
    </w:p>
    <w:p w14:paraId="55DBF2AE" w14:textId="17BB4947" w:rsidR="00FD1277" w:rsidRDefault="00FD1277" w:rsidP="00FD1277">
      <w:pPr>
        <w:pStyle w:val="ListParagraph"/>
        <w:numPr>
          <w:ilvl w:val="0"/>
          <w:numId w:val="26"/>
        </w:numPr>
      </w:pPr>
      <w:r>
        <w:t xml:space="preserve">Look to file </w:t>
      </w:r>
      <w:r>
        <w:rPr>
          <w:i/>
          <w:iCs/>
        </w:rPr>
        <w:t>param.unc</w:t>
      </w:r>
      <w:r>
        <w:t xml:space="preserve"> </w:t>
      </w:r>
      <w:r w:rsidR="006B7DC1">
        <w:t>for</w:t>
      </w:r>
      <w:r>
        <w:t xml:space="preserve"> statistical characterisation of prior parameter uncertainty;</w:t>
      </w:r>
    </w:p>
    <w:p w14:paraId="14145F03" w14:textId="356C47A0" w:rsidR="00FD1277" w:rsidRDefault="006B7DC1" w:rsidP="00FD1277">
      <w:pPr>
        <w:pStyle w:val="ListParagraph"/>
        <w:numPr>
          <w:ilvl w:val="0"/>
          <w:numId w:val="26"/>
        </w:numPr>
      </w:pPr>
      <w:r>
        <w:t>Randomly</w:t>
      </w:r>
      <w:r w:rsidR="00FD1277">
        <w:t xml:space="preserve"> select </w:t>
      </w:r>
      <w:r>
        <w:t>two</w:t>
      </w:r>
      <w:r w:rsidR="00FD1277">
        <w:t xml:space="preserve"> sets of realisations during each iteration</w:t>
      </w:r>
      <w:r>
        <w:t xml:space="preserve"> of the optimisation process</w:t>
      </w:r>
      <w:r w:rsidR="00FD1277">
        <w:t xml:space="preserve"> for Marquardt lambda testing;</w:t>
      </w:r>
    </w:p>
    <w:p w14:paraId="3F5375A8" w14:textId="5CD1AD5F" w:rsidR="00FD1277" w:rsidRDefault="00FD1277" w:rsidP="00FD1277">
      <w:pPr>
        <w:pStyle w:val="ListParagraph"/>
        <w:numPr>
          <w:ilvl w:val="0"/>
          <w:numId w:val="26"/>
        </w:numPr>
      </w:pPr>
      <w:r>
        <w:t>Implement auto localisation.</w:t>
      </w:r>
    </w:p>
    <w:p w14:paraId="30BED017" w14:textId="160496E0" w:rsidR="0026349E" w:rsidRPr="00CF743A" w:rsidRDefault="00966C0D" w:rsidP="0026349E">
      <w:r>
        <w:t>Set NOPTMAX (first variable on the 9</w:t>
      </w:r>
      <w:r w:rsidRPr="00966C0D">
        <w:rPr>
          <w:vertAlign w:val="superscript"/>
        </w:rPr>
        <w:t>th</w:t>
      </w:r>
      <w:r>
        <w:t xml:space="preserve"> line of </w:t>
      </w:r>
      <w:r w:rsidRPr="006B7DC1">
        <w:rPr>
          <w:i/>
          <w:iCs/>
        </w:rPr>
        <w:t>case4.pst</w:t>
      </w:r>
      <w:r>
        <w:t>) to 5, so that PESTPP-IES stops after 5 iterations.</w:t>
      </w:r>
      <w:r w:rsidR="0026349E">
        <w:t xml:space="preserve"> Now run PESTPP-IES using the command:</w:t>
      </w:r>
    </w:p>
    <w:tbl>
      <w:tblPr>
        <w:tblStyle w:val="TableGrid"/>
        <w:tblW w:w="0" w:type="auto"/>
        <w:tblLook w:val="04A0" w:firstRow="1" w:lastRow="0" w:firstColumn="1" w:lastColumn="0" w:noHBand="0" w:noVBand="1"/>
      </w:tblPr>
      <w:tblGrid>
        <w:gridCol w:w="9242"/>
      </w:tblGrid>
      <w:tr w:rsidR="0026349E" w14:paraId="037F3050" w14:textId="77777777" w:rsidTr="00F24079">
        <w:trPr>
          <w:cantSplit/>
        </w:trPr>
        <w:tc>
          <w:tcPr>
            <w:tcW w:w="9242" w:type="dxa"/>
          </w:tcPr>
          <w:p w14:paraId="2D8FDF88" w14:textId="1F9E50C5" w:rsidR="0026349E" w:rsidRPr="004B03F3" w:rsidRDefault="0026349E" w:rsidP="00F24079">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pestpp-ies</w:t>
            </w:r>
            <w:r w:rsidRPr="00CF743A">
              <w:rPr>
                <w:rFonts w:ascii="Courier New" w:hAnsi="Courier New" w:cs="Courier New"/>
                <w:b/>
                <w:sz w:val="20"/>
                <w:szCs w:val="20"/>
              </w:rPr>
              <w:t xml:space="preserve"> </w:t>
            </w:r>
            <w:r>
              <w:rPr>
                <w:rFonts w:ascii="Courier New" w:hAnsi="Courier New" w:cs="Courier New"/>
                <w:b/>
                <w:sz w:val="20"/>
                <w:szCs w:val="20"/>
              </w:rPr>
              <w:t>case4</w:t>
            </w:r>
          </w:p>
        </w:tc>
      </w:tr>
    </w:tbl>
    <w:p w14:paraId="7F9FCE6B" w14:textId="31C9666C" w:rsidR="0026349E" w:rsidRDefault="0026349E" w:rsidP="00FD1277">
      <w:r>
        <w:t>(Note that PESTPP-IES can also undertake runs in parallel. Its protocol for undertak</w:t>
      </w:r>
      <w:r w:rsidR="006B7DC1">
        <w:t>ing</w:t>
      </w:r>
      <w:r>
        <w:t xml:space="preserve"> parallel model runs is the same of that </w:t>
      </w:r>
      <w:r w:rsidR="006B7DC1">
        <w:t>of</w:t>
      </w:r>
      <w:r>
        <w:t xml:space="preserve"> PEST_HP, except for the fact that the agent is, in fact, PESTPP-IES</w:t>
      </w:r>
      <w:r w:rsidR="006B7DC1">
        <w:t xml:space="preserve"> itself</w:t>
      </w:r>
      <w:r>
        <w:t>.)</w:t>
      </w:r>
    </w:p>
    <w:p w14:paraId="66ABA2AA" w14:textId="462A9200" w:rsidR="0026349E" w:rsidRDefault="00EA557E" w:rsidP="0026349E">
      <w:pPr>
        <w:pStyle w:val="Heading2"/>
      </w:pPr>
      <w:r>
        <w:t>8</w:t>
      </w:r>
      <w:r w:rsidR="0026349E">
        <w:t>.3 Inspecting the Results</w:t>
      </w:r>
    </w:p>
    <w:p w14:paraId="2D2427AC" w14:textId="3F231BB6" w:rsidR="0026349E" w:rsidRDefault="0026349E" w:rsidP="0026349E">
      <w:r>
        <w:t xml:space="preserve">PESTPP-IES records a number of CSV files. </w:t>
      </w:r>
      <w:r w:rsidR="00844290">
        <w:t>In the present case, because there are not too many parameters and observations, t</w:t>
      </w:r>
      <w:r>
        <w:t>hese</w:t>
      </w:r>
      <w:r w:rsidR="00116312">
        <w:t xml:space="preserve"> CSV files</w:t>
      </w:r>
      <w:r>
        <w:t xml:space="preserve"> are easily imported into packages such as EXCEL for viewing, processing and plotting.</w:t>
      </w:r>
      <w:r w:rsidR="00844290">
        <w:t xml:space="preserve"> </w:t>
      </w:r>
    </w:p>
    <w:p w14:paraId="0A1A2D62" w14:textId="2A9A28D2" w:rsidR="0026349E" w:rsidRDefault="0026349E" w:rsidP="0026349E">
      <w:r>
        <w:t xml:space="preserve">File </w:t>
      </w:r>
      <w:r>
        <w:rPr>
          <w:i/>
          <w:iCs/>
        </w:rPr>
        <w:t>case4.phi.actual.csv</w:t>
      </w:r>
      <w:r>
        <w:t xml:space="preserve"> records the objective function associated with each realisation </w:t>
      </w:r>
      <w:r w:rsidR="003B7034">
        <w:t xml:space="preserve">as the history-matching process progresses. </w:t>
      </w:r>
      <w:r w:rsidR="005A345A">
        <w:t xml:space="preserve">These are graphed in Figure </w:t>
      </w:r>
      <w:r w:rsidR="00844290">
        <w:t>8</w:t>
      </w:r>
      <w:r w:rsidR="005A345A">
        <w:t>.1.</w:t>
      </w:r>
    </w:p>
    <w:p w14:paraId="268744E0" w14:textId="0AEFE691" w:rsidR="005A345A" w:rsidRDefault="00116312" w:rsidP="005A345A">
      <w:pPr>
        <w:jc w:val="center"/>
      </w:pPr>
      <w:r w:rsidRPr="00116312">
        <w:rPr>
          <w:noProof/>
        </w:rPr>
        <w:lastRenderedPageBreak/>
        <w:drawing>
          <wp:inline distT="0" distB="0" distL="0" distR="0" wp14:anchorId="6FCFF760" wp14:editId="306CEE71">
            <wp:extent cx="3790800" cy="29232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0800" cy="2923200"/>
                    </a:xfrm>
                    <a:prstGeom prst="rect">
                      <a:avLst/>
                    </a:prstGeom>
                    <a:noFill/>
                    <a:ln>
                      <a:noFill/>
                    </a:ln>
                  </pic:spPr>
                </pic:pic>
              </a:graphicData>
            </a:graphic>
          </wp:inline>
        </w:drawing>
      </w:r>
    </w:p>
    <w:p w14:paraId="45830327" w14:textId="13E62DAF" w:rsidR="005A345A" w:rsidRDefault="005A345A" w:rsidP="005A345A">
      <w:pPr>
        <w:pStyle w:val="Caption"/>
      </w:pPr>
      <w:r>
        <w:t xml:space="preserve">Figure </w:t>
      </w:r>
      <w:r w:rsidR="00EA557E">
        <w:t>8</w:t>
      </w:r>
      <w:r>
        <w:t>.1. Objective function vs iteration number for all ensemble realisations.</w:t>
      </w:r>
      <w:r w:rsidR="00116312">
        <w:t xml:space="preserve"> Note the logarithmic y-axis scale.</w:t>
      </w:r>
    </w:p>
    <w:p w14:paraId="3D8EC46C" w14:textId="114C4E31" w:rsidR="00D4332E" w:rsidRDefault="00487A57" w:rsidP="00D4332E">
      <w:r>
        <w:t>Model outputs are recorded in</w:t>
      </w:r>
      <w:r w:rsidR="00844290">
        <w:t xml:space="preserve"> file</w:t>
      </w:r>
      <w:r>
        <w:t xml:space="preserve"> </w:t>
      </w:r>
      <w:r w:rsidRPr="00487A57">
        <w:rPr>
          <w:i/>
          <w:iCs/>
        </w:rPr>
        <w:t>case4.</w:t>
      </w:r>
      <w:r>
        <w:rPr>
          <w:i/>
          <w:iCs/>
        </w:rPr>
        <w:t>N</w:t>
      </w:r>
      <w:r w:rsidRPr="00487A57">
        <w:rPr>
          <w:i/>
          <w:iCs/>
        </w:rPr>
        <w:t>.obs.csv</w:t>
      </w:r>
      <w:r>
        <w:t xml:space="preserve"> where </w:t>
      </w:r>
      <w:r>
        <w:rPr>
          <w:i/>
          <w:iCs/>
        </w:rPr>
        <w:t>N</w:t>
      </w:r>
      <w:r>
        <w:t xml:space="preserve"> is the iteration number. </w:t>
      </w:r>
      <w:r w:rsidR="00D4332E">
        <w:t xml:space="preserve">Minor processing of data that is recorded in files </w:t>
      </w:r>
      <w:r w:rsidR="00D4332E">
        <w:rPr>
          <w:i/>
          <w:iCs/>
        </w:rPr>
        <w:t>case4.0.obs.csv</w:t>
      </w:r>
      <w:r w:rsidR="00D4332E">
        <w:t xml:space="preserve"> and </w:t>
      </w:r>
      <w:r w:rsidR="00D4332E">
        <w:rPr>
          <w:i/>
          <w:iCs/>
        </w:rPr>
        <w:t>case4.5.obs.csv</w:t>
      </w:r>
      <w:r w:rsidR="00D4332E">
        <w:t xml:space="preserve"> allows filling of the entries of Table </w:t>
      </w:r>
      <w:r w:rsidR="00844290">
        <w:t>8</w:t>
      </w:r>
      <w:r w:rsidR="00D4332E">
        <w:t>.1.</w:t>
      </w:r>
      <w:r w:rsidR="00635C27">
        <w:t xml:space="preserve"> These compare well with respective entries of Table </w:t>
      </w:r>
      <w:r w:rsidR="008A3EFF">
        <w:t>7</w:t>
      </w:r>
      <w:r w:rsidR="00635C27">
        <w:t>.1.</w:t>
      </w:r>
    </w:p>
    <w:tbl>
      <w:tblPr>
        <w:tblStyle w:val="TableGrid"/>
        <w:tblW w:w="0" w:type="auto"/>
        <w:tblLook w:val="04A0" w:firstRow="1" w:lastRow="0" w:firstColumn="1" w:lastColumn="0" w:noHBand="0" w:noVBand="1"/>
      </w:tblPr>
      <w:tblGrid>
        <w:gridCol w:w="1848"/>
        <w:gridCol w:w="1848"/>
        <w:gridCol w:w="1848"/>
        <w:gridCol w:w="1652"/>
        <w:gridCol w:w="2046"/>
      </w:tblGrid>
      <w:tr w:rsidR="00D4332E" w14:paraId="5150458F" w14:textId="77777777" w:rsidTr="00F24079">
        <w:tc>
          <w:tcPr>
            <w:tcW w:w="1848" w:type="dxa"/>
          </w:tcPr>
          <w:p w14:paraId="29122EB0" w14:textId="77777777" w:rsidR="00D4332E" w:rsidRPr="009C4C1C" w:rsidRDefault="00D4332E" w:rsidP="00F24079">
            <w:pPr>
              <w:rPr>
                <w:b/>
                <w:bCs/>
                <w:sz w:val="18"/>
                <w:szCs w:val="18"/>
              </w:rPr>
            </w:pPr>
            <w:r w:rsidRPr="009C4C1C">
              <w:rPr>
                <w:b/>
                <w:bCs/>
                <w:sz w:val="18"/>
                <w:szCs w:val="18"/>
              </w:rPr>
              <w:t>Prediction</w:t>
            </w:r>
          </w:p>
        </w:tc>
        <w:tc>
          <w:tcPr>
            <w:tcW w:w="1848" w:type="dxa"/>
          </w:tcPr>
          <w:p w14:paraId="3995EC68" w14:textId="77777777" w:rsidR="00D4332E" w:rsidRPr="009C4C1C" w:rsidRDefault="00D4332E" w:rsidP="00F24079">
            <w:pPr>
              <w:rPr>
                <w:b/>
                <w:bCs/>
                <w:sz w:val="18"/>
                <w:szCs w:val="18"/>
              </w:rPr>
            </w:pPr>
            <w:r w:rsidRPr="009C4C1C">
              <w:rPr>
                <w:b/>
                <w:bCs/>
                <w:sz w:val="18"/>
                <w:szCs w:val="18"/>
              </w:rPr>
              <w:t>Prior mean</w:t>
            </w:r>
          </w:p>
        </w:tc>
        <w:tc>
          <w:tcPr>
            <w:tcW w:w="1848" w:type="dxa"/>
          </w:tcPr>
          <w:p w14:paraId="479B1CC9" w14:textId="77777777" w:rsidR="00D4332E" w:rsidRPr="009C4C1C" w:rsidRDefault="00D4332E" w:rsidP="00F24079">
            <w:pPr>
              <w:rPr>
                <w:b/>
                <w:bCs/>
                <w:sz w:val="18"/>
                <w:szCs w:val="18"/>
              </w:rPr>
            </w:pPr>
            <w:r w:rsidRPr="009C4C1C">
              <w:rPr>
                <w:b/>
                <w:bCs/>
                <w:sz w:val="18"/>
                <w:szCs w:val="18"/>
              </w:rPr>
              <w:t>Prior standard deviation</w:t>
            </w:r>
          </w:p>
        </w:tc>
        <w:tc>
          <w:tcPr>
            <w:tcW w:w="1652" w:type="dxa"/>
          </w:tcPr>
          <w:p w14:paraId="24AC1E0B" w14:textId="77777777" w:rsidR="00D4332E" w:rsidRPr="009C4C1C" w:rsidRDefault="00D4332E" w:rsidP="00F24079">
            <w:pPr>
              <w:rPr>
                <w:b/>
                <w:bCs/>
                <w:sz w:val="18"/>
                <w:szCs w:val="18"/>
              </w:rPr>
            </w:pPr>
            <w:r w:rsidRPr="009C4C1C">
              <w:rPr>
                <w:b/>
                <w:bCs/>
                <w:sz w:val="18"/>
                <w:szCs w:val="18"/>
              </w:rPr>
              <w:t>Posterior mean</w:t>
            </w:r>
          </w:p>
        </w:tc>
        <w:tc>
          <w:tcPr>
            <w:tcW w:w="2046" w:type="dxa"/>
          </w:tcPr>
          <w:p w14:paraId="7A09495C" w14:textId="77777777" w:rsidR="00D4332E" w:rsidRPr="009C4C1C" w:rsidRDefault="00D4332E" w:rsidP="00F24079">
            <w:pPr>
              <w:rPr>
                <w:b/>
                <w:bCs/>
                <w:sz w:val="18"/>
                <w:szCs w:val="18"/>
              </w:rPr>
            </w:pPr>
            <w:r w:rsidRPr="009C4C1C">
              <w:rPr>
                <w:b/>
                <w:bCs/>
                <w:sz w:val="18"/>
                <w:szCs w:val="18"/>
              </w:rPr>
              <w:t>Posterior standard deviation</w:t>
            </w:r>
          </w:p>
        </w:tc>
      </w:tr>
      <w:tr w:rsidR="00D4332E" w14:paraId="19AA68FF" w14:textId="77777777" w:rsidTr="00F24079">
        <w:tc>
          <w:tcPr>
            <w:tcW w:w="1848" w:type="dxa"/>
          </w:tcPr>
          <w:p w14:paraId="0F895199" w14:textId="77777777" w:rsidR="00D4332E" w:rsidRPr="009C4C1C" w:rsidRDefault="00D4332E" w:rsidP="00F24079">
            <w:pPr>
              <w:rPr>
                <w:sz w:val="18"/>
                <w:szCs w:val="18"/>
              </w:rPr>
            </w:pPr>
            <w:r w:rsidRPr="009C4C1C">
              <w:rPr>
                <w:sz w:val="18"/>
                <w:szCs w:val="18"/>
              </w:rPr>
              <w:t>part_time</w:t>
            </w:r>
            <w:r>
              <w:rPr>
                <w:sz w:val="18"/>
                <w:szCs w:val="18"/>
              </w:rPr>
              <w:t xml:space="preserve"> (days)</w:t>
            </w:r>
          </w:p>
        </w:tc>
        <w:tc>
          <w:tcPr>
            <w:tcW w:w="1848" w:type="dxa"/>
          </w:tcPr>
          <w:p w14:paraId="220C1B79" w14:textId="1499A871" w:rsidR="00D4332E" w:rsidRPr="009C4C1C" w:rsidRDefault="00D4332E" w:rsidP="00F24079">
            <w:pPr>
              <w:rPr>
                <w:sz w:val="18"/>
                <w:szCs w:val="18"/>
              </w:rPr>
            </w:pPr>
            <w:r>
              <w:rPr>
                <w:sz w:val="18"/>
                <w:szCs w:val="18"/>
              </w:rPr>
              <w:t>6</w:t>
            </w:r>
            <w:r w:rsidR="00867331">
              <w:rPr>
                <w:sz w:val="18"/>
                <w:szCs w:val="18"/>
              </w:rPr>
              <w:t>220</w:t>
            </w:r>
            <w:r>
              <w:rPr>
                <w:sz w:val="18"/>
                <w:szCs w:val="18"/>
              </w:rPr>
              <w:t>.</w:t>
            </w:r>
            <w:r w:rsidR="00867331">
              <w:rPr>
                <w:sz w:val="18"/>
                <w:szCs w:val="18"/>
              </w:rPr>
              <w:t>2</w:t>
            </w:r>
          </w:p>
        </w:tc>
        <w:tc>
          <w:tcPr>
            <w:tcW w:w="1848" w:type="dxa"/>
          </w:tcPr>
          <w:p w14:paraId="4586AFF9" w14:textId="73C89ABE" w:rsidR="00D4332E" w:rsidRPr="009C4C1C" w:rsidRDefault="00D4332E" w:rsidP="00F24079">
            <w:pPr>
              <w:rPr>
                <w:sz w:val="18"/>
                <w:szCs w:val="18"/>
              </w:rPr>
            </w:pPr>
            <w:r>
              <w:rPr>
                <w:sz w:val="18"/>
                <w:szCs w:val="18"/>
              </w:rPr>
              <w:t>1</w:t>
            </w:r>
            <w:r w:rsidR="00867331">
              <w:rPr>
                <w:sz w:val="18"/>
                <w:szCs w:val="18"/>
              </w:rPr>
              <w:t>674</w:t>
            </w:r>
            <w:r>
              <w:rPr>
                <w:sz w:val="18"/>
                <w:szCs w:val="18"/>
              </w:rPr>
              <w:t>.</w:t>
            </w:r>
            <w:r w:rsidR="00867331">
              <w:rPr>
                <w:sz w:val="18"/>
                <w:szCs w:val="18"/>
              </w:rPr>
              <w:t>5</w:t>
            </w:r>
            <w:r>
              <w:rPr>
                <w:sz w:val="18"/>
                <w:szCs w:val="18"/>
              </w:rPr>
              <w:t xml:space="preserve"> </w:t>
            </w:r>
          </w:p>
        </w:tc>
        <w:tc>
          <w:tcPr>
            <w:tcW w:w="1652" w:type="dxa"/>
          </w:tcPr>
          <w:p w14:paraId="5B19B414" w14:textId="31E9A80F" w:rsidR="00D4332E" w:rsidRPr="009C4C1C" w:rsidRDefault="00D4332E" w:rsidP="00F24079">
            <w:pPr>
              <w:rPr>
                <w:sz w:val="18"/>
                <w:szCs w:val="18"/>
              </w:rPr>
            </w:pPr>
            <w:r>
              <w:rPr>
                <w:sz w:val="18"/>
                <w:szCs w:val="18"/>
              </w:rPr>
              <w:t>6</w:t>
            </w:r>
            <w:r w:rsidR="00DC2F6F">
              <w:rPr>
                <w:sz w:val="18"/>
                <w:szCs w:val="18"/>
              </w:rPr>
              <w:t>254</w:t>
            </w:r>
            <w:r>
              <w:rPr>
                <w:sz w:val="18"/>
                <w:szCs w:val="18"/>
              </w:rPr>
              <w:t>.</w:t>
            </w:r>
            <w:r w:rsidR="00DC2F6F">
              <w:rPr>
                <w:sz w:val="18"/>
                <w:szCs w:val="18"/>
              </w:rPr>
              <w:t>0</w:t>
            </w:r>
          </w:p>
        </w:tc>
        <w:tc>
          <w:tcPr>
            <w:tcW w:w="2046" w:type="dxa"/>
          </w:tcPr>
          <w:p w14:paraId="041E4E31" w14:textId="43ACB30F" w:rsidR="00D4332E" w:rsidRPr="009C4C1C" w:rsidRDefault="00D4332E" w:rsidP="00F24079">
            <w:pPr>
              <w:rPr>
                <w:sz w:val="18"/>
                <w:szCs w:val="18"/>
              </w:rPr>
            </w:pPr>
            <w:r>
              <w:rPr>
                <w:sz w:val="18"/>
                <w:szCs w:val="18"/>
              </w:rPr>
              <w:t>1</w:t>
            </w:r>
            <w:r w:rsidR="00DC2F6F">
              <w:rPr>
                <w:sz w:val="18"/>
                <w:szCs w:val="18"/>
              </w:rPr>
              <w:t>132</w:t>
            </w:r>
            <w:r>
              <w:rPr>
                <w:sz w:val="18"/>
                <w:szCs w:val="18"/>
              </w:rPr>
              <w:t>.</w:t>
            </w:r>
            <w:r w:rsidR="00DC2F6F">
              <w:rPr>
                <w:sz w:val="18"/>
                <w:szCs w:val="18"/>
              </w:rPr>
              <w:t>1</w:t>
            </w:r>
          </w:p>
        </w:tc>
      </w:tr>
      <w:tr w:rsidR="00D4332E" w14:paraId="3FBC8817" w14:textId="77777777" w:rsidTr="00F24079">
        <w:tc>
          <w:tcPr>
            <w:tcW w:w="1848" w:type="dxa"/>
          </w:tcPr>
          <w:p w14:paraId="398AC525" w14:textId="04F6F0DA" w:rsidR="00D4332E" w:rsidRPr="009C4C1C" w:rsidRDefault="00D4332E" w:rsidP="00F24079">
            <w:pPr>
              <w:rPr>
                <w:sz w:val="18"/>
                <w:szCs w:val="18"/>
              </w:rPr>
            </w:pPr>
            <w:r w:rsidRPr="009C4C1C">
              <w:rPr>
                <w:sz w:val="18"/>
                <w:szCs w:val="18"/>
              </w:rPr>
              <w:t>part_east</w:t>
            </w:r>
            <w:r>
              <w:rPr>
                <w:sz w:val="18"/>
                <w:szCs w:val="18"/>
              </w:rPr>
              <w:t xml:space="preserve"> (m)</w:t>
            </w:r>
          </w:p>
        </w:tc>
        <w:tc>
          <w:tcPr>
            <w:tcW w:w="1848" w:type="dxa"/>
          </w:tcPr>
          <w:p w14:paraId="1BB9F35C" w14:textId="47764262" w:rsidR="00D4332E" w:rsidRPr="009C4C1C" w:rsidRDefault="00D4332E" w:rsidP="00F24079">
            <w:pPr>
              <w:rPr>
                <w:sz w:val="18"/>
                <w:szCs w:val="18"/>
              </w:rPr>
            </w:pPr>
            <w:r>
              <w:rPr>
                <w:sz w:val="18"/>
                <w:szCs w:val="18"/>
              </w:rPr>
              <w:t>2</w:t>
            </w:r>
            <w:r w:rsidR="00867331">
              <w:rPr>
                <w:sz w:val="18"/>
                <w:szCs w:val="18"/>
              </w:rPr>
              <w:t>50</w:t>
            </w:r>
            <w:r>
              <w:rPr>
                <w:sz w:val="18"/>
                <w:szCs w:val="18"/>
              </w:rPr>
              <w:t>.</w:t>
            </w:r>
            <w:r w:rsidR="00867331">
              <w:rPr>
                <w:sz w:val="18"/>
                <w:szCs w:val="18"/>
              </w:rPr>
              <w:t>7</w:t>
            </w:r>
          </w:p>
        </w:tc>
        <w:tc>
          <w:tcPr>
            <w:tcW w:w="1848" w:type="dxa"/>
          </w:tcPr>
          <w:p w14:paraId="47B9DEDF" w14:textId="6696A910" w:rsidR="00D4332E" w:rsidRPr="009C4C1C" w:rsidRDefault="00D4332E" w:rsidP="00F24079">
            <w:pPr>
              <w:rPr>
                <w:sz w:val="18"/>
                <w:szCs w:val="18"/>
              </w:rPr>
            </w:pPr>
            <w:r>
              <w:rPr>
                <w:sz w:val="18"/>
                <w:szCs w:val="18"/>
              </w:rPr>
              <w:t>7</w:t>
            </w:r>
            <w:r w:rsidR="00867331">
              <w:rPr>
                <w:sz w:val="18"/>
                <w:szCs w:val="18"/>
              </w:rPr>
              <w:t>0</w:t>
            </w:r>
            <w:r>
              <w:rPr>
                <w:sz w:val="18"/>
                <w:szCs w:val="18"/>
              </w:rPr>
              <w:t>.</w:t>
            </w:r>
            <w:r w:rsidR="00867331">
              <w:rPr>
                <w:sz w:val="18"/>
                <w:szCs w:val="18"/>
              </w:rPr>
              <w:t>4</w:t>
            </w:r>
          </w:p>
        </w:tc>
        <w:tc>
          <w:tcPr>
            <w:tcW w:w="1652" w:type="dxa"/>
          </w:tcPr>
          <w:p w14:paraId="40A7F1AB" w14:textId="0616304E" w:rsidR="00D4332E" w:rsidRPr="009C4C1C" w:rsidRDefault="00D4332E" w:rsidP="00F24079">
            <w:pPr>
              <w:rPr>
                <w:sz w:val="18"/>
                <w:szCs w:val="18"/>
              </w:rPr>
            </w:pPr>
            <w:r>
              <w:rPr>
                <w:sz w:val="18"/>
                <w:szCs w:val="18"/>
              </w:rPr>
              <w:t>2</w:t>
            </w:r>
            <w:r w:rsidR="00DC2F6F">
              <w:rPr>
                <w:sz w:val="18"/>
                <w:szCs w:val="18"/>
              </w:rPr>
              <w:t>27</w:t>
            </w:r>
            <w:r>
              <w:rPr>
                <w:sz w:val="18"/>
                <w:szCs w:val="18"/>
              </w:rPr>
              <w:t>.</w:t>
            </w:r>
            <w:r w:rsidR="00DC2F6F">
              <w:rPr>
                <w:sz w:val="18"/>
                <w:szCs w:val="18"/>
              </w:rPr>
              <w:t>4</w:t>
            </w:r>
          </w:p>
        </w:tc>
        <w:tc>
          <w:tcPr>
            <w:tcW w:w="2046" w:type="dxa"/>
          </w:tcPr>
          <w:p w14:paraId="05EF131A" w14:textId="6A143073" w:rsidR="00D4332E" w:rsidRPr="009C4C1C" w:rsidRDefault="00D4332E" w:rsidP="00F24079">
            <w:pPr>
              <w:rPr>
                <w:sz w:val="18"/>
                <w:szCs w:val="18"/>
              </w:rPr>
            </w:pPr>
            <w:r>
              <w:rPr>
                <w:sz w:val="18"/>
                <w:szCs w:val="18"/>
              </w:rPr>
              <w:t>4</w:t>
            </w:r>
            <w:r w:rsidR="00DC2F6F">
              <w:rPr>
                <w:sz w:val="18"/>
                <w:szCs w:val="18"/>
              </w:rPr>
              <w:t>7</w:t>
            </w:r>
            <w:r>
              <w:rPr>
                <w:sz w:val="18"/>
                <w:szCs w:val="18"/>
              </w:rPr>
              <w:t>.</w:t>
            </w:r>
            <w:r w:rsidR="00DC2F6F">
              <w:rPr>
                <w:sz w:val="18"/>
                <w:szCs w:val="18"/>
              </w:rPr>
              <w:t>1</w:t>
            </w:r>
          </w:p>
        </w:tc>
      </w:tr>
    </w:tbl>
    <w:p w14:paraId="3EBDA44F" w14:textId="682305DC" w:rsidR="00D4332E" w:rsidRDefault="00D4332E" w:rsidP="00D4332E">
      <w:pPr>
        <w:pStyle w:val="Caption"/>
      </w:pPr>
      <w:r>
        <w:t xml:space="preserve">Table </w:t>
      </w:r>
      <w:r w:rsidR="00EA557E">
        <w:t>8</w:t>
      </w:r>
      <w:r>
        <w:t>.1. Prior and posterior statistics for the two model predictions of interest.</w:t>
      </w:r>
    </w:p>
    <w:p w14:paraId="16381544" w14:textId="4F59F2B4" w:rsidR="00D4332E" w:rsidRDefault="00EA557E" w:rsidP="00F213C3">
      <w:pPr>
        <w:pStyle w:val="Heading2"/>
      </w:pPr>
      <w:r>
        <w:t>8</w:t>
      </w:r>
      <w:r w:rsidR="00F213C3">
        <w:t>.4 Extracting Results</w:t>
      </w:r>
    </w:p>
    <w:p w14:paraId="2504EC03" w14:textId="775D983F" w:rsidR="00F213C3" w:rsidRDefault="00F213C3" w:rsidP="00F213C3">
      <w:r>
        <w:t xml:space="preserve">Individual realisations can be extracted from CSV files produced by PESTPP-IES using the CSV2PAR utility supplied with PEST. </w:t>
      </w:r>
      <w:r w:rsidR="008A3EFF">
        <w:t>P</w:t>
      </w:r>
      <w:r>
        <w:t>arameter sets comprising these realisations are recorded in parameter value files (i.e. PAR files). To extract parameter</w:t>
      </w:r>
      <w:r w:rsidR="008A3EFF">
        <w:t xml:space="preserve"> values</w:t>
      </w:r>
      <w:r>
        <w:t xml:space="preserve"> corresponding to realisation 0 from </w:t>
      </w:r>
      <w:r>
        <w:rPr>
          <w:i/>
          <w:iCs/>
        </w:rPr>
        <w:t>case4.5.par.csv</w:t>
      </w:r>
      <w:r>
        <w:t>, run CSV2PAR, responding to its prompts as follows:</w:t>
      </w:r>
    </w:p>
    <w:tbl>
      <w:tblPr>
        <w:tblStyle w:val="TableGrid"/>
        <w:tblW w:w="0" w:type="auto"/>
        <w:tblLook w:val="04A0" w:firstRow="1" w:lastRow="0" w:firstColumn="1" w:lastColumn="0" w:noHBand="0" w:noVBand="1"/>
      </w:tblPr>
      <w:tblGrid>
        <w:gridCol w:w="9242"/>
      </w:tblGrid>
      <w:tr w:rsidR="00F213C3" w14:paraId="37F99298" w14:textId="77777777" w:rsidTr="00630745">
        <w:trPr>
          <w:cantSplit/>
        </w:trPr>
        <w:tc>
          <w:tcPr>
            <w:tcW w:w="9242" w:type="dxa"/>
          </w:tcPr>
          <w:p w14:paraId="6634116E" w14:textId="735C642A" w:rsidR="00F213C3" w:rsidRPr="0074009D" w:rsidRDefault="00F213C3" w:rsidP="00F213C3">
            <w:pPr>
              <w:rPr>
                <w:rFonts w:ascii="Courier New" w:hAnsi="Courier New" w:cs="Courier New"/>
                <w:b/>
                <w:bCs/>
                <w:sz w:val="18"/>
                <w:szCs w:val="18"/>
              </w:rPr>
            </w:pPr>
            <w:r w:rsidRPr="0074009D">
              <w:rPr>
                <w:rFonts w:ascii="Courier New" w:hAnsi="Courier New" w:cs="Courier New"/>
                <w:b/>
                <w:bCs/>
                <w:sz w:val="18"/>
                <w:szCs w:val="18"/>
              </w:rPr>
              <w:t>&gt; csv2par</w:t>
            </w:r>
          </w:p>
          <w:p w14:paraId="324925F5" w14:textId="3292BD49" w:rsidR="00630745" w:rsidRPr="00630745" w:rsidRDefault="00F213C3" w:rsidP="00630745">
            <w:pPr>
              <w:spacing w:before="0" w:after="0"/>
              <w:rPr>
                <w:rFonts w:ascii="Courier New" w:hAnsi="Courier New" w:cs="Courier New"/>
                <w:sz w:val="18"/>
                <w:szCs w:val="18"/>
              </w:rPr>
            </w:pPr>
            <w:r w:rsidRPr="0074009D">
              <w:rPr>
                <w:rFonts w:ascii="Courier New" w:hAnsi="Courier New" w:cs="Courier New"/>
                <w:sz w:val="18"/>
                <w:szCs w:val="18"/>
              </w:rPr>
              <w:t xml:space="preserve"> </w:t>
            </w:r>
            <w:r w:rsidR="00630745" w:rsidRPr="00630745">
              <w:rPr>
                <w:rFonts w:ascii="Courier New" w:hAnsi="Courier New" w:cs="Courier New"/>
                <w:sz w:val="18"/>
                <w:szCs w:val="18"/>
              </w:rPr>
              <w:t>CSV2PAR Version 17.3. Watermark Numerical Computing.</w:t>
            </w:r>
          </w:p>
          <w:p w14:paraId="3B41E37F" w14:textId="77777777" w:rsidR="00630745" w:rsidRPr="00630745" w:rsidRDefault="00630745" w:rsidP="00630745">
            <w:pPr>
              <w:spacing w:before="0" w:after="0"/>
              <w:rPr>
                <w:rFonts w:ascii="Courier New" w:hAnsi="Courier New" w:cs="Courier New"/>
                <w:sz w:val="18"/>
                <w:szCs w:val="18"/>
              </w:rPr>
            </w:pPr>
          </w:p>
          <w:p w14:paraId="69C16184" w14:textId="77777777" w:rsidR="00630745" w:rsidRPr="00630745" w:rsidRDefault="00630745" w:rsidP="00630745">
            <w:pPr>
              <w:spacing w:before="0" w:after="0"/>
              <w:rPr>
                <w:rFonts w:ascii="Courier New" w:hAnsi="Courier New" w:cs="Courier New"/>
                <w:sz w:val="18"/>
                <w:szCs w:val="18"/>
              </w:rPr>
            </w:pPr>
            <w:r w:rsidRPr="00630745">
              <w:rPr>
                <w:rFonts w:ascii="Courier New" w:hAnsi="Courier New" w:cs="Courier New"/>
                <w:sz w:val="18"/>
                <w:szCs w:val="18"/>
              </w:rPr>
              <w:t xml:space="preserve"> Enter name of CSV file: </w:t>
            </w:r>
            <w:r w:rsidRPr="00630745">
              <w:rPr>
                <w:rFonts w:ascii="Courier New" w:hAnsi="Courier New" w:cs="Courier New"/>
                <w:b/>
                <w:bCs/>
                <w:i/>
                <w:iCs/>
                <w:sz w:val="18"/>
                <w:szCs w:val="18"/>
              </w:rPr>
              <w:t>case4.5.par.csv</w:t>
            </w:r>
          </w:p>
          <w:p w14:paraId="3AC6F1C0" w14:textId="77777777" w:rsidR="00630745" w:rsidRPr="00630745" w:rsidRDefault="00630745" w:rsidP="00630745">
            <w:pPr>
              <w:spacing w:before="0" w:after="0"/>
              <w:rPr>
                <w:rFonts w:ascii="Courier New" w:hAnsi="Courier New" w:cs="Courier New"/>
                <w:sz w:val="18"/>
                <w:szCs w:val="18"/>
              </w:rPr>
            </w:pPr>
            <w:r w:rsidRPr="00630745">
              <w:rPr>
                <w:rFonts w:ascii="Courier New" w:hAnsi="Courier New" w:cs="Courier New"/>
                <w:sz w:val="18"/>
                <w:szCs w:val="18"/>
              </w:rPr>
              <w:t xml:space="preserve"> Extract param vals from a row or column of this file? [r/c]: </w:t>
            </w:r>
            <w:r w:rsidRPr="00630745">
              <w:rPr>
                <w:rFonts w:ascii="Courier New" w:hAnsi="Courier New" w:cs="Courier New"/>
                <w:b/>
                <w:bCs/>
                <w:i/>
                <w:iCs/>
                <w:sz w:val="18"/>
                <w:szCs w:val="18"/>
              </w:rPr>
              <w:t>r</w:t>
            </w:r>
          </w:p>
          <w:p w14:paraId="7D3522B2" w14:textId="77777777" w:rsidR="00630745" w:rsidRPr="00630745" w:rsidRDefault="00630745" w:rsidP="00630745">
            <w:pPr>
              <w:spacing w:before="0" w:after="0"/>
              <w:rPr>
                <w:rFonts w:ascii="Courier New" w:hAnsi="Courier New" w:cs="Courier New"/>
                <w:sz w:val="18"/>
                <w:szCs w:val="18"/>
              </w:rPr>
            </w:pPr>
            <w:r w:rsidRPr="00630745">
              <w:rPr>
                <w:rFonts w:ascii="Courier New" w:hAnsi="Courier New" w:cs="Courier New"/>
                <w:sz w:val="18"/>
                <w:szCs w:val="18"/>
              </w:rPr>
              <w:t xml:space="preserve"> Enter name of row: </w:t>
            </w:r>
            <w:r w:rsidRPr="00630745">
              <w:rPr>
                <w:rFonts w:ascii="Courier New" w:hAnsi="Courier New" w:cs="Courier New"/>
                <w:b/>
                <w:bCs/>
                <w:i/>
                <w:iCs/>
                <w:sz w:val="18"/>
                <w:szCs w:val="18"/>
              </w:rPr>
              <w:t>0</w:t>
            </w:r>
          </w:p>
          <w:p w14:paraId="7A80FF98" w14:textId="77777777" w:rsidR="00630745" w:rsidRPr="00630745" w:rsidRDefault="00630745" w:rsidP="00630745">
            <w:pPr>
              <w:spacing w:before="0" w:after="0"/>
              <w:rPr>
                <w:rFonts w:ascii="Courier New" w:hAnsi="Courier New" w:cs="Courier New"/>
                <w:sz w:val="18"/>
                <w:szCs w:val="18"/>
              </w:rPr>
            </w:pPr>
          </w:p>
          <w:p w14:paraId="41DA7104" w14:textId="77777777" w:rsidR="00630745" w:rsidRPr="00630745" w:rsidRDefault="00630745" w:rsidP="00630745">
            <w:pPr>
              <w:spacing w:before="0" w:after="0"/>
              <w:rPr>
                <w:rFonts w:ascii="Courier New" w:hAnsi="Courier New" w:cs="Courier New"/>
                <w:sz w:val="18"/>
                <w:szCs w:val="18"/>
              </w:rPr>
            </w:pPr>
            <w:r w:rsidRPr="00630745">
              <w:rPr>
                <w:rFonts w:ascii="Courier New" w:hAnsi="Courier New" w:cs="Courier New"/>
                <w:sz w:val="18"/>
                <w:szCs w:val="18"/>
              </w:rPr>
              <w:t xml:space="preserve"> Enter name for parameter value file: </w:t>
            </w:r>
            <w:r w:rsidRPr="00630745">
              <w:rPr>
                <w:rFonts w:ascii="Courier New" w:hAnsi="Courier New" w:cs="Courier New"/>
                <w:b/>
                <w:bCs/>
                <w:i/>
                <w:iCs/>
                <w:sz w:val="18"/>
                <w:szCs w:val="18"/>
              </w:rPr>
              <w:t>case4_r0.par</w:t>
            </w:r>
          </w:p>
          <w:p w14:paraId="742E7799" w14:textId="77777777" w:rsidR="00630745" w:rsidRPr="00630745" w:rsidRDefault="00630745" w:rsidP="00630745">
            <w:pPr>
              <w:spacing w:before="0" w:after="0"/>
              <w:rPr>
                <w:rFonts w:ascii="Courier New" w:hAnsi="Courier New" w:cs="Courier New"/>
                <w:sz w:val="18"/>
                <w:szCs w:val="18"/>
              </w:rPr>
            </w:pPr>
          </w:p>
          <w:p w14:paraId="35AF1DEC" w14:textId="77777777" w:rsidR="00630745" w:rsidRPr="00630745" w:rsidRDefault="00630745" w:rsidP="00630745">
            <w:pPr>
              <w:spacing w:before="0" w:after="0"/>
              <w:rPr>
                <w:rFonts w:ascii="Courier New" w:hAnsi="Courier New" w:cs="Courier New"/>
                <w:sz w:val="18"/>
                <w:szCs w:val="18"/>
              </w:rPr>
            </w:pPr>
            <w:r w:rsidRPr="00630745">
              <w:rPr>
                <w:rFonts w:ascii="Courier New" w:hAnsi="Courier New" w:cs="Courier New"/>
                <w:sz w:val="18"/>
                <w:szCs w:val="18"/>
              </w:rPr>
              <w:t xml:space="preserve"> - file case4.5.par.csv read ok.</w:t>
            </w:r>
          </w:p>
          <w:p w14:paraId="2E47567E" w14:textId="1A1BAB99" w:rsidR="00630745" w:rsidRPr="0074009D" w:rsidRDefault="00630745" w:rsidP="00630745">
            <w:pPr>
              <w:spacing w:before="0" w:after="0"/>
              <w:rPr>
                <w:rFonts w:ascii="Courier New" w:hAnsi="Courier New" w:cs="Courier New"/>
                <w:sz w:val="18"/>
                <w:szCs w:val="18"/>
              </w:rPr>
            </w:pPr>
            <w:r w:rsidRPr="00630745">
              <w:rPr>
                <w:rFonts w:ascii="Courier New" w:hAnsi="Courier New" w:cs="Courier New"/>
                <w:sz w:val="18"/>
                <w:szCs w:val="18"/>
              </w:rPr>
              <w:t xml:space="preserve"> - file case4_r0.par written ok.</w:t>
            </w:r>
          </w:p>
          <w:p w14:paraId="73484E87" w14:textId="039613E6" w:rsidR="00F213C3" w:rsidRPr="0074009D" w:rsidRDefault="00F213C3" w:rsidP="0074009D">
            <w:pPr>
              <w:spacing w:before="0" w:after="0"/>
              <w:rPr>
                <w:rFonts w:ascii="Courier New" w:hAnsi="Courier New" w:cs="Courier New"/>
                <w:sz w:val="18"/>
                <w:szCs w:val="18"/>
              </w:rPr>
            </w:pPr>
          </w:p>
        </w:tc>
      </w:tr>
    </w:tbl>
    <w:p w14:paraId="77799EF6" w14:textId="65FE217D" w:rsidR="00F213C3" w:rsidRDefault="008A3EFF" w:rsidP="00F213C3">
      <w:r>
        <w:lastRenderedPageBreak/>
        <w:t>We</w:t>
      </w:r>
      <w:r w:rsidR="0074009D">
        <w:t xml:space="preserve"> can now undertake a model run based on these parameters by first constructing a PEST control file in which these parameters are featured as initial values, and by then running PEST with NOPTMAX set to zero in this file.</w:t>
      </w:r>
    </w:p>
    <w:tbl>
      <w:tblPr>
        <w:tblStyle w:val="TableGrid"/>
        <w:tblW w:w="0" w:type="auto"/>
        <w:tblLook w:val="04A0" w:firstRow="1" w:lastRow="0" w:firstColumn="1" w:lastColumn="0" w:noHBand="0" w:noVBand="1"/>
      </w:tblPr>
      <w:tblGrid>
        <w:gridCol w:w="9242"/>
      </w:tblGrid>
      <w:tr w:rsidR="0074009D" w14:paraId="69CD4549" w14:textId="77777777" w:rsidTr="00F24079">
        <w:trPr>
          <w:cantSplit/>
        </w:trPr>
        <w:tc>
          <w:tcPr>
            <w:tcW w:w="9242" w:type="dxa"/>
          </w:tcPr>
          <w:p w14:paraId="78F4FE50" w14:textId="37916D33" w:rsidR="0074009D" w:rsidRPr="004B03F3" w:rsidRDefault="0074009D" w:rsidP="00F24079">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parrep</w:t>
            </w:r>
            <w:r w:rsidRPr="004B03F3">
              <w:rPr>
                <w:rFonts w:ascii="Courier New" w:hAnsi="Courier New" w:cs="Courier New"/>
                <w:b/>
                <w:sz w:val="20"/>
                <w:szCs w:val="20"/>
              </w:rPr>
              <w:t xml:space="preserve"> </w:t>
            </w:r>
            <w:r w:rsidRPr="0074009D">
              <w:rPr>
                <w:rFonts w:ascii="Courier New" w:hAnsi="Courier New" w:cs="Courier New"/>
                <w:b/>
                <w:sz w:val="20"/>
                <w:szCs w:val="20"/>
              </w:rPr>
              <w:t>case4_r0.par case.pst temp.pst</w:t>
            </w:r>
          </w:p>
        </w:tc>
      </w:tr>
    </w:tbl>
    <w:p w14:paraId="1E26F735" w14:textId="47F6DCCB" w:rsidR="00B873DF" w:rsidRDefault="0074009D" w:rsidP="00B873DF">
      <w:r>
        <w:t xml:space="preserve">After setting NOPTMAX to 0 in </w:t>
      </w:r>
      <w:r>
        <w:rPr>
          <w:i/>
          <w:iCs/>
        </w:rPr>
        <w:t>temp.pst</w:t>
      </w:r>
      <w:r>
        <w:t xml:space="preserve"> (this is the first variable on the 9</w:t>
      </w:r>
      <w:r w:rsidRPr="0074009D">
        <w:rPr>
          <w:vertAlign w:val="superscript"/>
        </w:rPr>
        <w:t>th</w:t>
      </w:r>
      <w:r>
        <w:t xml:space="preserve"> line of this file), run PEST as follows.</w:t>
      </w:r>
    </w:p>
    <w:tbl>
      <w:tblPr>
        <w:tblStyle w:val="TableGrid"/>
        <w:tblW w:w="0" w:type="auto"/>
        <w:tblLook w:val="04A0" w:firstRow="1" w:lastRow="0" w:firstColumn="1" w:lastColumn="0" w:noHBand="0" w:noVBand="1"/>
      </w:tblPr>
      <w:tblGrid>
        <w:gridCol w:w="9242"/>
      </w:tblGrid>
      <w:tr w:rsidR="00B873DF" w14:paraId="403A8955" w14:textId="77777777" w:rsidTr="00F24079">
        <w:trPr>
          <w:cantSplit/>
        </w:trPr>
        <w:tc>
          <w:tcPr>
            <w:tcW w:w="9242" w:type="dxa"/>
          </w:tcPr>
          <w:p w14:paraId="57E67C47" w14:textId="024C824C" w:rsidR="00B873DF" w:rsidRPr="004B03F3" w:rsidRDefault="00B873DF" w:rsidP="00F24079">
            <w:pPr>
              <w:rPr>
                <w:rFonts w:ascii="Courier New" w:hAnsi="Courier New" w:cs="Courier New"/>
                <w:b/>
                <w:sz w:val="20"/>
                <w:szCs w:val="20"/>
              </w:rPr>
            </w:pPr>
            <w:r w:rsidRPr="004B03F3">
              <w:rPr>
                <w:rFonts w:ascii="Courier New" w:hAnsi="Courier New" w:cs="Courier New"/>
                <w:b/>
                <w:sz w:val="20"/>
                <w:szCs w:val="20"/>
              </w:rPr>
              <w:t xml:space="preserve">&gt; </w:t>
            </w:r>
            <w:r>
              <w:rPr>
                <w:rFonts w:ascii="Courier New" w:hAnsi="Courier New" w:cs="Courier New"/>
                <w:b/>
                <w:sz w:val="20"/>
                <w:szCs w:val="20"/>
              </w:rPr>
              <w:t>pest</w:t>
            </w:r>
            <w:r w:rsidRPr="004B03F3">
              <w:rPr>
                <w:rFonts w:ascii="Courier New" w:hAnsi="Courier New" w:cs="Courier New"/>
                <w:b/>
                <w:sz w:val="20"/>
                <w:szCs w:val="20"/>
              </w:rPr>
              <w:t xml:space="preserve"> </w:t>
            </w:r>
            <w:r>
              <w:rPr>
                <w:rFonts w:ascii="Courier New" w:hAnsi="Courier New" w:cs="Courier New"/>
                <w:b/>
                <w:sz w:val="20"/>
                <w:szCs w:val="20"/>
              </w:rPr>
              <w:t>temp</w:t>
            </w:r>
          </w:p>
        </w:tc>
      </w:tr>
    </w:tbl>
    <w:p w14:paraId="0D3A1AE1" w14:textId="6694E80B" w:rsidR="0074009D" w:rsidRDefault="00630745" w:rsidP="00F213C3">
      <w:r>
        <w:t xml:space="preserve">As expected, the objective function is quite low – about 10.4. Hence the parameter field is a sample of the posterior parameter probability distribution. </w:t>
      </w:r>
      <w:r w:rsidR="00B873DF">
        <w:t>The parameter field</w:t>
      </w:r>
      <w:r>
        <w:t xml:space="preserve"> for realisation 0</w:t>
      </w:r>
      <w:r w:rsidR="00B873DF">
        <w:t xml:space="preserve">, </w:t>
      </w:r>
      <w:r>
        <w:t xml:space="preserve">as well as </w:t>
      </w:r>
      <w:r w:rsidR="00B873DF">
        <w:t>heads and particle path</w:t>
      </w:r>
      <w:r>
        <w:t xml:space="preserve"> that are calculated using this parameter field,</w:t>
      </w:r>
      <w:r w:rsidR="00B873DF">
        <w:t xml:space="preserve"> are shown in Figure </w:t>
      </w:r>
      <w:r>
        <w:t>8</w:t>
      </w:r>
      <w:r w:rsidR="00B873DF">
        <w:t>.2, along with those corresponding to realisation 1</w:t>
      </w:r>
      <w:r>
        <w:t>.</w:t>
      </w:r>
    </w:p>
    <w:p w14:paraId="59CCD34C" w14:textId="272C4F57" w:rsidR="00435A98" w:rsidRPr="00B873DF" w:rsidRDefault="0081642F" w:rsidP="00441C58">
      <w:pPr>
        <w:keepNext/>
        <w:jc w:val="center"/>
      </w:pPr>
      <w:r w:rsidRPr="0081642F">
        <w:rPr>
          <w:noProof/>
        </w:rPr>
        <w:drawing>
          <wp:inline distT="0" distB="0" distL="0" distR="0" wp14:anchorId="04CAF778" wp14:editId="15550773">
            <wp:extent cx="1911600" cy="305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t xml:space="preserve">           </w:t>
      </w:r>
      <w:r w:rsidRPr="0081642F">
        <w:rPr>
          <w:noProof/>
        </w:rPr>
        <w:drawing>
          <wp:inline distT="0" distB="0" distL="0" distR="0" wp14:anchorId="2E81EB15" wp14:editId="7006C82C">
            <wp:extent cx="2548800" cy="30564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2BC2C8C5" w14:textId="24425C74" w:rsidR="0081642F" w:rsidRDefault="0081642F" w:rsidP="0081642F">
      <w:pPr>
        <w:pStyle w:val="Caption"/>
      </w:pPr>
      <w:r>
        <w:t xml:space="preserve">Figure </w:t>
      </w:r>
      <w:r w:rsidR="00EA557E">
        <w:t>8</w:t>
      </w:r>
      <w:r>
        <w:t>.2. Two samples of the posterior probability distribution of hydraulic conductivity, together with heads and particle paths.</w:t>
      </w:r>
    </w:p>
    <w:p w14:paraId="16B9DF3D" w14:textId="086B470B" w:rsidR="00441C58" w:rsidRDefault="00441C58" w:rsidP="00441C58">
      <w:r>
        <w:t xml:space="preserve">Figure </w:t>
      </w:r>
      <w:r w:rsidR="00EA557E">
        <w:t>8</w:t>
      </w:r>
      <w:r>
        <w:t>.3 shows results for the so-called “base realisation”. This is not like other realisations. All realisations used in the ensemble smoother process</w:t>
      </w:r>
      <w:r w:rsidR="008A3EFF">
        <w:t>,</w:t>
      </w:r>
      <w:r>
        <w:t xml:space="preserve"> except </w:t>
      </w:r>
      <w:r w:rsidR="008A3EFF">
        <w:t xml:space="preserve">for </w:t>
      </w:r>
      <w:r>
        <w:t>the base realisation</w:t>
      </w:r>
      <w:r w:rsidR="008A3EFF">
        <w:t>,</w:t>
      </w:r>
      <w:r>
        <w:t xml:space="preserve"> are modified from random samples of the prior parameter probability distribution. However the base realisation is modified from the (uniform) set of initial values that are featured in</w:t>
      </w:r>
      <w:r w:rsidR="00630745">
        <w:t xml:space="preserve"> the PEST control file (in this case</w:t>
      </w:r>
      <w:r>
        <w:t xml:space="preserve"> </w:t>
      </w:r>
      <w:r>
        <w:rPr>
          <w:i/>
          <w:iCs/>
        </w:rPr>
        <w:t>case.pst</w:t>
      </w:r>
      <w:r w:rsidR="00630745">
        <w:t>)</w:t>
      </w:r>
      <w:r>
        <w:t xml:space="preserve">. </w:t>
      </w:r>
      <w:r w:rsidR="00630745">
        <w:t>Recall that t</w:t>
      </w:r>
      <w:r>
        <w:t xml:space="preserve">hese are prior </w:t>
      </w:r>
      <w:r w:rsidR="00116312">
        <w:t>expected</w:t>
      </w:r>
      <w:r>
        <w:t xml:space="preserve"> parameter values. Ideally, this history-matched realisation should resemble the parameter field that is achieved through model calibration. A comparison with Figure </w:t>
      </w:r>
      <w:r w:rsidR="008A3EFF">
        <w:t>4</w:t>
      </w:r>
      <w:r>
        <w:t>.1 shows that the two parameter fields do bear some similarities. However that attained through the ensemble smoother process is “rougher” than that attained through traditional calibration.</w:t>
      </w:r>
    </w:p>
    <w:p w14:paraId="01740096" w14:textId="77777777" w:rsidR="00441C58" w:rsidRDefault="00441C58" w:rsidP="00441C58">
      <w:pPr>
        <w:sectPr w:rsidR="00441C58">
          <w:pgSz w:w="11906" w:h="16838"/>
          <w:pgMar w:top="1440" w:right="1440" w:bottom="1440" w:left="1440" w:header="708" w:footer="708" w:gutter="0"/>
          <w:cols w:space="708"/>
          <w:docGrid w:linePitch="360"/>
        </w:sectPr>
      </w:pPr>
    </w:p>
    <w:p w14:paraId="42884962" w14:textId="77777777" w:rsidR="00441C58" w:rsidRPr="00441C58" w:rsidRDefault="00441C58" w:rsidP="00441C58"/>
    <w:p w14:paraId="6BAD8BB6" w14:textId="245C71BA" w:rsidR="0081642F" w:rsidRDefault="005B15C0" w:rsidP="00441C58">
      <w:pPr>
        <w:keepNext/>
        <w:jc w:val="center"/>
      </w:pPr>
      <w:r w:rsidRPr="005B15C0">
        <w:rPr>
          <w:noProof/>
        </w:rPr>
        <w:drawing>
          <wp:inline distT="0" distB="0" distL="0" distR="0" wp14:anchorId="4C9C654D" wp14:editId="1758E2A7">
            <wp:extent cx="2548800" cy="30564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0983A7EB" w14:textId="7AA32D64" w:rsidR="005B15C0" w:rsidRDefault="005B15C0" w:rsidP="005B15C0">
      <w:pPr>
        <w:pStyle w:val="Caption"/>
      </w:pPr>
      <w:r>
        <w:t xml:space="preserve">Figure </w:t>
      </w:r>
      <w:r w:rsidR="00EA557E">
        <w:t>8</w:t>
      </w:r>
      <w:r>
        <w:t>.3. The history-match-adjusted “base realization” of hydraulic conductivity, together with heads and particle path.</w:t>
      </w:r>
    </w:p>
    <w:p w14:paraId="243C0985" w14:textId="58F29378" w:rsidR="005B15C0" w:rsidRDefault="005B15C0" w:rsidP="005B15C0"/>
    <w:p w14:paraId="231C1DCD" w14:textId="77777777" w:rsidR="00E36C74" w:rsidRDefault="00E36C74" w:rsidP="005B15C0">
      <w:pPr>
        <w:sectPr w:rsidR="00E36C74">
          <w:pgSz w:w="11906" w:h="16838"/>
          <w:pgMar w:top="1440" w:right="1440" w:bottom="1440" w:left="1440" w:header="708" w:footer="708" w:gutter="0"/>
          <w:cols w:space="708"/>
          <w:docGrid w:linePitch="360"/>
        </w:sectPr>
      </w:pPr>
    </w:p>
    <w:p w14:paraId="08AFFB3F" w14:textId="67BEDE65" w:rsidR="00E36C74" w:rsidRDefault="00EA557E" w:rsidP="00E36C74">
      <w:pPr>
        <w:pStyle w:val="Heading1"/>
      </w:pPr>
      <w:r>
        <w:lastRenderedPageBreak/>
        <w:t>9</w:t>
      </w:r>
      <w:r w:rsidR="00E36C74">
        <w:t>. Data Space Inversion</w:t>
      </w:r>
    </w:p>
    <w:p w14:paraId="62465516" w14:textId="20AEDC74" w:rsidR="00E36C74" w:rsidRDefault="00EA557E" w:rsidP="00E36C74">
      <w:pPr>
        <w:pStyle w:val="Heading2"/>
      </w:pPr>
      <w:r>
        <w:t>9</w:t>
      </w:r>
      <w:r w:rsidR="00E36C74">
        <w:t>.1 General</w:t>
      </w:r>
    </w:p>
    <w:p w14:paraId="3F3B057C" w14:textId="3520B088" w:rsidR="00E36C74" w:rsidRDefault="00E36C74" w:rsidP="00E36C74">
      <w:r>
        <w:t xml:space="preserve">Data-space inversion </w:t>
      </w:r>
      <w:r w:rsidR="008A3EFF">
        <w:t>explores</w:t>
      </w:r>
      <w:r>
        <w:t xml:space="preserve"> the posterior uncertainty of a prediction of interest using a comparatively small number of model runs. </w:t>
      </w:r>
      <w:r w:rsidR="003026DB">
        <w:t xml:space="preserve">While it allows constraints to be </w:t>
      </w:r>
      <w:r w:rsidR="008A3EFF">
        <w:t>imposed</w:t>
      </w:r>
      <w:r w:rsidR="003026DB">
        <w:t xml:space="preserve"> on model predictions by</w:t>
      </w:r>
      <w:r w:rsidR="003315DA">
        <w:t xml:space="preserve"> the</w:t>
      </w:r>
      <w:r w:rsidR="003026DB">
        <w:t xml:space="preserve"> historical behaviour of a system, it does not apply these constraints to parameters. Instead, it by-passes parameter adjustment, focussing only on the link between historical system behaviour and future system behaviour as </w:t>
      </w:r>
      <w:r w:rsidR="003315DA">
        <w:t>calculated</w:t>
      </w:r>
      <w:r w:rsidR="003026DB">
        <w:t xml:space="preserve"> by the model.</w:t>
      </w:r>
    </w:p>
    <w:p w14:paraId="6C263F78" w14:textId="71CF326D" w:rsidR="003026DB" w:rsidRDefault="00161CD8" w:rsidP="00E36C74">
      <w:r>
        <w:t xml:space="preserve">In the present case, we will base our assessment of history-match-constrained predictive uncertainty on the 50 model runs that PESTPP-IES undertook </w:t>
      </w:r>
      <w:r w:rsidR="007A3386">
        <w:t>during</w:t>
      </w:r>
      <w:r>
        <w:t xml:space="preserve"> its zeroth iteration. </w:t>
      </w:r>
      <w:r w:rsidR="003315DA">
        <w:t>Model runs that are undertaken during this iteration</w:t>
      </w:r>
      <w:r w:rsidR="008A3EFF">
        <w:t xml:space="preserve"> </w:t>
      </w:r>
      <w:r w:rsidR="00992B05">
        <w:t xml:space="preserve">employ </w:t>
      </w:r>
      <w:r w:rsidR="008A3EFF">
        <w:t>parameter fields that are</w:t>
      </w:r>
      <w:r>
        <w:t xml:space="preserve"> sampled from the prior</w:t>
      </w:r>
      <w:r w:rsidR="003315DA">
        <w:t xml:space="preserve"> parameter</w:t>
      </w:r>
      <w:r>
        <w:t xml:space="preserve"> probability distribution.</w:t>
      </w:r>
    </w:p>
    <w:p w14:paraId="3DFE6DAD" w14:textId="34CE7DC7" w:rsidR="00F12E2C" w:rsidRDefault="00EA557E" w:rsidP="00F12E2C">
      <w:pPr>
        <w:pStyle w:val="Heading2"/>
      </w:pPr>
      <w:r>
        <w:t>9</w:t>
      </w:r>
      <w:r w:rsidR="00F12E2C">
        <w:t>.2 Running DSI</w:t>
      </w:r>
      <w:r w:rsidR="007A3386">
        <w:t>1</w:t>
      </w:r>
    </w:p>
    <w:p w14:paraId="262698F1" w14:textId="300CB347" w:rsidR="00F12E2C" w:rsidRPr="00F12E2C" w:rsidRDefault="00F12E2C" w:rsidP="00F12E2C">
      <w:r>
        <w:t>Run the DSI1 program</w:t>
      </w:r>
      <w:r w:rsidR="007A3386">
        <w:t xml:space="preserve"> </w:t>
      </w:r>
      <w:r w:rsidR="007A3386">
        <w:t>(supplied with the PEST suite)</w:t>
      </w:r>
      <w:r>
        <w:t xml:space="preserve">, responding to its prompts as follows in order to obtain estimates of the prior and posterior predictive uncertainties of the </w:t>
      </w:r>
      <w:r w:rsidRPr="00E35E29">
        <w:rPr>
          <w:i/>
          <w:iCs/>
        </w:rPr>
        <w:t>part_time</w:t>
      </w:r>
      <w:r>
        <w:t xml:space="preserve"> prediction.</w:t>
      </w:r>
    </w:p>
    <w:tbl>
      <w:tblPr>
        <w:tblStyle w:val="TableGrid"/>
        <w:tblW w:w="0" w:type="auto"/>
        <w:tblLook w:val="04A0" w:firstRow="1" w:lastRow="0" w:firstColumn="1" w:lastColumn="0" w:noHBand="0" w:noVBand="1"/>
      </w:tblPr>
      <w:tblGrid>
        <w:gridCol w:w="9242"/>
      </w:tblGrid>
      <w:tr w:rsidR="00F12E2C" w14:paraId="7CC49DA4" w14:textId="77777777" w:rsidTr="00F12E2C">
        <w:tc>
          <w:tcPr>
            <w:tcW w:w="9242" w:type="dxa"/>
          </w:tcPr>
          <w:p w14:paraId="3F515976" w14:textId="05A4C954" w:rsidR="00F12E2C" w:rsidRDefault="00F12E2C" w:rsidP="00F12E2C">
            <w:pPr>
              <w:spacing w:before="0" w:after="0"/>
              <w:rPr>
                <w:rFonts w:ascii="Courier New" w:hAnsi="Courier New" w:cs="Courier New"/>
                <w:b/>
                <w:bCs/>
                <w:sz w:val="18"/>
                <w:szCs w:val="18"/>
              </w:rPr>
            </w:pPr>
            <w:r w:rsidRPr="00F12E2C">
              <w:rPr>
                <w:rFonts w:ascii="Courier New" w:hAnsi="Courier New" w:cs="Courier New"/>
                <w:b/>
                <w:bCs/>
                <w:sz w:val="18"/>
                <w:szCs w:val="18"/>
              </w:rPr>
              <w:t>&gt; dsi1</w:t>
            </w:r>
          </w:p>
          <w:p w14:paraId="1DCC4002" w14:textId="77777777" w:rsidR="00F12E2C" w:rsidRPr="00F12E2C" w:rsidRDefault="00F12E2C" w:rsidP="00F12E2C">
            <w:pPr>
              <w:spacing w:before="0" w:after="0"/>
              <w:rPr>
                <w:rFonts w:ascii="Courier New" w:hAnsi="Courier New" w:cs="Courier New"/>
                <w:b/>
                <w:bCs/>
                <w:sz w:val="18"/>
                <w:szCs w:val="18"/>
              </w:rPr>
            </w:pPr>
          </w:p>
          <w:p w14:paraId="658DFBBE" w14:textId="77777777" w:rsidR="00A77F55" w:rsidRPr="00A77F55" w:rsidRDefault="00F12E2C" w:rsidP="00A77F55">
            <w:pPr>
              <w:spacing w:before="0" w:after="0"/>
              <w:rPr>
                <w:rFonts w:ascii="Courier New" w:hAnsi="Courier New" w:cs="Courier New"/>
                <w:sz w:val="18"/>
                <w:szCs w:val="18"/>
              </w:rPr>
            </w:pPr>
            <w:r w:rsidRPr="00F12E2C">
              <w:rPr>
                <w:rFonts w:ascii="Courier New" w:hAnsi="Courier New" w:cs="Courier New"/>
                <w:sz w:val="18"/>
                <w:szCs w:val="18"/>
              </w:rPr>
              <w:t xml:space="preserve"> </w:t>
            </w:r>
            <w:r w:rsidR="00A77F55" w:rsidRPr="00A77F55">
              <w:rPr>
                <w:rFonts w:ascii="Courier New" w:hAnsi="Courier New" w:cs="Courier New"/>
                <w:sz w:val="18"/>
                <w:szCs w:val="18"/>
              </w:rPr>
              <w:t>DSI1 Version 17.3. Watermark Numerical Computing.</w:t>
            </w:r>
          </w:p>
          <w:p w14:paraId="12FF986B" w14:textId="77777777" w:rsidR="00A77F55" w:rsidRPr="00A77F55" w:rsidRDefault="00A77F55" w:rsidP="00A77F55">
            <w:pPr>
              <w:spacing w:before="0" w:after="0"/>
              <w:rPr>
                <w:rFonts w:ascii="Courier New" w:hAnsi="Courier New" w:cs="Courier New"/>
                <w:sz w:val="18"/>
                <w:szCs w:val="18"/>
              </w:rPr>
            </w:pPr>
          </w:p>
          <w:p w14:paraId="72870607" w14:textId="492A2FB4"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seed for random number generator (&lt;Enter&gt; if 1111):</w:t>
            </w:r>
            <w:r>
              <w:rPr>
                <w:rFonts w:ascii="Courier New" w:hAnsi="Courier New" w:cs="Courier New"/>
                <w:sz w:val="18"/>
                <w:szCs w:val="18"/>
              </w:rPr>
              <w:t xml:space="preserve"> </w:t>
            </w:r>
            <w:r w:rsidRPr="00A77F55">
              <w:rPr>
                <w:rFonts w:ascii="Courier New" w:hAnsi="Courier New" w:cs="Courier New"/>
                <w:b/>
                <w:bCs/>
                <w:i/>
                <w:iCs/>
                <w:sz w:val="18"/>
                <w:szCs w:val="18"/>
              </w:rPr>
              <w:t>&lt;Enter&gt;</w:t>
            </w:r>
          </w:p>
          <w:p w14:paraId="40FF2D7C"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PEST control file: </w:t>
            </w:r>
            <w:r w:rsidRPr="00A77F55">
              <w:rPr>
                <w:rFonts w:ascii="Courier New" w:hAnsi="Courier New" w:cs="Courier New"/>
                <w:b/>
                <w:bCs/>
                <w:i/>
                <w:iCs/>
                <w:sz w:val="18"/>
                <w:szCs w:val="18"/>
              </w:rPr>
              <w:t>case.pst</w:t>
            </w:r>
          </w:p>
          <w:p w14:paraId="1880BA1A"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- 14 observations read from file case.pst.</w:t>
            </w:r>
          </w:p>
          <w:p w14:paraId="1D7038EF"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- 12 of these have a nonzero weight.</w:t>
            </w:r>
          </w:p>
          <w:p w14:paraId="7544F938" w14:textId="77777777" w:rsidR="00A77F55" w:rsidRPr="00A77F55" w:rsidRDefault="00A77F55" w:rsidP="00A77F55">
            <w:pPr>
              <w:spacing w:before="0" w:after="0"/>
              <w:rPr>
                <w:rFonts w:ascii="Courier New" w:hAnsi="Courier New" w:cs="Courier New"/>
                <w:sz w:val="18"/>
                <w:szCs w:val="18"/>
              </w:rPr>
            </w:pPr>
          </w:p>
          <w:p w14:paraId="7219D5B9" w14:textId="062BA290"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transformation file (&lt;Enter&gt; if none):</w:t>
            </w:r>
            <w:r>
              <w:rPr>
                <w:rFonts w:ascii="Courier New" w:hAnsi="Courier New" w:cs="Courier New"/>
                <w:sz w:val="18"/>
                <w:szCs w:val="18"/>
              </w:rPr>
              <w:t xml:space="preserve"> </w:t>
            </w:r>
            <w:r w:rsidRPr="00A77F55">
              <w:rPr>
                <w:rFonts w:ascii="Courier New" w:hAnsi="Courier New" w:cs="Courier New"/>
                <w:b/>
                <w:bCs/>
                <w:i/>
                <w:iCs/>
                <w:sz w:val="18"/>
                <w:szCs w:val="18"/>
              </w:rPr>
              <w:t>&lt;Enter&gt;</w:t>
            </w:r>
          </w:p>
          <w:p w14:paraId="64290820" w14:textId="77777777" w:rsidR="00A77F55" w:rsidRPr="00A77F55" w:rsidRDefault="00A77F55" w:rsidP="00A77F55">
            <w:pPr>
              <w:spacing w:before="0" w:after="0"/>
              <w:rPr>
                <w:rFonts w:ascii="Courier New" w:hAnsi="Courier New" w:cs="Courier New"/>
                <w:sz w:val="18"/>
                <w:szCs w:val="18"/>
              </w:rPr>
            </w:pPr>
          </w:p>
          <w:p w14:paraId="15299F73"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CSV file containing model-generated observations: </w:t>
            </w:r>
            <w:r w:rsidRPr="00A77F55">
              <w:rPr>
                <w:rFonts w:ascii="Courier New" w:hAnsi="Courier New" w:cs="Courier New"/>
                <w:b/>
                <w:bCs/>
                <w:i/>
                <w:iCs/>
                <w:sz w:val="18"/>
                <w:szCs w:val="18"/>
              </w:rPr>
              <w:t>case4.0.obs.csv</w:t>
            </w:r>
          </w:p>
          <w:p w14:paraId="78D6C0DC"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How many realizations to read from this file? </w:t>
            </w:r>
            <w:r w:rsidRPr="00A77F55">
              <w:rPr>
                <w:rFonts w:ascii="Courier New" w:hAnsi="Courier New" w:cs="Courier New"/>
                <w:b/>
                <w:bCs/>
                <w:i/>
                <w:iCs/>
                <w:sz w:val="18"/>
                <w:szCs w:val="18"/>
              </w:rPr>
              <w:t>50</w:t>
            </w:r>
          </w:p>
          <w:p w14:paraId="61B1C011"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file case4.0.obs.csv read ok.</w:t>
            </w:r>
          </w:p>
          <w:p w14:paraId="7B2227A9" w14:textId="77777777" w:rsidR="00A77F55" w:rsidRPr="00A77F55" w:rsidRDefault="00A77F55" w:rsidP="00A77F55">
            <w:pPr>
              <w:spacing w:before="0" w:after="0"/>
              <w:rPr>
                <w:rFonts w:ascii="Courier New" w:hAnsi="Courier New" w:cs="Courier New"/>
                <w:sz w:val="18"/>
                <w:szCs w:val="18"/>
              </w:rPr>
            </w:pPr>
          </w:p>
          <w:p w14:paraId="68587647"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CSV file holding 50 prediction realizations: </w:t>
            </w:r>
            <w:r w:rsidRPr="00A77F55">
              <w:rPr>
                <w:rFonts w:ascii="Courier New" w:hAnsi="Courier New" w:cs="Courier New"/>
                <w:b/>
                <w:bCs/>
                <w:i/>
                <w:iCs/>
                <w:sz w:val="18"/>
                <w:szCs w:val="18"/>
              </w:rPr>
              <w:t>case4.0.obs.csv</w:t>
            </w:r>
          </w:p>
          <w:p w14:paraId="24BE739C"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prediction: </w:t>
            </w:r>
            <w:r w:rsidRPr="00A77F55">
              <w:rPr>
                <w:rFonts w:ascii="Courier New" w:hAnsi="Courier New" w:cs="Courier New"/>
                <w:b/>
                <w:bCs/>
                <w:i/>
                <w:iCs/>
                <w:sz w:val="18"/>
                <w:szCs w:val="18"/>
              </w:rPr>
              <w:t>part_time</w:t>
            </w:r>
          </w:p>
          <w:p w14:paraId="3965FE24"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- 50 predictive realizations read from file case4.0.obs.csv.</w:t>
            </w:r>
          </w:p>
          <w:p w14:paraId="18D37616" w14:textId="77777777" w:rsidR="00A77F55" w:rsidRPr="00A77F55" w:rsidRDefault="00A77F55" w:rsidP="00A77F55">
            <w:pPr>
              <w:spacing w:before="0" w:after="0"/>
              <w:rPr>
                <w:rFonts w:ascii="Courier New" w:hAnsi="Courier New" w:cs="Courier New"/>
                <w:sz w:val="18"/>
                <w:szCs w:val="18"/>
              </w:rPr>
            </w:pPr>
          </w:p>
          <w:p w14:paraId="0365D6A7"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Transform prediction? [y/n]: </w:t>
            </w:r>
            <w:r w:rsidRPr="00A77F55">
              <w:rPr>
                <w:rFonts w:ascii="Courier New" w:hAnsi="Courier New" w:cs="Courier New"/>
                <w:b/>
                <w:bCs/>
                <w:i/>
                <w:iCs/>
                <w:sz w:val="18"/>
                <w:szCs w:val="18"/>
              </w:rPr>
              <w:t>n</w:t>
            </w:r>
          </w:p>
          <w:p w14:paraId="74E88208" w14:textId="77777777" w:rsidR="00A77F55" w:rsidRPr="00A77F55" w:rsidRDefault="00A77F55" w:rsidP="00A77F55">
            <w:pPr>
              <w:spacing w:before="0" w:after="0"/>
              <w:rPr>
                <w:rFonts w:ascii="Courier New" w:hAnsi="Courier New" w:cs="Courier New"/>
                <w:sz w:val="18"/>
                <w:szCs w:val="18"/>
              </w:rPr>
            </w:pPr>
          </w:p>
          <w:p w14:paraId="16D1640C"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Work in normal score transform space? [y/n]: </w:t>
            </w:r>
            <w:r w:rsidRPr="00A77F55">
              <w:rPr>
                <w:rFonts w:ascii="Courier New" w:hAnsi="Courier New" w:cs="Courier New"/>
                <w:b/>
                <w:bCs/>
                <w:i/>
                <w:iCs/>
                <w:sz w:val="18"/>
                <w:szCs w:val="18"/>
              </w:rPr>
              <w:t>n</w:t>
            </w:r>
          </w:p>
          <w:p w14:paraId="79F7CCA4" w14:textId="77777777" w:rsidR="00A77F55" w:rsidRPr="00A77F55" w:rsidRDefault="00A77F55" w:rsidP="00A77F55">
            <w:pPr>
              <w:spacing w:before="0" w:after="0"/>
              <w:rPr>
                <w:rFonts w:ascii="Courier New" w:hAnsi="Courier New" w:cs="Courier New"/>
                <w:sz w:val="18"/>
                <w:szCs w:val="18"/>
              </w:rPr>
            </w:pPr>
          </w:p>
          <w:p w14:paraId="327296D5" w14:textId="4325F421"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for output file: </w:t>
            </w:r>
            <w:r w:rsidRPr="00A77F55">
              <w:rPr>
                <w:rFonts w:ascii="Courier New" w:hAnsi="Courier New" w:cs="Courier New"/>
                <w:b/>
                <w:bCs/>
                <w:i/>
                <w:iCs/>
                <w:sz w:val="18"/>
                <w:szCs w:val="18"/>
              </w:rPr>
              <w:t>dsi</w:t>
            </w:r>
            <w:r w:rsidR="007B6647">
              <w:rPr>
                <w:rFonts w:ascii="Courier New" w:hAnsi="Courier New" w:cs="Courier New"/>
                <w:b/>
                <w:bCs/>
                <w:i/>
                <w:iCs/>
                <w:sz w:val="18"/>
                <w:szCs w:val="18"/>
              </w:rPr>
              <w:t>1</w:t>
            </w:r>
            <w:r w:rsidRPr="00A77F55">
              <w:rPr>
                <w:rFonts w:ascii="Courier New" w:hAnsi="Courier New" w:cs="Courier New"/>
                <w:b/>
                <w:bCs/>
                <w:i/>
                <w:iCs/>
                <w:sz w:val="18"/>
                <w:szCs w:val="18"/>
              </w:rPr>
              <w:t>_part_time.dat</w:t>
            </w:r>
          </w:p>
          <w:p w14:paraId="7111288A" w14:textId="77777777" w:rsidR="00A77F55" w:rsidRPr="00A77F55" w:rsidRDefault="00A77F55" w:rsidP="00A77F55">
            <w:pPr>
              <w:spacing w:before="0" w:after="0"/>
              <w:rPr>
                <w:rFonts w:ascii="Courier New" w:hAnsi="Courier New" w:cs="Courier New"/>
                <w:sz w:val="18"/>
                <w:szCs w:val="18"/>
              </w:rPr>
            </w:pPr>
          </w:p>
          <w:p w14:paraId="3A4D3B0E"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"energy threshold" for SVD truncation.</w:t>
            </w:r>
          </w:p>
          <w:p w14:paraId="3FDF6AEB" w14:textId="23DA2511"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(Normally between 0.9 and 0.99): </w:t>
            </w:r>
            <w:r w:rsidR="00692E92" w:rsidRPr="00692E92">
              <w:rPr>
                <w:rFonts w:ascii="Courier New" w:hAnsi="Courier New" w:cs="Courier New"/>
                <w:b/>
                <w:bCs/>
                <w:i/>
                <w:iCs/>
                <w:sz w:val="18"/>
                <w:szCs w:val="18"/>
              </w:rPr>
              <w:t>0</w:t>
            </w:r>
            <w:r w:rsidRPr="00A77F55">
              <w:rPr>
                <w:rFonts w:ascii="Courier New" w:hAnsi="Courier New" w:cs="Courier New"/>
                <w:b/>
                <w:bCs/>
                <w:i/>
                <w:iCs/>
                <w:sz w:val="18"/>
                <w:szCs w:val="18"/>
              </w:rPr>
              <w:t>.99</w:t>
            </w:r>
          </w:p>
          <w:p w14:paraId="7915833F"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computing ZtZ matrix...</w:t>
            </w:r>
          </w:p>
          <w:p w14:paraId="49590BD6"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performing singular value decomposition of ZtZ matrix...</w:t>
            </w:r>
          </w:p>
          <w:p w14:paraId="7827E5A2"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formulation of US(-1) matrix...</w:t>
            </w:r>
          </w:p>
          <w:p w14:paraId="2DA17056"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computing posterior stats...</w:t>
            </w:r>
          </w:p>
          <w:p w14:paraId="255F7015"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recording output file...</w:t>
            </w:r>
          </w:p>
          <w:p w14:paraId="7DB6B2FF" w14:textId="595B8B20" w:rsidR="00A77F55" w:rsidRDefault="00A77F55" w:rsidP="00A77F55">
            <w:pPr>
              <w:spacing w:before="0" w:after="0"/>
            </w:pPr>
            <w:r w:rsidRPr="00A77F55">
              <w:rPr>
                <w:rFonts w:ascii="Courier New" w:hAnsi="Courier New" w:cs="Courier New"/>
                <w:sz w:val="18"/>
                <w:szCs w:val="18"/>
              </w:rPr>
              <w:t xml:space="preserve"> - file dsi_part_time.dat written ok.</w:t>
            </w:r>
          </w:p>
          <w:p w14:paraId="1ED8C32F" w14:textId="15CD3FFF" w:rsidR="00F12E2C" w:rsidRDefault="00F12E2C" w:rsidP="00F12E2C">
            <w:pPr>
              <w:spacing w:before="0" w:after="0"/>
            </w:pPr>
          </w:p>
        </w:tc>
      </w:tr>
    </w:tbl>
    <w:p w14:paraId="1389990D" w14:textId="752502C3" w:rsidR="00161CD8" w:rsidRDefault="00F12E2C" w:rsidP="00E36C74">
      <w:r>
        <w:t xml:space="preserve">Now run it again to explore the prior and posterior uncertainties of the </w:t>
      </w:r>
      <w:r w:rsidRPr="00E35E29">
        <w:rPr>
          <w:i/>
          <w:iCs/>
        </w:rPr>
        <w:t>part_east</w:t>
      </w:r>
      <w:r>
        <w:t xml:space="preserve"> prediction.</w:t>
      </w:r>
    </w:p>
    <w:p w14:paraId="27E7E362" w14:textId="060AF9DA" w:rsidR="00A77F55" w:rsidRDefault="00A77F55" w:rsidP="00E36C74"/>
    <w:p w14:paraId="6E1FCC1A" w14:textId="77777777" w:rsidR="00A77F55" w:rsidRDefault="00A77F55" w:rsidP="00E36C74"/>
    <w:tbl>
      <w:tblPr>
        <w:tblStyle w:val="TableGrid"/>
        <w:tblW w:w="0" w:type="auto"/>
        <w:tblLook w:val="04A0" w:firstRow="1" w:lastRow="0" w:firstColumn="1" w:lastColumn="0" w:noHBand="0" w:noVBand="1"/>
      </w:tblPr>
      <w:tblGrid>
        <w:gridCol w:w="9242"/>
      </w:tblGrid>
      <w:tr w:rsidR="00A0358F" w:rsidRPr="00A0358F" w14:paraId="26FC4514" w14:textId="77777777" w:rsidTr="00A0358F">
        <w:tc>
          <w:tcPr>
            <w:tcW w:w="9242" w:type="dxa"/>
          </w:tcPr>
          <w:p w14:paraId="1B7A9BC7" w14:textId="56B0A069" w:rsidR="00A0358F" w:rsidRPr="00A0358F" w:rsidRDefault="00A0358F" w:rsidP="00A0358F">
            <w:pPr>
              <w:spacing w:before="0" w:after="0"/>
              <w:rPr>
                <w:rFonts w:ascii="Courier New" w:hAnsi="Courier New" w:cs="Courier New"/>
                <w:b/>
                <w:bCs/>
                <w:sz w:val="18"/>
                <w:szCs w:val="18"/>
              </w:rPr>
            </w:pPr>
            <w:r w:rsidRPr="00A0358F">
              <w:rPr>
                <w:rFonts w:ascii="Courier New" w:hAnsi="Courier New" w:cs="Courier New"/>
                <w:b/>
                <w:bCs/>
                <w:sz w:val="18"/>
                <w:szCs w:val="18"/>
              </w:rPr>
              <w:lastRenderedPageBreak/>
              <w:t>&gt; dsi1</w:t>
            </w:r>
          </w:p>
          <w:p w14:paraId="3422BC49" w14:textId="77777777" w:rsidR="00A0358F" w:rsidRDefault="00A0358F" w:rsidP="00A0358F">
            <w:pPr>
              <w:spacing w:before="0" w:after="0"/>
              <w:rPr>
                <w:rFonts w:ascii="Courier New" w:hAnsi="Courier New" w:cs="Courier New"/>
                <w:sz w:val="18"/>
                <w:szCs w:val="18"/>
              </w:rPr>
            </w:pPr>
          </w:p>
          <w:p w14:paraId="79961D2A" w14:textId="77777777" w:rsidR="00A77F55" w:rsidRPr="00A77F55" w:rsidRDefault="00A0358F" w:rsidP="00A77F55">
            <w:pPr>
              <w:spacing w:before="0" w:after="0"/>
              <w:rPr>
                <w:rFonts w:ascii="Courier New" w:hAnsi="Courier New" w:cs="Courier New"/>
                <w:sz w:val="18"/>
                <w:szCs w:val="18"/>
              </w:rPr>
            </w:pPr>
            <w:r w:rsidRPr="00A0358F">
              <w:rPr>
                <w:rFonts w:ascii="Courier New" w:hAnsi="Courier New" w:cs="Courier New"/>
                <w:sz w:val="18"/>
                <w:szCs w:val="18"/>
              </w:rPr>
              <w:t xml:space="preserve"> </w:t>
            </w:r>
            <w:r w:rsidR="00A77F55" w:rsidRPr="00A77F55">
              <w:rPr>
                <w:rFonts w:ascii="Courier New" w:hAnsi="Courier New" w:cs="Courier New"/>
                <w:sz w:val="18"/>
                <w:szCs w:val="18"/>
              </w:rPr>
              <w:t>DSI1 Version 17.3. Watermark Numerical Computing.</w:t>
            </w:r>
          </w:p>
          <w:p w14:paraId="0EE9DECE" w14:textId="77777777" w:rsidR="00A77F55" w:rsidRPr="00A77F55" w:rsidRDefault="00A77F55" w:rsidP="00A77F55">
            <w:pPr>
              <w:spacing w:before="0" w:after="0"/>
              <w:rPr>
                <w:rFonts w:ascii="Courier New" w:hAnsi="Courier New" w:cs="Courier New"/>
                <w:sz w:val="18"/>
                <w:szCs w:val="18"/>
              </w:rPr>
            </w:pPr>
          </w:p>
          <w:p w14:paraId="3D1532C4" w14:textId="48B6BCDB"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seed for random number generator (&lt;Enter&gt; if 1111):</w:t>
            </w:r>
            <w:r>
              <w:rPr>
                <w:rFonts w:ascii="Courier New" w:hAnsi="Courier New" w:cs="Courier New"/>
                <w:sz w:val="18"/>
                <w:szCs w:val="18"/>
              </w:rPr>
              <w:t xml:space="preserve"> </w:t>
            </w:r>
            <w:r w:rsidRPr="00A77F55">
              <w:rPr>
                <w:rFonts w:ascii="Courier New" w:hAnsi="Courier New" w:cs="Courier New"/>
                <w:b/>
                <w:bCs/>
                <w:i/>
                <w:iCs/>
                <w:sz w:val="18"/>
                <w:szCs w:val="18"/>
              </w:rPr>
              <w:t>&lt;Enter&gt;</w:t>
            </w:r>
          </w:p>
          <w:p w14:paraId="7149704D"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PEST control file: </w:t>
            </w:r>
            <w:r w:rsidRPr="00A77F55">
              <w:rPr>
                <w:rFonts w:ascii="Courier New" w:hAnsi="Courier New" w:cs="Courier New"/>
                <w:b/>
                <w:bCs/>
                <w:i/>
                <w:iCs/>
                <w:sz w:val="18"/>
                <w:szCs w:val="18"/>
              </w:rPr>
              <w:t>case.pst</w:t>
            </w:r>
          </w:p>
          <w:p w14:paraId="296637C7"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- 14 observations read from file case.pst.</w:t>
            </w:r>
          </w:p>
          <w:p w14:paraId="5176A63B"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- 12 of these have a nonzero weight.</w:t>
            </w:r>
          </w:p>
          <w:p w14:paraId="4FD41693" w14:textId="77777777" w:rsidR="00A77F55" w:rsidRPr="00A77F55" w:rsidRDefault="00A77F55" w:rsidP="00A77F55">
            <w:pPr>
              <w:spacing w:before="0" w:after="0"/>
              <w:rPr>
                <w:rFonts w:ascii="Courier New" w:hAnsi="Courier New" w:cs="Courier New"/>
                <w:sz w:val="18"/>
                <w:szCs w:val="18"/>
              </w:rPr>
            </w:pPr>
          </w:p>
          <w:p w14:paraId="1672E9E2" w14:textId="275EA678"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transformation file (&lt;Enter&gt; if none):</w:t>
            </w:r>
            <w:r>
              <w:rPr>
                <w:rFonts w:ascii="Courier New" w:hAnsi="Courier New" w:cs="Courier New"/>
                <w:sz w:val="18"/>
                <w:szCs w:val="18"/>
              </w:rPr>
              <w:t xml:space="preserve"> </w:t>
            </w:r>
            <w:r w:rsidRPr="00A77F55">
              <w:rPr>
                <w:rFonts w:ascii="Courier New" w:hAnsi="Courier New" w:cs="Courier New"/>
                <w:b/>
                <w:bCs/>
                <w:i/>
                <w:iCs/>
                <w:sz w:val="18"/>
                <w:szCs w:val="18"/>
              </w:rPr>
              <w:t>&lt;Enter&gt;</w:t>
            </w:r>
          </w:p>
          <w:p w14:paraId="51834CD5" w14:textId="77777777" w:rsidR="00A77F55" w:rsidRPr="00A77F55" w:rsidRDefault="00A77F55" w:rsidP="00A77F55">
            <w:pPr>
              <w:spacing w:before="0" w:after="0"/>
              <w:rPr>
                <w:rFonts w:ascii="Courier New" w:hAnsi="Courier New" w:cs="Courier New"/>
                <w:sz w:val="18"/>
                <w:szCs w:val="18"/>
              </w:rPr>
            </w:pPr>
          </w:p>
          <w:p w14:paraId="35275707"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CSV file containing model-generated observations: </w:t>
            </w:r>
            <w:r w:rsidRPr="00A77F55">
              <w:rPr>
                <w:rFonts w:ascii="Courier New" w:hAnsi="Courier New" w:cs="Courier New"/>
                <w:b/>
                <w:bCs/>
                <w:i/>
                <w:iCs/>
                <w:sz w:val="18"/>
                <w:szCs w:val="18"/>
              </w:rPr>
              <w:t>case4.0.obs.csv</w:t>
            </w:r>
          </w:p>
          <w:p w14:paraId="4142849B"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How many realizations to read from this file? </w:t>
            </w:r>
            <w:r w:rsidRPr="00A77F55">
              <w:rPr>
                <w:rFonts w:ascii="Courier New" w:hAnsi="Courier New" w:cs="Courier New"/>
                <w:b/>
                <w:bCs/>
                <w:i/>
                <w:iCs/>
                <w:sz w:val="18"/>
                <w:szCs w:val="18"/>
              </w:rPr>
              <w:t>50</w:t>
            </w:r>
          </w:p>
          <w:p w14:paraId="2FE5F8B7"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file case4.0.obs.csv read ok.</w:t>
            </w:r>
          </w:p>
          <w:p w14:paraId="2483461F" w14:textId="77777777" w:rsidR="00A77F55" w:rsidRPr="00A77F55" w:rsidRDefault="00A77F55" w:rsidP="00A77F55">
            <w:pPr>
              <w:spacing w:before="0" w:after="0"/>
              <w:rPr>
                <w:rFonts w:ascii="Courier New" w:hAnsi="Courier New" w:cs="Courier New"/>
                <w:sz w:val="18"/>
                <w:szCs w:val="18"/>
              </w:rPr>
            </w:pPr>
          </w:p>
          <w:p w14:paraId="5B25CB3B"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CSV file holding 50 prediction realizations: </w:t>
            </w:r>
            <w:r w:rsidRPr="00A77F55">
              <w:rPr>
                <w:rFonts w:ascii="Courier New" w:hAnsi="Courier New" w:cs="Courier New"/>
                <w:b/>
                <w:bCs/>
                <w:i/>
                <w:iCs/>
                <w:sz w:val="18"/>
                <w:szCs w:val="18"/>
              </w:rPr>
              <w:t>case4.0.obs.csv</w:t>
            </w:r>
          </w:p>
          <w:p w14:paraId="53F28A92"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of prediction: </w:t>
            </w:r>
            <w:r w:rsidRPr="00A77F55">
              <w:rPr>
                <w:rFonts w:ascii="Courier New" w:hAnsi="Courier New" w:cs="Courier New"/>
                <w:b/>
                <w:bCs/>
                <w:i/>
                <w:iCs/>
                <w:sz w:val="18"/>
                <w:szCs w:val="18"/>
              </w:rPr>
              <w:t>part_east</w:t>
            </w:r>
          </w:p>
          <w:p w14:paraId="1ABAF1B6"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- 50 predictive realizations read from file case4.0.obs.csv.</w:t>
            </w:r>
          </w:p>
          <w:p w14:paraId="10D79176" w14:textId="77777777" w:rsidR="00A77F55" w:rsidRPr="00A77F55" w:rsidRDefault="00A77F55" w:rsidP="00A77F55">
            <w:pPr>
              <w:spacing w:before="0" w:after="0"/>
              <w:rPr>
                <w:rFonts w:ascii="Courier New" w:hAnsi="Courier New" w:cs="Courier New"/>
                <w:sz w:val="18"/>
                <w:szCs w:val="18"/>
              </w:rPr>
            </w:pPr>
          </w:p>
          <w:p w14:paraId="38F41424"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Transform prediction? [y/n]: </w:t>
            </w:r>
            <w:r w:rsidRPr="00A77F55">
              <w:rPr>
                <w:rFonts w:ascii="Courier New" w:hAnsi="Courier New" w:cs="Courier New"/>
                <w:b/>
                <w:bCs/>
                <w:i/>
                <w:iCs/>
                <w:sz w:val="18"/>
                <w:szCs w:val="18"/>
              </w:rPr>
              <w:t>n</w:t>
            </w:r>
          </w:p>
          <w:p w14:paraId="06B56C5E" w14:textId="77777777" w:rsidR="00A77F55" w:rsidRPr="00A77F55" w:rsidRDefault="00A77F55" w:rsidP="00A77F55">
            <w:pPr>
              <w:spacing w:before="0" w:after="0"/>
              <w:rPr>
                <w:rFonts w:ascii="Courier New" w:hAnsi="Courier New" w:cs="Courier New"/>
                <w:sz w:val="18"/>
                <w:szCs w:val="18"/>
              </w:rPr>
            </w:pPr>
          </w:p>
          <w:p w14:paraId="790B09F8"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Work in normal score transform space? [y/n]: </w:t>
            </w:r>
            <w:r w:rsidRPr="00A77F55">
              <w:rPr>
                <w:rFonts w:ascii="Courier New" w:hAnsi="Courier New" w:cs="Courier New"/>
                <w:b/>
                <w:bCs/>
                <w:i/>
                <w:iCs/>
                <w:sz w:val="18"/>
                <w:szCs w:val="18"/>
              </w:rPr>
              <w:t>n</w:t>
            </w:r>
          </w:p>
          <w:p w14:paraId="378A554C" w14:textId="77777777" w:rsidR="00A77F55" w:rsidRPr="00A77F55" w:rsidRDefault="00A77F55" w:rsidP="00A77F55">
            <w:pPr>
              <w:spacing w:before="0" w:after="0"/>
              <w:rPr>
                <w:rFonts w:ascii="Courier New" w:hAnsi="Courier New" w:cs="Courier New"/>
                <w:sz w:val="18"/>
                <w:szCs w:val="18"/>
              </w:rPr>
            </w:pPr>
          </w:p>
          <w:p w14:paraId="50F71528"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name for output file: </w:t>
            </w:r>
            <w:r w:rsidRPr="00A77F55">
              <w:rPr>
                <w:rFonts w:ascii="Courier New" w:hAnsi="Courier New" w:cs="Courier New"/>
                <w:b/>
                <w:bCs/>
                <w:i/>
                <w:iCs/>
                <w:sz w:val="18"/>
                <w:szCs w:val="18"/>
              </w:rPr>
              <w:t>dsi1_part_east.dat</w:t>
            </w:r>
          </w:p>
          <w:p w14:paraId="31F3837D" w14:textId="77777777" w:rsidR="00A77F55" w:rsidRPr="00A77F55" w:rsidRDefault="00A77F55" w:rsidP="00A77F55">
            <w:pPr>
              <w:spacing w:before="0" w:after="0"/>
              <w:rPr>
                <w:rFonts w:ascii="Courier New" w:hAnsi="Courier New" w:cs="Courier New"/>
                <w:sz w:val="18"/>
                <w:szCs w:val="18"/>
              </w:rPr>
            </w:pPr>
          </w:p>
          <w:p w14:paraId="660811B9"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Enter "energy threshold" for SVD truncation.</w:t>
            </w:r>
          </w:p>
          <w:p w14:paraId="5E9CD2B4" w14:textId="02CCCE6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(Normally between 0.9 and 0.99): </w:t>
            </w:r>
            <w:r w:rsidR="00692E92" w:rsidRPr="00692E92">
              <w:rPr>
                <w:rFonts w:ascii="Courier New" w:hAnsi="Courier New" w:cs="Courier New"/>
                <w:b/>
                <w:bCs/>
                <w:i/>
                <w:iCs/>
                <w:sz w:val="18"/>
                <w:szCs w:val="18"/>
              </w:rPr>
              <w:t>0</w:t>
            </w:r>
            <w:r w:rsidRPr="00A77F55">
              <w:rPr>
                <w:rFonts w:ascii="Courier New" w:hAnsi="Courier New" w:cs="Courier New"/>
                <w:b/>
                <w:bCs/>
                <w:i/>
                <w:iCs/>
                <w:sz w:val="18"/>
                <w:szCs w:val="18"/>
              </w:rPr>
              <w:t>.99</w:t>
            </w:r>
          </w:p>
          <w:p w14:paraId="414C1DD4"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computing ZtZ matrix...</w:t>
            </w:r>
          </w:p>
          <w:p w14:paraId="20213113"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performing singular value decomposition of ZtZ matrix...</w:t>
            </w:r>
          </w:p>
          <w:p w14:paraId="34645E53"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formulation of US(-1) matrix...</w:t>
            </w:r>
          </w:p>
          <w:p w14:paraId="09836761"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computing posterior stats...</w:t>
            </w:r>
          </w:p>
          <w:p w14:paraId="1121A3D2" w14:textId="77777777" w:rsidR="00A77F55" w:rsidRPr="00A77F55"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recording output file...</w:t>
            </w:r>
          </w:p>
          <w:p w14:paraId="13C5D154" w14:textId="52966FE0" w:rsidR="00A0358F" w:rsidRPr="00A0358F" w:rsidRDefault="00A77F55" w:rsidP="00A77F55">
            <w:pPr>
              <w:spacing w:before="0" w:after="0"/>
              <w:rPr>
                <w:rFonts w:ascii="Courier New" w:hAnsi="Courier New" w:cs="Courier New"/>
                <w:sz w:val="18"/>
                <w:szCs w:val="18"/>
              </w:rPr>
            </w:pPr>
            <w:r w:rsidRPr="00A77F55">
              <w:rPr>
                <w:rFonts w:ascii="Courier New" w:hAnsi="Courier New" w:cs="Courier New"/>
                <w:sz w:val="18"/>
                <w:szCs w:val="18"/>
              </w:rPr>
              <w:t xml:space="preserve"> - file dsi1_part_east.dat written ok.</w:t>
            </w:r>
          </w:p>
        </w:tc>
      </w:tr>
    </w:tbl>
    <w:p w14:paraId="53EB5FA3" w14:textId="77777777" w:rsidR="00A0358F" w:rsidRDefault="00A0358F" w:rsidP="00A0358F"/>
    <w:p w14:paraId="7D44A91E" w14:textId="125E91BC" w:rsidR="00F12E2C" w:rsidRDefault="00EA557E" w:rsidP="00A0358F">
      <w:pPr>
        <w:pStyle w:val="Heading2"/>
      </w:pPr>
      <w:r>
        <w:t>9</w:t>
      </w:r>
      <w:r w:rsidR="00A0358F">
        <w:t>.2 DSI results</w:t>
      </w:r>
    </w:p>
    <w:p w14:paraId="6D55291A" w14:textId="40EA914C" w:rsidR="006D26E9" w:rsidRPr="006D26E9" w:rsidRDefault="006D26E9" w:rsidP="006D26E9">
      <w:r>
        <w:t xml:space="preserve">Results are </w:t>
      </w:r>
      <w:r w:rsidR="00992B05">
        <w:t>presented</w:t>
      </w:r>
      <w:r>
        <w:t xml:space="preserve"> in Table </w:t>
      </w:r>
      <w:r w:rsidR="00E35E29">
        <w:t>9</w:t>
      </w:r>
      <w:r>
        <w:t xml:space="preserve">.1. </w:t>
      </w:r>
      <w:r w:rsidR="00F40F79">
        <w:t>S</w:t>
      </w:r>
      <w:r>
        <w:t>tandard deviations</w:t>
      </w:r>
      <w:r w:rsidR="00E35E29">
        <w:t xml:space="preserve"> that are listed in this table</w:t>
      </w:r>
      <w:r>
        <w:t xml:space="preserve"> are calculated as half the difference between “high_68” and “low</w:t>
      </w:r>
      <w:r w:rsidR="008A3EFF">
        <w:t>_</w:t>
      </w:r>
      <w:r>
        <w:t>68” in table</w:t>
      </w:r>
      <w:r w:rsidR="00F40F79">
        <w:t>s</w:t>
      </w:r>
      <w:r>
        <w:t xml:space="preserve"> headed “predictive confidence limits” on respective DSI1 output files (i.e. </w:t>
      </w:r>
      <w:r>
        <w:rPr>
          <w:i/>
          <w:iCs/>
        </w:rPr>
        <w:t>dsi1_part_time.dat</w:t>
      </w:r>
      <w:r>
        <w:t xml:space="preserve"> and </w:t>
      </w:r>
      <w:r>
        <w:rPr>
          <w:i/>
          <w:iCs/>
        </w:rPr>
        <w:t>dsi1_part_east.dat</w:t>
      </w:r>
      <w:r>
        <w:t>).</w:t>
      </w:r>
    </w:p>
    <w:tbl>
      <w:tblPr>
        <w:tblStyle w:val="TableGrid"/>
        <w:tblW w:w="0" w:type="auto"/>
        <w:tblLook w:val="04A0" w:firstRow="1" w:lastRow="0" w:firstColumn="1" w:lastColumn="0" w:noHBand="0" w:noVBand="1"/>
      </w:tblPr>
      <w:tblGrid>
        <w:gridCol w:w="1848"/>
        <w:gridCol w:w="1848"/>
        <w:gridCol w:w="1848"/>
        <w:gridCol w:w="1652"/>
        <w:gridCol w:w="2046"/>
      </w:tblGrid>
      <w:tr w:rsidR="006D26E9" w14:paraId="5D7D71FC" w14:textId="77777777" w:rsidTr="00F24079">
        <w:tc>
          <w:tcPr>
            <w:tcW w:w="1848" w:type="dxa"/>
          </w:tcPr>
          <w:p w14:paraId="7716C2DA" w14:textId="77777777" w:rsidR="006D26E9" w:rsidRPr="009C4C1C" w:rsidRDefault="006D26E9" w:rsidP="00F24079">
            <w:pPr>
              <w:rPr>
                <w:b/>
                <w:bCs/>
                <w:sz w:val="18"/>
                <w:szCs w:val="18"/>
              </w:rPr>
            </w:pPr>
            <w:r w:rsidRPr="009C4C1C">
              <w:rPr>
                <w:b/>
                <w:bCs/>
                <w:sz w:val="18"/>
                <w:szCs w:val="18"/>
              </w:rPr>
              <w:t>Prediction</w:t>
            </w:r>
          </w:p>
        </w:tc>
        <w:tc>
          <w:tcPr>
            <w:tcW w:w="1848" w:type="dxa"/>
          </w:tcPr>
          <w:p w14:paraId="3F3E2180" w14:textId="77777777" w:rsidR="006D26E9" w:rsidRPr="009C4C1C" w:rsidRDefault="006D26E9" w:rsidP="00F24079">
            <w:pPr>
              <w:rPr>
                <w:b/>
                <w:bCs/>
                <w:sz w:val="18"/>
                <w:szCs w:val="18"/>
              </w:rPr>
            </w:pPr>
            <w:r w:rsidRPr="009C4C1C">
              <w:rPr>
                <w:b/>
                <w:bCs/>
                <w:sz w:val="18"/>
                <w:szCs w:val="18"/>
              </w:rPr>
              <w:t>Prior mean</w:t>
            </w:r>
          </w:p>
        </w:tc>
        <w:tc>
          <w:tcPr>
            <w:tcW w:w="1848" w:type="dxa"/>
          </w:tcPr>
          <w:p w14:paraId="4D981287" w14:textId="77777777" w:rsidR="006D26E9" w:rsidRPr="009C4C1C" w:rsidRDefault="006D26E9" w:rsidP="00F24079">
            <w:pPr>
              <w:rPr>
                <w:b/>
                <w:bCs/>
                <w:sz w:val="18"/>
                <w:szCs w:val="18"/>
              </w:rPr>
            </w:pPr>
            <w:r w:rsidRPr="009C4C1C">
              <w:rPr>
                <w:b/>
                <w:bCs/>
                <w:sz w:val="18"/>
                <w:szCs w:val="18"/>
              </w:rPr>
              <w:t>Prior standard deviation</w:t>
            </w:r>
          </w:p>
        </w:tc>
        <w:tc>
          <w:tcPr>
            <w:tcW w:w="1652" w:type="dxa"/>
          </w:tcPr>
          <w:p w14:paraId="5E0B9584" w14:textId="77777777" w:rsidR="006D26E9" w:rsidRPr="009C4C1C" w:rsidRDefault="006D26E9" w:rsidP="00F24079">
            <w:pPr>
              <w:rPr>
                <w:b/>
                <w:bCs/>
                <w:sz w:val="18"/>
                <w:szCs w:val="18"/>
              </w:rPr>
            </w:pPr>
            <w:r w:rsidRPr="009C4C1C">
              <w:rPr>
                <w:b/>
                <w:bCs/>
                <w:sz w:val="18"/>
                <w:szCs w:val="18"/>
              </w:rPr>
              <w:t>Posterior mean</w:t>
            </w:r>
          </w:p>
        </w:tc>
        <w:tc>
          <w:tcPr>
            <w:tcW w:w="2046" w:type="dxa"/>
          </w:tcPr>
          <w:p w14:paraId="7D73C5F0" w14:textId="77777777" w:rsidR="006D26E9" w:rsidRPr="009C4C1C" w:rsidRDefault="006D26E9" w:rsidP="00F24079">
            <w:pPr>
              <w:rPr>
                <w:b/>
                <w:bCs/>
                <w:sz w:val="18"/>
                <w:szCs w:val="18"/>
              </w:rPr>
            </w:pPr>
            <w:r w:rsidRPr="009C4C1C">
              <w:rPr>
                <w:b/>
                <w:bCs/>
                <w:sz w:val="18"/>
                <w:szCs w:val="18"/>
              </w:rPr>
              <w:t>Posterior standard deviation</w:t>
            </w:r>
          </w:p>
        </w:tc>
      </w:tr>
      <w:tr w:rsidR="006D26E9" w14:paraId="169E2BD5" w14:textId="77777777" w:rsidTr="00F24079">
        <w:tc>
          <w:tcPr>
            <w:tcW w:w="1848" w:type="dxa"/>
          </w:tcPr>
          <w:p w14:paraId="308ABCAB" w14:textId="77777777" w:rsidR="006D26E9" w:rsidRPr="009C4C1C" w:rsidRDefault="006D26E9" w:rsidP="00F24079">
            <w:pPr>
              <w:rPr>
                <w:sz w:val="18"/>
                <w:szCs w:val="18"/>
              </w:rPr>
            </w:pPr>
            <w:r w:rsidRPr="009C4C1C">
              <w:rPr>
                <w:sz w:val="18"/>
                <w:szCs w:val="18"/>
              </w:rPr>
              <w:t>part_time</w:t>
            </w:r>
            <w:r>
              <w:rPr>
                <w:sz w:val="18"/>
                <w:szCs w:val="18"/>
              </w:rPr>
              <w:t xml:space="preserve"> (days)</w:t>
            </w:r>
          </w:p>
        </w:tc>
        <w:tc>
          <w:tcPr>
            <w:tcW w:w="1848" w:type="dxa"/>
          </w:tcPr>
          <w:p w14:paraId="5574CA15" w14:textId="7FE96DDF" w:rsidR="006D26E9" w:rsidRPr="009C4C1C" w:rsidRDefault="00F40F79" w:rsidP="00F24079">
            <w:pPr>
              <w:rPr>
                <w:sz w:val="18"/>
                <w:szCs w:val="18"/>
              </w:rPr>
            </w:pPr>
            <w:r w:rsidRPr="00F40F79">
              <w:rPr>
                <w:sz w:val="18"/>
                <w:szCs w:val="18"/>
              </w:rPr>
              <w:t>6</w:t>
            </w:r>
            <w:r w:rsidR="00BD0D0A">
              <w:rPr>
                <w:sz w:val="18"/>
                <w:szCs w:val="18"/>
              </w:rPr>
              <w:t>220.2</w:t>
            </w:r>
          </w:p>
        </w:tc>
        <w:tc>
          <w:tcPr>
            <w:tcW w:w="1848" w:type="dxa"/>
          </w:tcPr>
          <w:p w14:paraId="7C7958EC" w14:textId="25AF920A" w:rsidR="006D26E9" w:rsidRPr="009C4C1C" w:rsidRDefault="00BD0D0A" w:rsidP="00F24079">
            <w:pPr>
              <w:rPr>
                <w:sz w:val="18"/>
                <w:szCs w:val="18"/>
              </w:rPr>
            </w:pPr>
            <w:r>
              <w:rPr>
                <w:sz w:val="18"/>
                <w:szCs w:val="18"/>
              </w:rPr>
              <w:t>1674.5</w:t>
            </w:r>
            <w:r w:rsidR="006D26E9">
              <w:rPr>
                <w:sz w:val="18"/>
                <w:szCs w:val="18"/>
              </w:rPr>
              <w:t xml:space="preserve"> </w:t>
            </w:r>
          </w:p>
        </w:tc>
        <w:tc>
          <w:tcPr>
            <w:tcW w:w="1652" w:type="dxa"/>
          </w:tcPr>
          <w:p w14:paraId="56555902" w14:textId="302FFE7C" w:rsidR="006D26E9" w:rsidRPr="009C4C1C" w:rsidRDefault="00BD0D0A" w:rsidP="00F24079">
            <w:pPr>
              <w:rPr>
                <w:sz w:val="18"/>
                <w:szCs w:val="18"/>
              </w:rPr>
            </w:pPr>
            <w:r>
              <w:rPr>
                <w:sz w:val="18"/>
                <w:szCs w:val="18"/>
              </w:rPr>
              <w:t>6167.8</w:t>
            </w:r>
          </w:p>
        </w:tc>
        <w:tc>
          <w:tcPr>
            <w:tcW w:w="2046" w:type="dxa"/>
          </w:tcPr>
          <w:p w14:paraId="2344848F" w14:textId="6226FB29" w:rsidR="006D26E9" w:rsidRPr="009C4C1C" w:rsidRDefault="00BD0D0A" w:rsidP="00F24079">
            <w:pPr>
              <w:rPr>
                <w:sz w:val="18"/>
                <w:szCs w:val="18"/>
              </w:rPr>
            </w:pPr>
            <w:r>
              <w:rPr>
                <w:sz w:val="18"/>
                <w:szCs w:val="18"/>
              </w:rPr>
              <w:t>1465.0</w:t>
            </w:r>
          </w:p>
        </w:tc>
      </w:tr>
      <w:tr w:rsidR="006D26E9" w14:paraId="11891E13" w14:textId="77777777" w:rsidTr="00F24079">
        <w:tc>
          <w:tcPr>
            <w:tcW w:w="1848" w:type="dxa"/>
          </w:tcPr>
          <w:p w14:paraId="4D04419A" w14:textId="77777777" w:rsidR="006D26E9" w:rsidRPr="009C4C1C" w:rsidRDefault="006D26E9" w:rsidP="00F24079">
            <w:pPr>
              <w:rPr>
                <w:sz w:val="18"/>
                <w:szCs w:val="18"/>
              </w:rPr>
            </w:pPr>
            <w:r w:rsidRPr="009C4C1C">
              <w:rPr>
                <w:sz w:val="18"/>
                <w:szCs w:val="18"/>
              </w:rPr>
              <w:t>part_east</w:t>
            </w:r>
            <w:r>
              <w:rPr>
                <w:sz w:val="18"/>
                <w:szCs w:val="18"/>
              </w:rPr>
              <w:t xml:space="preserve"> (metres)</w:t>
            </w:r>
          </w:p>
        </w:tc>
        <w:tc>
          <w:tcPr>
            <w:tcW w:w="1848" w:type="dxa"/>
          </w:tcPr>
          <w:p w14:paraId="375585C4" w14:textId="6B40E2F3" w:rsidR="006D26E9" w:rsidRPr="009C4C1C" w:rsidRDefault="006D26E9" w:rsidP="00F24079">
            <w:pPr>
              <w:rPr>
                <w:sz w:val="18"/>
                <w:szCs w:val="18"/>
              </w:rPr>
            </w:pPr>
            <w:r>
              <w:rPr>
                <w:sz w:val="18"/>
                <w:szCs w:val="18"/>
              </w:rPr>
              <w:t>2</w:t>
            </w:r>
            <w:r w:rsidR="00CF09F0">
              <w:rPr>
                <w:sz w:val="18"/>
                <w:szCs w:val="18"/>
              </w:rPr>
              <w:t>50.7</w:t>
            </w:r>
          </w:p>
        </w:tc>
        <w:tc>
          <w:tcPr>
            <w:tcW w:w="1848" w:type="dxa"/>
          </w:tcPr>
          <w:p w14:paraId="66F97B5B" w14:textId="09076F5F" w:rsidR="006D26E9" w:rsidRPr="009C4C1C" w:rsidRDefault="00CF09F0" w:rsidP="00F24079">
            <w:pPr>
              <w:rPr>
                <w:sz w:val="18"/>
                <w:szCs w:val="18"/>
              </w:rPr>
            </w:pPr>
            <w:r>
              <w:rPr>
                <w:sz w:val="18"/>
                <w:szCs w:val="18"/>
              </w:rPr>
              <w:t>70.4</w:t>
            </w:r>
          </w:p>
        </w:tc>
        <w:tc>
          <w:tcPr>
            <w:tcW w:w="1652" w:type="dxa"/>
          </w:tcPr>
          <w:p w14:paraId="0BFE3305" w14:textId="55675889" w:rsidR="006D26E9" w:rsidRPr="009C4C1C" w:rsidRDefault="006D26E9" w:rsidP="00F24079">
            <w:pPr>
              <w:rPr>
                <w:sz w:val="18"/>
                <w:szCs w:val="18"/>
              </w:rPr>
            </w:pPr>
            <w:r>
              <w:rPr>
                <w:sz w:val="18"/>
                <w:szCs w:val="18"/>
              </w:rPr>
              <w:t>2</w:t>
            </w:r>
            <w:r w:rsidR="00CF09F0">
              <w:rPr>
                <w:sz w:val="18"/>
                <w:szCs w:val="18"/>
              </w:rPr>
              <w:t>44</w:t>
            </w:r>
            <w:r>
              <w:rPr>
                <w:sz w:val="18"/>
                <w:szCs w:val="18"/>
              </w:rPr>
              <w:t>.</w:t>
            </w:r>
            <w:r w:rsidR="00CF09F0">
              <w:rPr>
                <w:sz w:val="18"/>
                <w:szCs w:val="18"/>
              </w:rPr>
              <w:t>6</w:t>
            </w:r>
          </w:p>
        </w:tc>
        <w:tc>
          <w:tcPr>
            <w:tcW w:w="2046" w:type="dxa"/>
          </w:tcPr>
          <w:p w14:paraId="31F7FBF1" w14:textId="21824781" w:rsidR="006D26E9" w:rsidRPr="009C4C1C" w:rsidRDefault="00CF09F0" w:rsidP="00F24079">
            <w:pPr>
              <w:rPr>
                <w:sz w:val="18"/>
                <w:szCs w:val="18"/>
              </w:rPr>
            </w:pPr>
            <w:r>
              <w:rPr>
                <w:sz w:val="18"/>
                <w:szCs w:val="18"/>
              </w:rPr>
              <w:t>47</w:t>
            </w:r>
            <w:r w:rsidR="001B6309">
              <w:rPr>
                <w:sz w:val="18"/>
                <w:szCs w:val="18"/>
              </w:rPr>
              <w:t>.</w:t>
            </w:r>
            <w:r>
              <w:rPr>
                <w:sz w:val="18"/>
                <w:szCs w:val="18"/>
              </w:rPr>
              <w:t>7</w:t>
            </w:r>
          </w:p>
        </w:tc>
      </w:tr>
    </w:tbl>
    <w:p w14:paraId="54538A5B" w14:textId="016B087B" w:rsidR="006D26E9" w:rsidRDefault="006D26E9" w:rsidP="006D26E9">
      <w:pPr>
        <w:pStyle w:val="Caption"/>
      </w:pPr>
      <w:r>
        <w:t xml:space="preserve">Table </w:t>
      </w:r>
      <w:r w:rsidR="00E35E29">
        <w:t>9</w:t>
      </w:r>
      <w:r>
        <w:t>.1. Prior and posterior statistics for the two model predictions of interest.</w:t>
      </w:r>
    </w:p>
    <w:p w14:paraId="123744C0" w14:textId="5F9C9A65" w:rsidR="006D26E9" w:rsidRDefault="001B6309" w:rsidP="00E36C74">
      <w:r>
        <w:t xml:space="preserve">The results that are listed in Table </w:t>
      </w:r>
      <w:r w:rsidR="00617FAB">
        <w:t>9</w:t>
      </w:r>
      <w:r>
        <w:t xml:space="preserve">.1 are similar to those provided in previous tables. </w:t>
      </w:r>
      <w:r w:rsidR="008A3EFF">
        <w:t>However, the</w:t>
      </w:r>
      <w:r>
        <w:t xml:space="preserve">se results </w:t>
      </w:r>
      <w:r w:rsidR="00617FAB">
        <w:t>are</w:t>
      </w:r>
      <w:r>
        <w:t xml:space="preserve"> based on only 50 model runs!</w:t>
      </w:r>
    </w:p>
    <w:p w14:paraId="41B220FB" w14:textId="2304A69A" w:rsidR="00B86C9F" w:rsidRDefault="00B86C9F" w:rsidP="00E36C74">
      <w:r>
        <w:br w:type="page"/>
      </w:r>
    </w:p>
    <w:p w14:paraId="04781640" w14:textId="060013B9" w:rsidR="001B6309" w:rsidRDefault="00EA557E" w:rsidP="00B86C9F">
      <w:pPr>
        <w:pStyle w:val="Heading1"/>
      </w:pPr>
      <w:r>
        <w:lastRenderedPageBreak/>
        <w:t>10</w:t>
      </w:r>
      <w:r w:rsidR="00B86C9F">
        <w:t>. Conclusions</w:t>
      </w:r>
    </w:p>
    <w:p w14:paraId="184B52B1" w14:textId="2D87CB76" w:rsidR="00B86C9F" w:rsidRDefault="00B86C9F" w:rsidP="00B86C9F">
      <w:r>
        <w:t>This workshop has demonstrated four t</w:t>
      </w:r>
      <w:r w:rsidR="00617FAB">
        <w:t>ypes</w:t>
      </w:r>
      <w:r>
        <w:t xml:space="preserve"> of uncertainty analysis. These are:</w:t>
      </w:r>
    </w:p>
    <w:p w14:paraId="014EB370" w14:textId="4D95363F" w:rsidR="00B86C9F" w:rsidRDefault="00B86C9F" w:rsidP="00B86C9F">
      <w:pPr>
        <w:pStyle w:val="ListParagraph"/>
        <w:numPr>
          <w:ilvl w:val="0"/>
          <w:numId w:val="27"/>
        </w:numPr>
      </w:pPr>
      <w:r>
        <w:t>Calibration followed by linear analysis</w:t>
      </w:r>
      <w:r w:rsidR="00617FAB">
        <w:t>;</w:t>
      </w:r>
    </w:p>
    <w:p w14:paraId="6B302A95" w14:textId="699BBDFE" w:rsidR="00B86C9F" w:rsidRDefault="00B86C9F" w:rsidP="00B86C9F">
      <w:pPr>
        <w:pStyle w:val="ListParagraph"/>
        <w:numPr>
          <w:ilvl w:val="0"/>
          <w:numId w:val="27"/>
        </w:numPr>
      </w:pPr>
      <w:r>
        <w:t xml:space="preserve">Monte-Carlo </w:t>
      </w:r>
      <w:r w:rsidR="008A3EFF">
        <w:t xml:space="preserve">analysis </w:t>
      </w:r>
      <w:r>
        <w:t>based on a linearised posterior</w:t>
      </w:r>
      <w:r w:rsidR="001A3F2B">
        <w:t xml:space="preserve"> (i.e. pseudo-nonlinear</w:t>
      </w:r>
      <w:r w:rsidR="00992B05">
        <w:t xml:space="preserve"> analysis</w:t>
      </w:r>
      <w:r w:rsidR="001A3F2B">
        <w:t>)</w:t>
      </w:r>
      <w:r w:rsidR="00617FAB">
        <w:t>;</w:t>
      </w:r>
    </w:p>
    <w:p w14:paraId="4CD4F649" w14:textId="01B61233" w:rsidR="00B86C9F" w:rsidRDefault="00B86C9F" w:rsidP="00B86C9F">
      <w:pPr>
        <w:pStyle w:val="ListParagraph"/>
        <w:numPr>
          <w:ilvl w:val="0"/>
          <w:numId w:val="27"/>
        </w:numPr>
      </w:pPr>
      <w:r>
        <w:t xml:space="preserve">Monte-Carlo </w:t>
      </w:r>
      <w:r w:rsidR="008A3EFF">
        <w:t xml:space="preserve">analysis </w:t>
      </w:r>
      <w:r>
        <w:t xml:space="preserve">based on a posterior </w:t>
      </w:r>
      <w:r w:rsidR="008A3EFF">
        <w:t xml:space="preserve">parameter </w:t>
      </w:r>
      <w:r>
        <w:t>ensemble computed by PESTPP-IES</w:t>
      </w:r>
      <w:r w:rsidR="00617FAB">
        <w:t>;</w:t>
      </w:r>
    </w:p>
    <w:p w14:paraId="6C9D2A76" w14:textId="40E4D9B0" w:rsidR="00B86C9F" w:rsidRDefault="00B86C9F" w:rsidP="00B86C9F">
      <w:pPr>
        <w:pStyle w:val="ListParagraph"/>
        <w:numPr>
          <w:ilvl w:val="0"/>
          <w:numId w:val="27"/>
        </w:numPr>
      </w:pPr>
      <w:r>
        <w:t>Data space inversion</w:t>
      </w:r>
      <w:r w:rsidR="008A3EFF">
        <w:t>.</w:t>
      </w:r>
    </w:p>
    <w:p w14:paraId="28D3FAA7" w14:textId="59DEEBDC" w:rsidR="00B86C9F" w:rsidRDefault="00B86C9F" w:rsidP="00B86C9F">
      <w:r>
        <w:t>The outcomes of</w:t>
      </w:r>
      <w:r w:rsidR="008A3EFF">
        <w:t xml:space="preserve"> all of</w:t>
      </w:r>
      <w:r>
        <w:t xml:space="preserve"> these analyses for the two predictions that are the focus of </w:t>
      </w:r>
      <w:r w:rsidR="008A3EFF">
        <w:t>the present</w:t>
      </w:r>
      <w:r>
        <w:t xml:space="preserve"> study are presented in Table</w:t>
      </w:r>
      <w:r w:rsidR="00617FAB">
        <w:t>s</w:t>
      </w:r>
      <w:r>
        <w:t xml:space="preserve"> </w:t>
      </w:r>
      <w:r w:rsidR="00617FAB">
        <w:t>10</w:t>
      </w:r>
      <w:r>
        <w:t>.1</w:t>
      </w:r>
      <w:r w:rsidR="00617FAB">
        <w:t xml:space="preserve"> and 10.2</w:t>
      </w:r>
      <w:r>
        <w:t>. For</w:t>
      </w:r>
      <w:r w:rsidR="00E24545">
        <w:t xml:space="preserve"> linear</w:t>
      </w:r>
      <w:r>
        <w:t xml:space="preserve"> analysis</w:t>
      </w:r>
      <w:r w:rsidR="008A3EFF">
        <w:t>,</w:t>
      </w:r>
      <w:r>
        <w:t xml:space="preserve"> the</w:t>
      </w:r>
      <w:r w:rsidR="001A3F2B">
        <w:t xml:space="preserve"> prior mean</w:t>
      </w:r>
      <w:r w:rsidR="00617FAB">
        <w:t xml:space="preserve"> that is presented in these tables</w:t>
      </w:r>
      <w:r w:rsidR="001A3F2B">
        <w:t xml:space="preserve"> is the prediction made using</w:t>
      </w:r>
      <w:r w:rsidR="00E24545">
        <w:t xml:space="preserve"> </w:t>
      </w:r>
      <w:r w:rsidR="001A3F2B">
        <w:t>prior expected parameter values</w:t>
      </w:r>
      <w:r w:rsidR="00617FAB">
        <w:t xml:space="preserve">. These </w:t>
      </w:r>
      <w:r w:rsidR="00692E92">
        <w:t xml:space="preserve">values </w:t>
      </w:r>
      <w:r w:rsidR="00617FAB">
        <w:t>are</w:t>
      </w:r>
      <w:r w:rsidR="00E24545">
        <w:t xml:space="preserve"> listed in</w:t>
      </w:r>
      <w:r w:rsidR="00617FAB">
        <w:t xml:space="preserve"> file</w:t>
      </w:r>
      <w:r w:rsidR="00E24545">
        <w:t xml:space="preserve"> </w:t>
      </w:r>
      <w:r w:rsidR="00E24545" w:rsidRPr="00E24545">
        <w:rPr>
          <w:i/>
          <w:iCs/>
        </w:rPr>
        <w:t>case.pst</w:t>
      </w:r>
      <w:r w:rsidR="00617FAB">
        <w:t>; they are all</w:t>
      </w:r>
      <w:r w:rsidR="001A3F2B">
        <w:t xml:space="preserve"> 1 m/day</w:t>
      </w:r>
      <w:r w:rsidR="00617FAB">
        <w:t>.</w:t>
      </w:r>
      <w:r w:rsidR="006B166B">
        <w:t xml:space="preserve"> Mean</w:t>
      </w:r>
      <w:r w:rsidR="001A3F2B">
        <w:t>while</w:t>
      </w:r>
      <w:r w:rsidR="006B166B">
        <w:t xml:space="preserve"> the</w:t>
      </w:r>
      <w:r>
        <w:t xml:space="preserve"> posterior mean</w:t>
      </w:r>
      <w:r w:rsidR="00A449D6">
        <w:t xml:space="preserve"> prediction</w:t>
      </w:r>
      <w:r w:rsidR="006B166B">
        <w:t xml:space="preserve"> </w:t>
      </w:r>
      <w:r w:rsidR="00A449D6">
        <w:t xml:space="preserve">for linear analysis is that </w:t>
      </w:r>
      <w:r>
        <w:t>calculated by the calibrated model</w:t>
      </w:r>
      <w:r w:rsidR="00F67B48">
        <w:t>.</w:t>
      </w:r>
    </w:p>
    <w:tbl>
      <w:tblPr>
        <w:tblStyle w:val="TableGrid"/>
        <w:tblW w:w="0" w:type="auto"/>
        <w:tblLook w:val="04A0" w:firstRow="1" w:lastRow="0" w:firstColumn="1" w:lastColumn="0" w:noHBand="0" w:noVBand="1"/>
      </w:tblPr>
      <w:tblGrid>
        <w:gridCol w:w="1848"/>
        <w:gridCol w:w="1237"/>
        <w:gridCol w:w="2126"/>
        <w:gridCol w:w="1560"/>
        <w:gridCol w:w="2471"/>
      </w:tblGrid>
      <w:tr w:rsidR="001A3F2B" w14:paraId="59712EC3" w14:textId="77777777" w:rsidTr="001A3F2B">
        <w:tc>
          <w:tcPr>
            <w:tcW w:w="1848" w:type="dxa"/>
          </w:tcPr>
          <w:p w14:paraId="7D2C518B" w14:textId="35CE6520" w:rsidR="001A3F2B" w:rsidRPr="001A3F2B" w:rsidRDefault="001A3F2B" w:rsidP="00B86C9F">
            <w:pPr>
              <w:rPr>
                <w:b/>
                <w:bCs/>
                <w:sz w:val="18"/>
                <w:szCs w:val="18"/>
              </w:rPr>
            </w:pPr>
            <w:r w:rsidRPr="001A3F2B">
              <w:rPr>
                <w:b/>
                <w:bCs/>
                <w:sz w:val="18"/>
                <w:szCs w:val="18"/>
              </w:rPr>
              <w:t>Method</w:t>
            </w:r>
          </w:p>
        </w:tc>
        <w:tc>
          <w:tcPr>
            <w:tcW w:w="1237" w:type="dxa"/>
          </w:tcPr>
          <w:p w14:paraId="28413361" w14:textId="075C44BD" w:rsidR="001A3F2B" w:rsidRPr="001A3F2B" w:rsidRDefault="001A3F2B" w:rsidP="00B86C9F">
            <w:pPr>
              <w:rPr>
                <w:b/>
                <w:bCs/>
                <w:sz w:val="18"/>
                <w:szCs w:val="18"/>
              </w:rPr>
            </w:pPr>
            <w:r w:rsidRPr="001A3F2B">
              <w:rPr>
                <w:b/>
                <w:bCs/>
                <w:sz w:val="18"/>
                <w:szCs w:val="18"/>
              </w:rPr>
              <w:t>Prior mean</w:t>
            </w:r>
          </w:p>
        </w:tc>
        <w:tc>
          <w:tcPr>
            <w:tcW w:w="2126" w:type="dxa"/>
          </w:tcPr>
          <w:p w14:paraId="685CDE89" w14:textId="510D14DE" w:rsidR="001A3F2B" w:rsidRPr="001A3F2B" w:rsidRDefault="001A3F2B" w:rsidP="00B86C9F">
            <w:pPr>
              <w:rPr>
                <w:b/>
                <w:bCs/>
                <w:sz w:val="18"/>
                <w:szCs w:val="18"/>
              </w:rPr>
            </w:pPr>
            <w:r w:rsidRPr="001A3F2B">
              <w:rPr>
                <w:b/>
                <w:bCs/>
                <w:sz w:val="18"/>
                <w:szCs w:val="18"/>
              </w:rPr>
              <w:t>Prior standard deviation</w:t>
            </w:r>
          </w:p>
        </w:tc>
        <w:tc>
          <w:tcPr>
            <w:tcW w:w="1560" w:type="dxa"/>
          </w:tcPr>
          <w:p w14:paraId="4DD226DA" w14:textId="5537E64D" w:rsidR="001A3F2B" w:rsidRPr="001A3F2B" w:rsidRDefault="001A3F2B" w:rsidP="00B86C9F">
            <w:pPr>
              <w:rPr>
                <w:b/>
                <w:bCs/>
                <w:sz w:val="18"/>
                <w:szCs w:val="18"/>
              </w:rPr>
            </w:pPr>
            <w:r w:rsidRPr="001A3F2B">
              <w:rPr>
                <w:b/>
                <w:bCs/>
                <w:sz w:val="18"/>
                <w:szCs w:val="18"/>
              </w:rPr>
              <w:t>Posterior mean</w:t>
            </w:r>
          </w:p>
        </w:tc>
        <w:tc>
          <w:tcPr>
            <w:tcW w:w="2471" w:type="dxa"/>
          </w:tcPr>
          <w:p w14:paraId="1229676B" w14:textId="2800FADF" w:rsidR="001A3F2B" w:rsidRPr="001A3F2B" w:rsidRDefault="001A3F2B" w:rsidP="00B86C9F">
            <w:pPr>
              <w:rPr>
                <w:b/>
                <w:bCs/>
                <w:sz w:val="18"/>
                <w:szCs w:val="18"/>
              </w:rPr>
            </w:pPr>
            <w:r w:rsidRPr="001A3F2B">
              <w:rPr>
                <w:b/>
                <w:bCs/>
                <w:sz w:val="18"/>
                <w:szCs w:val="18"/>
              </w:rPr>
              <w:t>Posterior standard deviation</w:t>
            </w:r>
          </w:p>
        </w:tc>
      </w:tr>
      <w:tr w:rsidR="001A3F2B" w14:paraId="4E1B7F3A" w14:textId="77777777" w:rsidTr="001A3F2B">
        <w:tc>
          <w:tcPr>
            <w:tcW w:w="1848" w:type="dxa"/>
          </w:tcPr>
          <w:p w14:paraId="661BE633" w14:textId="60A0FADC" w:rsidR="001A3F2B" w:rsidRPr="00FB36D0" w:rsidRDefault="001A3F2B" w:rsidP="00B86C9F">
            <w:pPr>
              <w:rPr>
                <w:sz w:val="18"/>
                <w:szCs w:val="18"/>
              </w:rPr>
            </w:pPr>
            <w:r w:rsidRPr="00FB36D0">
              <w:rPr>
                <w:sz w:val="18"/>
                <w:szCs w:val="18"/>
              </w:rPr>
              <w:t>Linear</w:t>
            </w:r>
          </w:p>
        </w:tc>
        <w:tc>
          <w:tcPr>
            <w:tcW w:w="1237" w:type="dxa"/>
          </w:tcPr>
          <w:p w14:paraId="575B19ED" w14:textId="06C75DBC" w:rsidR="001A3F2B" w:rsidRPr="00FB36D0" w:rsidRDefault="00A84E50" w:rsidP="00B86C9F">
            <w:pPr>
              <w:rPr>
                <w:sz w:val="18"/>
                <w:szCs w:val="18"/>
              </w:rPr>
            </w:pPr>
            <w:r w:rsidRPr="00FB36D0">
              <w:rPr>
                <w:sz w:val="18"/>
                <w:szCs w:val="18"/>
              </w:rPr>
              <w:t>6850.0</w:t>
            </w:r>
          </w:p>
        </w:tc>
        <w:tc>
          <w:tcPr>
            <w:tcW w:w="2126" w:type="dxa"/>
          </w:tcPr>
          <w:p w14:paraId="5CFE8C69" w14:textId="75ED6648" w:rsidR="001A3F2B" w:rsidRPr="00FB36D0" w:rsidRDefault="00CD195D" w:rsidP="00B86C9F">
            <w:pPr>
              <w:rPr>
                <w:sz w:val="18"/>
                <w:szCs w:val="18"/>
              </w:rPr>
            </w:pPr>
            <w:r w:rsidRPr="00FB36D0">
              <w:rPr>
                <w:sz w:val="18"/>
                <w:szCs w:val="18"/>
              </w:rPr>
              <w:t>1743.8</w:t>
            </w:r>
          </w:p>
        </w:tc>
        <w:tc>
          <w:tcPr>
            <w:tcW w:w="1560" w:type="dxa"/>
          </w:tcPr>
          <w:p w14:paraId="2C5D86E4" w14:textId="29449BDC" w:rsidR="001A3F2B" w:rsidRPr="00FB36D0" w:rsidRDefault="00A84E50" w:rsidP="00B86C9F">
            <w:pPr>
              <w:rPr>
                <w:sz w:val="18"/>
                <w:szCs w:val="18"/>
              </w:rPr>
            </w:pPr>
            <w:r w:rsidRPr="00FB36D0">
              <w:rPr>
                <w:sz w:val="18"/>
                <w:szCs w:val="18"/>
              </w:rPr>
              <w:t>68</w:t>
            </w:r>
            <w:r w:rsidR="003353E2">
              <w:rPr>
                <w:sz w:val="18"/>
                <w:szCs w:val="18"/>
              </w:rPr>
              <w:t>40</w:t>
            </w:r>
            <w:r w:rsidRPr="00FB36D0">
              <w:rPr>
                <w:sz w:val="18"/>
                <w:szCs w:val="18"/>
              </w:rPr>
              <w:t>.</w:t>
            </w:r>
            <w:r w:rsidR="003353E2">
              <w:rPr>
                <w:sz w:val="18"/>
                <w:szCs w:val="18"/>
              </w:rPr>
              <w:t>8</w:t>
            </w:r>
          </w:p>
        </w:tc>
        <w:tc>
          <w:tcPr>
            <w:tcW w:w="2471" w:type="dxa"/>
          </w:tcPr>
          <w:p w14:paraId="1B0C9E24" w14:textId="758D9E19" w:rsidR="001A3F2B" w:rsidRPr="00FB36D0" w:rsidRDefault="00CD195D" w:rsidP="00B86C9F">
            <w:pPr>
              <w:rPr>
                <w:sz w:val="18"/>
                <w:szCs w:val="18"/>
              </w:rPr>
            </w:pPr>
            <w:r w:rsidRPr="00FB36D0">
              <w:rPr>
                <w:sz w:val="18"/>
                <w:szCs w:val="18"/>
              </w:rPr>
              <w:t>1623.0</w:t>
            </w:r>
          </w:p>
        </w:tc>
      </w:tr>
      <w:tr w:rsidR="001A3F2B" w14:paraId="5ED68580" w14:textId="77777777" w:rsidTr="001A3F2B">
        <w:tc>
          <w:tcPr>
            <w:tcW w:w="1848" w:type="dxa"/>
          </w:tcPr>
          <w:p w14:paraId="0FECBE19" w14:textId="6A8E3730" w:rsidR="001A3F2B" w:rsidRPr="00FB36D0" w:rsidRDefault="001A3F2B" w:rsidP="00B86C9F">
            <w:pPr>
              <w:rPr>
                <w:sz w:val="18"/>
                <w:szCs w:val="18"/>
              </w:rPr>
            </w:pPr>
            <w:r w:rsidRPr="00FB36D0">
              <w:rPr>
                <w:sz w:val="18"/>
                <w:szCs w:val="18"/>
              </w:rPr>
              <w:t>Pseudo nonlinear</w:t>
            </w:r>
          </w:p>
        </w:tc>
        <w:tc>
          <w:tcPr>
            <w:tcW w:w="1237" w:type="dxa"/>
          </w:tcPr>
          <w:p w14:paraId="08457963" w14:textId="1914CAE3" w:rsidR="001A3F2B" w:rsidRPr="00FB36D0" w:rsidRDefault="00FB36D0" w:rsidP="00B86C9F">
            <w:pPr>
              <w:rPr>
                <w:sz w:val="18"/>
                <w:szCs w:val="18"/>
              </w:rPr>
            </w:pPr>
            <w:r w:rsidRPr="00FB36D0">
              <w:rPr>
                <w:sz w:val="18"/>
                <w:szCs w:val="18"/>
              </w:rPr>
              <w:t>6704.7</w:t>
            </w:r>
          </w:p>
        </w:tc>
        <w:tc>
          <w:tcPr>
            <w:tcW w:w="2126" w:type="dxa"/>
          </w:tcPr>
          <w:p w14:paraId="6C4E7632" w14:textId="251B0854" w:rsidR="001A3F2B" w:rsidRPr="00FB36D0" w:rsidRDefault="00FB36D0" w:rsidP="00B86C9F">
            <w:pPr>
              <w:rPr>
                <w:sz w:val="18"/>
                <w:szCs w:val="18"/>
              </w:rPr>
            </w:pPr>
            <w:r w:rsidRPr="00FB36D0">
              <w:rPr>
                <w:sz w:val="18"/>
                <w:szCs w:val="18"/>
              </w:rPr>
              <w:t>1498.1</w:t>
            </w:r>
          </w:p>
        </w:tc>
        <w:tc>
          <w:tcPr>
            <w:tcW w:w="1560" w:type="dxa"/>
          </w:tcPr>
          <w:p w14:paraId="191954F3" w14:textId="4253F5AE" w:rsidR="001A3F2B" w:rsidRPr="00FB36D0" w:rsidRDefault="00FB36D0" w:rsidP="00B86C9F">
            <w:pPr>
              <w:rPr>
                <w:sz w:val="18"/>
                <w:szCs w:val="18"/>
              </w:rPr>
            </w:pPr>
            <w:r w:rsidRPr="00FB36D0">
              <w:rPr>
                <w:sz w:val="18"/>
                <w:szCs w:val="18"/>
              </w:rPr>
              <w:t>6822.5</w:t>
            </w:r>
          </w:p>
        </w:tc>
        <w:tc>
          <w:tcPr>
            <w:tcW w:w="2471" w:type="dxa"/>
          </w:tcPr>
          <w:p w14:paraId="7BDCC09F" w14:textId="3CEFDAC3" w:rsidR="001A3F2B" w:rsidRPr="00FB36D0" w:rsidRDefault="00FB36D0" w:rsidP="00B86C9F">
            <w:pPr>
              <w:rPr>
                <w:sz w:val="18"/>
                <w:szCs w:val="18"/>
              </w:rPr>
            </w:pPr>
            <w:r w:rsidRPr="00FB36D0">
              <w:rPr>
                <w:sz w:val="18"/>
                <w:szCs w:val="18"/>
              </w:rPr>
              <w:t>1217.6</w:t>
            </w:r>
          </w:p>
        </w:tc>
      </w:tr>
      <w:tr w:rsidR="001A3F2B" w14:paraId="407AD35F" w14:textId="77777777" w:rsidTr="001A3F2B">
        <w:tc>
          <w:tcPr>
            <w:tcW w:w="1848" w:type="dxa"/>
          </w:tcPr>
          <w:p w14:paraId="66CC7583" w14:textId="652DD53C" w:rsidR="001A3F2B" w:rsidRPr="00FB36D0" w:rsidRDefault="001A3F2B" w:rsidP="00B86C9F">
            <w:pPr>
              <w:rPr>
                <w:sz w:val="18"/>
                <w:szCs w:val="18"/>
              </w:rPr>
            </w:pPr>
            <w:r w:rsidRPr="00FB36D0">
              <w:rPr>
                <w:sz w:val="18"/>
                <w:szCs w:val="18"/>
              </w:rPr>
              <w:t>PESTPP-IES</w:t>
            </w:r>
          </w:p>
        </w:tc>
        <w:tc>
          <w:tcPr>
            <w:tcW w:w="1237" w:type="dxa"/>
          </w:tcPr>
          <w:p w14:paraId="4CC4FFA6" w14:textId="160B9A87" w:rsidR="001A3F2B" w:rsidRPr="00FB36D0" w:rsidRDefault="007D1F25" w:rsidP="00B86C9F">
            <w:pPr>
              <w:rPr>
                <w:sz w:val="18"/>
                <w:szCs w:val="18"/>
              </w:rPr>
            </w:pPr>
            <w:r w:rsidRPr="00FB36D0">
              <w:rPr>
                <w:sz w:val="18"/>
                <w:szCs w:val="18"/>
              </w:rPr>
              <w:t>6220.2</w:t>
            </w:r>
          </w:p>
        </w:tc>
        <w:tc>
          <w:tcPr>
            <w:tcW w:w="2126" w:type="dxa"/>
          </w:tcPr>
          <w:p w14:paraId="3C907413" w14:textId="5074BF3F" w:rsidR="001A3F2B" w:rsidRPr="00FB36D0" w:rsidRDefault="007D1F25" w:rsidP="00B86C9F">
            <w:pPr>
              <w:rPr>
                <w:sz w:val="18"/>
                <w:szCs w:val="18"/>
              </w:rPr>
            </w:pPr>
            <w:r w:rsidRPr="00FB36D0">
              <w:rPr>
                <w:sz w:val="18"/>
                <w:szCs w:val="18"/>
              </w:rPr>
              <w:t>1674.5</w:t>
            </w:r>
          </w:p>
        </w:tc>
        <w:tc>
          <w:tcPr>
            <w:tcW w:w="1560" w:type="dxa"/>
          </w:tcPr>
          <w:p w14:paraId="0CC1BE8B" w14:textId="4D59F42C" w:rsidR="001A3F2B" w:rsidRPr="00FB36D0" w:rsidRDefault="007D1F25" w:rsidP="00B86C9F">
            <w:pPr>
              <w:rPr>
                <w:sz w:val="18"/>
                <w:szCs w:val="18"/>
              </w:rPr>
            </w:pPr>
            <w:r w:rsidRPr="00FB36D0">
              <w:rPr>
                <w:sz w:val="18"/>
                <w:szCs w:val="18"/>
              </w:rPr>
              <w:t>6254.0</w:t>
            </w:r>
          </w:p>
        </w:tc>
        <w:tc>
          <w:tcPr>
            <w:tcW w:w="2471" w:type="dxa"/>
          </w:tcPr>
          <w:p w14:paraId="7FB79277" w14:textId="081C1CC2" w:rsidR="001A3F2B" w:rsidRPr="00FB36D0" w:rsidRDefault="007D1F25" w:rsidP="00B86C9F">
            <w:pPr>
              <w:rPr>
                <w:sz w:val="18"/>
                <w:szCs w:val="18"/>
              </w:rPr>
            </w:pPr>
            <w:r w:rsidRPr="00FB36D0">
              <w:rPr>
                <w:sz w:val="18"/>
                <w:szCs w:val="18"/>
              </w:rPr>
              <w:t>1132.1</w:t>
            </w:r>
          </w:p>
        </w:tc>
      </w:tr>
      <w:tr w:rsidR="006B166B" w14:paraId="7EC7B707" w14:textId="77777777" w:rsidTr="001A3F2B">
        <w:tc>
          <w:tcPr>
            <w:tcW w:w="1848" w:type="dxa"/>
          </w:tcPr>
          <w:p w14:paraId="430BABF8" w14:textId="16E82D33" w:rsidR="006B166B" w:rsidRPr="00FB36D0" w:rsidRDefault="006B166B" w:rsidP="006B166B">
            <w:pPr>
              <w:rPr>
                <w:sz w:val="18"/>
                <w:szCs w:val="18"/>
              </w:rPr>
            </w:pPr>
            <w:r w:rsidRPr="00FB36D0">
              <w:rPr>
                <w:sz w:val="18"/>
                <w:szCs w:val="18"/>
              </w:rPr>
              <w:t>Data space inversion</w:t>
            </w:r>
          </w:p>
        </w:tc>
        <w:tc>
          <w:tcPr>
            <w:tcW w:w="1237" w:type="dxa"/>
          </w:tcPr>
          <w:p w14:paraId="31D1155F" w14:textId="49BCD248" w:rsidR="006B166B" w:rsidRPr="00FB36D0" w:rsidRDefault="00DE6E72" w:rsidP="006B166B">
            <w:pPr>
              <w:rPr>
                <w:sz w:val="18"/>
                <w:szCs w:val="18"/>
              </w:rPr>
            </w:pPr>
            <w:r w:rsidRPr="00FB36D0">
              <w:rPr>
                <w:sz w:val="18"/>
                <w:szCs w:val="18"/>
              </w:rPr>
              <w:t>6220.2</w:t>
            </w:r>
          </w:p>
        </w:tc>
        <w:tc>
          <w:tcPr>
            <w:tcW w:w="2126" w:type="dxa"/>
          </w:tcPr>
          <w:p w14:paraId="3D2DB3E8" w14:textId="4DB87A38" w:rsidR="006B166B" w:rsidRPr="00FB36D0" w:rsidRDefault="00DE6E72" w:rsidP="006B166B">
            <w:pPr>
              <w:rPr>
                <w:sz w:val="18"/>
                <w:szCs w:val="18"/>
              </w:rPr>
            </w:pPr>
            <w:r w:rsidRPr="00FB36D0">
              <w:rPr>
                <w:sz w:val="18"/>
                <w:szCs w:val="18"/>
              </w:rPr>
              <w:t>1674.5</w:t>
            </w:r>
          </w:p>
        </w:tc>
        <w:tc>
          <w:tcPr>
            <w:tcW w:w="1560" w:type="dxa"/>
          </w:tcPr>
          <w:p w14:paraId="1D5B8F52" w14:textId="19CA2DFA" w:rsidR="006B166B" w:rsidRPr="00FB36D0" w:rsidRDefault="00DE6E72" w:rsidP="006B166B">
            <w:pPr>
              <w:rPr>
                <w:sz w:val="18"/>
                <w:szCs w:val="18"/>
              </w:rPr>
            </w:pPr>
            <w:r>
              <w:rPr>
                <w:sz w:val="18"/>
                <w:szCs w:val="18"/>
              </w:rPr>
              <w:t>6167.8</w:t>
            </w:r>
          </w:p>
        </w:tc>
        <w:tc>
          <w:tcPr>
            <w:tcW w:w="2471" w:type="dxa"/>
          </w:tcPr>
          <w:p w14:paraId="5C95ED91" w14:textId="10E82E39" w:rsidR="006B166B" w:rsidRPr="00FB36D0" w:rsidRDefault="00DE6E72" w:rsidP="006B166B">
            <w:pPr>
              <w:rPr>
                <w:sz w:val="18"/>
                <w:szCs w:val="18"/>
              </w:rPr>
            </w:pPr>
            <w:r>
              <w:rPr>
                <w:sz w:val="18"/>
                <w:szCs w:val="18"/>
              </w:rPr>
              <w:t>1465.0</w:t>
            </w:r>
          </w:p>
        </w:tc>
      </w:tr>
    </w:tbl>
    <w:p w14:paraId="74DF8810" w14:textId="79484800" w:rsidR="009B7951" w:rsidRDefault="00FB36D0" w:rsidP="00E24545">
      <w:pPr>
        <w:pStyle w:val="Caption"/>
      </w:pPr>
      <w:r>
        <w:t xml:space="preserve">Table </w:t>
      </w:r>
      <w:r w:rsidR="00EA557E">
        <w:t>10</w:t>
      </w:r>
      <w:r>
        <w:t>.1. Prior and posterior statistics for the particle travel time. The units of all entities are days.</w:t>
      </w:r>
    </w:p>
    <w:tbl>
      <w:tblPr>
        <w:tblStyle w:val="TableGrid"/>
        <w:tblW w:w="0" w:type="auto"/>
        <w:tblLook w:val="04A0" w:firstRow="1" w:lastRow="0" w:firstColumn="1" w:lastColumn="0" w:noHBand="0" w:noVBand="1"/>
      </w:tblPr>
      <w:tblGrid>
        <w:gridCol w:w="1848"/>
        <w:gridCol w:w="1237"/>
        <w:gridCol w:w="2126"/>
        <w:gridCol w:w="1560"/>
        <w:gridCol w:w="2471"/>
      </w:tblGrid>
      <w:tr w:rsidR="00A84E50" w14:paraId="14C4024B" w14:textId="77777777" w:rsidTr="00F24079">
        <w:tc>
          <w:tcPr>
            <w:tcW w:w="1848" w:type="dxa"/>
          </w:tcPr>
          <w:p w14:paraId="3AD9791A" w14:textId="77777777" w:rsidR="00A84E50" w:rsidRPr="001A3F2B" w:rsidRDefault="00A84E50" w:rsidP="00F24079">
            <w:pPr>
              <w:rPr>
                <w:b/>
                <w:bCs/>
                <w:sz w:val="18"/>
                <w:szCs w:val="18"/>
              </w:rPr>
            </w:pPr>
            <w:r w:rsidRPr="001A3F2B">
              <w:rPr>
                <w:b/>
                <w:bCs/>
                <w:sz w:val="18"/>
                <w:szCs w:val="18"/>
              </w:rPr>
              <w:t>Method</w:t>
            </w:r>
          </w:p>
        </w:tc>
        <w:tc>
          <w:tcPr>
            <w:tcW w:w="1237" w:type="dxa"/>
          </w:tcPr>
          <w:p w14:paraId="4407B3AF" w14:textId="77777777" w:rsidR="00A84E50" w:rsidRPr="001A3F2B" w:rsidRDefault="00A84E50" w:rsidP="00F24079">
            <w:pPr>
              <w:rPr>
                <w:b/>
                <w:bCs/>
                <w:sz w:val="18"/>
                <w:szCs w:val="18"/>
              </w:rPr>
            </w:pPr>
            <w:r w:rsidRPr="001A3F2B">
              <w:rPr>
                <w:b/>
                <w:bCs/>
                <w:sz w:val="18"/>
                <w:szCs w:val="18"/>
              </w:rPr>
              <w:t>Prior mean</w:t>
            </w:r>
          </w:p>
        </w:tc>
        <w:tc>
          <w:tcPr>
            <w:tcW w:w="2126" w:type="dxa"/>
          </w:tcPr>
          <w:p w14:paraId="76852739" w14:textId="77777777" w:rsidR="00A84E50" w:rsidRPr="001A3F2B" w:rsidRDefault="00A84E50" w:rsidP="00F24079">
            <w:pPr>
              <w:rPr>
                <w:b/>
                <w:bCs/>
                <w:sz w:val="18"/>
                <w:szCs w:val="18"/>
              </w:rPr>
            </w:pPr>
            <w:r w:rsidRPr="001A3F2B">
              <w:rPr>
                <w:b/>
                <w:bCs/>
                <w:sz w:val="18"/>
                <w:szCs w:val="18"/>
              </w:rPr>
              <w:t>Prior standard deviation</w:t>
            </w:r>
          </w:p>
        </w:tc>
        <w:tc>
          <w:tcPr>
            <w:tcW w:w="1560" w:type="dxa"/>
          </w:tcPr>
          <w:p w14:paraId="6D3EB010" w14:textId="77777777" w:rsidR="00A84E50" w:rsidRPr="001A3F2B" w:rsidRDefault="00A84E50" w:rsidP="00F24079">
            <w:pPr>
              <w:rPr>
                <w:b/>
                <w:bCs/>
                <w:sz w:val="18"/>
                <w:szCs w:val="18"/>
              </w:rPr>
            </w:pPr>
            <w:r w:rsidRPr="001A3F2B">
              <w:rPr>
                <w:b/>
                <w:bCs/>
                <w:sz w:val="18"/>
                <w:szCs w:val="18"/>
              </w:rPr>
              <w:t>Posterior mean</w:t>
            </w:r>
          </w:p>
        </w:tc>
        <w:tc>
          <w:tcPr>
            <w:tcW w:w="2471" w:type="dxa"/>
          </w:tcPr>
          <w:p w14:paraId="18F5477B" w14:textId="77777777" w:rsidR="00A84E50" w:rsidRPr="001A3F2B" w:rsidRDefault="00A84E50" w:rsidP="00F24079">
            <w:pPr>
              <w:rPr>
                <w:b/>
                <w:bCs/>
                <w:sz w:val="18"/>
                <w:szCs w:val="18"/>
              </w:rPr>
            </w:pPr>
            <w:r w:rsidRPr="001A3F2B">
              <w:rPr>
                <w:b/>
                <w:bCs/>
                <w:sz w:val="18"/>
                <w:szCs w:val="18"/>
              </w:rPr>
              <w:t>Posterior standard deviation</w:t>
            </w:r>
          </w:p>
        </w:tc>
      </w:tr>
      <w:tr w:rsidR="00A84E50" w14:paraId="5E41A51A" w14:textId="77777777" w:rsidTr="00F24079">
        <w:tc>
          <w:tcPr>
            <w:tcW w:w="1848" w:type="dxa"/>
          </w:tcPr>
          <w:p w14:paraId="3E98AB19" w14:textId="77777777" w:rsidR="00A84E50" w:rsidRPr="001A3F2B" w:rsidRDefault="00A84E50" w:rsidP="00F24079">
            <w:pPr>
              <w:rPr>
                <w:sz w:val="18"/>
                <w:szCs w:val="18"/>
              </w:rPr>
            </w:pPr>
            <w:r w:rsidRPr="001A3F2B">
              <w:rPr>
                <w:sz w:val="18"/>
                <w:szCs w:val="18"/>
              </w:rPr>
              <w:t>Linear</w:t>
            </w:r>
          </w:p>
        </w:tc>
        <w:tc>
          <w:tcPr>
            <w:tcW w:w="1237" w:type="dxa"/>
          </w:tcPr>
          <w:p w14:paraId="01E8AC3D" w14:textId="79B3847E" w:rsidR="00A84E50" w:rsidRPr="00FB36D0" w:rsidRDefault="00A84E50" w:rsidP="00F24079">
            <w:pPr>
              <w:rPr>
                <w:sz w:val="18"/>
                <w:szCs w:val="18"/>
              </w:rPr>
            </w:pPr>
            <w:r w:rsidRPr="00FB36D0">
              <w:rPr>
                <w:sz w:val="18"/>
                <w:szCs w:val="18"/>
              </w:rPr>
              <w:t>245.0</w:t>
            </w:r>
          </w:p>
        </w:tc>
        <w:tc>
          <w:tcPr>
            <w:tcW w:w="2126" w:type="dxa"/>
          </w:tcPr>
          <w:p w14:paraId="56243E94" w14:textId="4BAD4536" w:rsidR="00A84E50" w:rsidRPr="00FB36D0" w:rsidRDefault="00CD195D" w:rsidP="00F24079">
            <w:pPr>
              <w:rPr>
                <w:sz w:val="18"/>
                <w:szCs w:val="18"/>
              </w:rPr>
            </w:pPr>
            <w:r w:rsidRPr="00FB36D0">
              <w:rPr>
                <w:sz w:val="18"/>
                <w:szCs w:val="18"/>
              </w:rPr>
              <w:t>104.2</w:t>
            </w:r>
          </w:p>
        </w:tc>
        <w:tc>
          <w:tcPr>
            <w:tcW w:w="1560" w:type="dxa"/>
          </w:tcPr>
          <w:p w14:paraId="4781AA3B" w14:textId="09F72A83" w:rsidR="00A84E50" w:rsidRPr="00FB36D0" w:rsidRDefault="00A84E50" w:rsidP="00F24079">
            <w:pPr>
              <w:rPr>
                <w:sz w:val="18"/>
                <w:szCs w:val="18"/>
              </w:rPr>
            </w:pPr>
            <w:r w:rsidRPr="00FB36D0">
              <w:rPr>
                <w:sz w:val="18"/>
                <w:szCs w:val="18"/>
              </w:rPr>
              <w:t>22</w:t>
            </w:r>
            <w:r w:rsidR="003353E2">
              <w:rPr>
                <w:sz w:val="18"/>
                <w:szCs w:val="18"/>
              </w:rPr>
              <w:t>5</w:t>
            </w:r>
            <w:r w:rsidRPr="00FB36D0">
              <w:rPr>
                <w:sz w:val="18"/>
                <w:szCs w:val="18"/>
              </w:rPr>
              <w:t>.</w:t>
            </w:r>
            <w:r w:rsidR="003353E2">
              <w:rPr>
                <w:sz w:val="18"/>
                <w:szCs w:val="18"/>
              </w:rPr>
              <w:t>9</w:t>
            </w:r>
          </w:p>
        </w:tc>
        <w:tc>
          <w:tcPr>
            <w:tcW w:w="2471" w:type="dxa"/>
          </w:tcPr>
          <w:p w14:paraId="546C6A94" w14:textId="11634EBC" w:rsidR="00A84E50" w:rsidRPr="00FB36D0" w:rsidRDefault="00CD195D" w:rsidP="00F24079">
            <w:pPr>
              <w:rPr>
                <w:sz w:val="18"/>
                <w:szCs w:val="18"/>
              </w:rPr>
            </w:pPr>
            <w:r w:rsidRPr="00FB36D0">
              <w:rPr>
                <w:sz w:val="18"/>
                <w:szCs w:val="18"/>
              </w:rPr>
              <w:t>36.8</w:t>
            </w:r>
          </w:p>
        </w:tc>
      </w:tr>
      <w:tr w:rsidR="00A84E50" w14:paraId="17C0595E" w14:textId="77777777" w:rsidTr="00F24079">
        <w:tc>
          <w:tcPr>
            <w:tcW w:w="1848" w:type="dxa"/>
          </w:tcPr>
          <w:p w14:paraId="1767C185" w14:textId="77777777" w:rsidR="00A84E50" w:rsidRPr="001A3F2B" w:rsidRDefault="00A84E50" w:rsidP="00F24079">
            <w:pPr>
              <w:rPr>
                <w:sz w:val="18"/>
                <w:szCs w:val="18"/>
              </w:rPr>
            </w:pPr>
            <w:r w:rsidRPr="001A3F2B">
              <w:rPr>
                <w:sz w:val="18"/>
                <w:szCs w:val="18"/>
              </w:rPr>
              <w:t>Pseudo nonlinear</w:t>
            </w:r>
          </w:p>
        </w:tc>
        <w:tc>
          <w:tcPr>
            <w:tcW w:w="1237" w:type="dxa"/>
          </w:tcPr>
          <w:p w14:paraId="0277D473" w14:textId="1D2A9116" w:rsidR="00A84E50" w:rsidRPr="00FB36D0" w:rsidRDefault="00FB36D0" w:rsidP="00F24079">
            <w:pPr>
              <w:rPr>
                <w:sz w:val="18"/>
                <w:szCs w:val="18"/>
              </w:rPr>
            </w:pPr>
            <w:r w:rsidRPr="00FB36D0">
              <w:rPr>
                <w:sz w:val="18"/>
                <w:szCs w:val="18"/>
              </w:rPr>
              <w:t>248.1</w:t>
            </w:r>
          </w:p>
        </w:tc>
        <w:tc>
          <w:tcPr>
            <w:tcW w:w="2126" w:type="dxa"/>
          </w:tcPr>
          <w:p w14:paraId="4A1DFE0B" w14:textId="2E7F4E07" w:rsidR="00A84E50" w:rsidRPr="00FB36D0" w:rsidRDefault="00FB36D0" w:rsidP="00F24079">
            <w:pPr>
              <w:rPr>
                <w:sz w:val="18"/>
                <w:szCs w:val="18"/>
              </w:rPr>
            </w:pPr>
            <w:r w:rsidRPr="00FB36D0">
              <w:rPr>
                <w:sz w:val="18"/>
                <w:szCs w:val="18"/>
              </w:rPr>
              <w:t>73.3</w:t>
            </w:r>
          </w:p>
        </w:tc>
        <w:tc>
          <w:tcPr>
            <w:tcW w:w="1560" w:type="dxa"/>
          </w:tcPr>
          <w:p w14:paraId="7BA7C3A9" w14:textId="544DC437" w:rsidR="00A84E50" w:rsidRPr="00FB36D0" w:rsidRDefault="00FB36D0" w:rsidP="00F24079">
            <w:pPr>
              <w:rPr>
                <w:sz w:val="18"/>
                <w:szCs w:val="18"/>
              </w:rPr>
            </w:pPr>
            <w:r w:rsidRPr="00FB36D0">
              <w:rPr>
                <w:sz w:val="18"/>
                <w:szCs w:val="18"/>
              </w:rPr>
              <w:t>235.8</w:t>
            </w:r>
          </w:p>
        </w:tc>
        <w:tc>
          <w:tcPr>
            <w:tcW w:w="2471" w:type="dxa"/>
          </w:tcPr>
          <w:p w14:paraId="6E0A2F2A" w14:textId="1FBCE830" w:rsidR="00A84E50" w:rsidRPr="00FB36D0" w:rsidRDefault="00FB36D0" w:rsidP="00F24079">
            <w:pPr>
              <w:rPr>
                <w:sz w:val="18"/>
                <w:szCs w:val="18"/>
              </w:rPr>
            </w:pPr>
            <w:r w:rsidRPr="00FB36D0">
              <w:rPr>
                <w:sz w:val="18"/>
                <w:szCs w:val="18"/>
              </w:rPr>
              <w:t>42.0</w:t>
            </w:r>
          </w:p>
        </w:tc>
      </w:tr>
      <w:tr w:rsidR="00A84E50" w14:paraId="6AD3C410" w14:textId="77777777" w:rsidTr="00F24079">
        <w:tc>
          <w:tcPr>
            <w:tcW w:w="1848" w:type="dxa"/>
          </w:tcPr>
          <w:p w14:paraId="49312F68" w14:textId="77777777" w:rsidR="00A84E50" w:rsidRPr="001A3F2B" w:rsidRDefault="00A84E50" w:rsidP="00F24079">
            <w:pPr>
              <w:rPr>
                <w:sz w:val="18"/>
                <w:szCs w:val="18"/>
              </w:rPr>
            </w:pPr>
            <w:r w:rsidRPr="001A3F2B">
              <w:rPr>
                <w:sz w:val="18"/>
                <w:szCs w:val="18"/>
              </w:rPr>
              <w:t>PESTPP-IES</w:t>
            </w:r>
          </w:p>
        </w:tc>
        <w:tc>
          <w:tcPr>
            <w:tcW w:w="1237" w:type="dxa"/>
          </w:tcPr>
          <w:p w14:paraId="7EF494D3" w14:textId="76C4314E" w:rsidR="00A84E50" w:rsidRPr="00FB36D0" w:rsidRDefault="007D1F25" w:rsidP="00F24079">
            <w:pPr>
              <w:rPr>
                <w:sz w:val="18"/>
                <w:szCs w:val="18"/>
              </w:rPr>
            </w:pPr>
            <w:r w:rsidRPr="00FB36D0">
              <w:rPr>
                <w:sz w:val="18"/>
                <w:szCs w:val="18"/>
              </w:rPr>
              <w:t>250.7</w:t>
            </w:r>
          </w:p>
        </w:tc>
        <w:tc>
          <w:tcPr>
            <w:tcW w:w="2126" w:type="dxa"/>
          </w:tcPr>
          <w:p w14:paraId="07FE6003" w14:textId="36AAB72F" w:rsidR="00A84E50" w:rsidRPr="00FB36D0" w:rsidRDefault="007D1F25" w:rsidP="00F24079">
            <w:pPr>
              <w:rPr>
                <w:sz w:val="18"/>
                <w:szCs w:val="18"/>
              </w:rPr>
            </w:pPr>
            <w:r w:rsidRPr="00FB36D0">
              <w:rPr>
                <w:sz w:val="18"/>
                <w:szCs w:val="18"/>
              </w:rPr>
              <w:t>70.4</w:t>
            </w:r>
          </w:p>
        </w:tc>
        <w:tc>
          <w:tcPr>
            <w:tcW w:w="1560" w:type="dxa"/>
          </w:tcPr>
          <w:p w14:paraId="44B60238" w14:textId="6779A8E3" w:rsidR="00A84E50" w:rsidRPr="00FB36D0" w:rsidRDefault="007D1F25" w:rsidP="00F24079">
            <w:pPr>
              <w:rPr>
                <w:sz w:val="18"/>
                <w:szCs w:val="18"/>
              </w:rPr>
            </w:pPr>
            <w:r w:rsidRPr="00FB36D0">
              <w:rPr>
                <w:sz w:val="18"/>
                <w:szCs w:val="18"/>
              </w:rPr>
              <w:t>227.4</w:t>
            </w:r>
          </w:p>
        </w:tc>
        <w:tc>
          <w:tcPr>
            <w:tcW w:w="2471" w:type="dxa"/>
          </w:tcPr>
          <w:p w14:paraId="158001DA" w14:textId="5BE270A1" w:rsidR="00A84E50" w:rsidRPr="00FB36D0" w:rsidRDefault="007D1F25" w:rsidP="00F24079">
            <w:pPr>
              <w:rPr>
                <w:sz w:val="18"/>
                <w:szCs w:val="18"/>
              </w:rPr>
            </w:pPr>
            <w:r w:rsidRPr="00FB36D0">
              <w:rPr>
                <w:sz w:val="18"/>
                <w:szCs w:val="18"/>
              </w:rPr>
              <w:t>47.1</w:t>
            </w:r>
          </w:p>
        </w:tc>
      </w:tr>
      <w:tr w:rsidR="00A84E50" w14:paraId="19ADDC15" w14:textId="77777777" w:rsidTr="00F24079">
        <w:tc>
          <w:tcPr>
            <w:tcW w:w="1848" w:type="dxa"/>
          </w:tcPr>
          <w:p w14:paraId="591578AC" w14:textId="77777777" w:rsidR="00A84E50" w:rsidRPr="001A3F2B" w:rsidRDefault="00A84E50" w:rsidP="00F24079">
            <w:pPr>
              <w:rPr>
                <w:sz w:val="18"/>
                <w:szCs w:val="18"/>
              </w:rPr>
            </w:pPr>
            <w:r w:rsidRPr="001A3F2B">
              <w:rPr>
                <w:sz w:val="18"/>
                <w:szCs w:val="18"/>
              </w:rPr>
              <w:t>Data space inversion</w:t>
            </w:r>
          </w:p>
        </w:tc>
        <w:tc>
          <w:tcPr>
            <w:tcW w:w="1237" w:type="dxa"/>
          </w:tcPr>
          <w:p w14:paraId="27C336D4" w14:textId="4B287EC7" w:rsidR="00A84E50" w:rsidRPr="00FB36D0" w:rsidRDefault="006B166B" w:rsidP="00F24079">
            <w:pPr>
              <w:rPr>
                <w:sz w:val="18"/>
                <w:szCs w:val="18"/>
              </w:rPr>
            </w:pPr>
            <w:r w:rsidRPr="00FB36D0">
              <w:rPr>
                <w:sz w:val="18"/>
                <w:szCs w:val="18"/>
              </w:rPr>
              <w:t>2</w:t>
            </w:r>
            <w:r w:rsidR="004B606B">
              <w:rPr>
                <w:sz w:val="18"/>
                <w:szCs w:val="18"/>
              </w:rPr>
              <w:t>50</w:t>
            </w:r>
            <w:r w:rsidRPr="00FB36D0">
              <w:rPr>
                <w:sz w:val="18"/>
                <w:szCs w:val="18"/>
              </w:rPr>
              <w:t>.</w:t>
            </w:r>
            <w:r w:rsidR="004B606B">
              <w:rPr>
                <w:sz w:val="18"/>
                <w:szCs w:val="18"/>
              </w:rPr>
              <w:t>7</w:t>
            </w:r>
          </w:p>
        </w:tc>
        <w:tc>
          <w:tcPr>
            <w:tcW w:w="2126" w:type="dxa"/>
          </w:tcPr>
          <w:p w14:paraId="071B1C6A" w14:textId="1CBE17CE" w:rsidR="00A84E50" w:rsidRPr="00FB36D0" w:rsidRDefault="004B606B" w:rsidP="00F24079">
            <w:pPr>
              <w:rPr>
                <w:sz w:val="18"/>
                <w:szCs w:val="18"/>
              </w:rPr>
            </w:pPr>
            <w:r>
              <w:rPr>
                <w:sz w:val="18"/>
                <w:szCs w:val="18"/>
              </w:rPr>
              <w:t>70</w:t>
            </w:r>
            <w:r w:rsidR="006B166B" w:rsidRPr="00FB36D0">
              <w:rPr>
                <w:sz w:val="18"/>
                <w:szCs w:val="18"/>
              </w:rPr>
              <w:t>.</w:t>
            </w:r>
            <w:r>
              <w:rPr>
                <w:sz w:val="18"/>
                <w:szCs w:val="18"/>
              </w:rPr>
              <w:t>4</w:t>
            </w:r>
          </w:p>
        </w:tc>
        <w:tc>
          <w:tcPr>
            <w:tcW w:w="1560" w:type="dxa"/>
          </w:tcPr>
          <w:p w14:paraId="361DC73B" w14:textId="16884C8A" w:rsidR="00A84E50" w:rsidRPr="00FB36D0" w:rsidRDefault="006B166B" w:rsidP="00F24079">
            <w:pPr>
              <w:rPr>
                <w:sz w:val="18"/>
                <w:szCs w:val="18"/>
              </w:rPr>
            </w:pPr>
            <w:r w:rsidRPr="00FB36D0">
              <w:rPr>
                <w:sz w:val="18"/>
                <w:szCs w:val="18"/>
              </w:rPr>
              <w:t>2</w:t>
            </w:r>
            <w:r w:rsidR="004B606B">
              <w:rPr>
                <w:sz w:val="18"/>
                <w:szCs w:val="18"/>
              </w:rPr>
              <w:t>44.6</w:t>
            </w:r>
          </w:p>
        </w:tc>
        <w:tc>
          <w:tcPr>
            <w:tcW w:w="2471" w:type="dxa"/>
          </w:tcPr>
          <w:p w14:paraId="2F70E92B" w14:textId="3DC60F61" w:rsidR="00A84E50" w:rsidRPr="00FB36D0" w:rsidRDefault="004B606B" w:rsidP="00F24079">
            <w:pPr>
              <w:rPr>
                <w:sz w:val="18"/>
                <w:szCs w:val="18"/>
              </w:rPr>
            </w:pPr>
            <w:r>
              <w:rPr>
                <w:sz w:val="18"/>
                <w:szCs w:val="18"/>
              </w:rPr>
              <w:t>47</w:t>
            </w:r>
            <w:r w:rsidR="006B166B" w:rsidRPr="00FB36D0">
              <w:rPr>
                <w:sz w:val="18"/>
                <w:szCs w:val="18"/>
              </w:rPr>
              <w:t>.</w:t>
            </w:r>
            <w:r>
              <w:rPr>
                <w:sz w:val="18"/>
                <w:szCs w:val="18"/>
              </w:rPr>
              <w:t>7</w:t>
            </w:r>
          </w:p>
        </w:tc>
      </w:tr>
    </w:tbl>
    <w:p w14:paraId="3B03AB98" w14:textId="3AF44102" w:rsidR="00CD195D" w:rsidRDefault="00FB36D0" w:rsidP="00E24545">
      <w:pPr>
        <w:pStyle w:val="Caption"/>
      </w:pPr>
      <w:r>
        <w:t xml:space="preserve">Table </w:t>
      </w:r>
      <w:r w:rsidR="00EA557E">
        <w:t>10</w:t>
      </w:r>
      <w:r>
        <w:t>.2. Prior and posterior statistics for the particle emergence easting. The units of all entities are metres.</w:t>
      </w:r>
    </w:p>
    <w:p w14:paraId="093A37E0" w14:textId="1F621946" w:rsidR="00B86C9F" w:rsidRDefault="00117C10" w:rsidP="00B86C9F">
      <w:r>
        <w:t xml:space="preserve">Prior and posterior </w:t>
      </w:r>
      <w:r w:rsidR="00163CEF">
        <w:t>uncertainties</w:t>
      </w:r>
      <w:r>
        <w:t xml:space="preserve"> calculated through a</w:t>
      </w:r>
      <w:r w:rsidR="00B86C9F">
        <w:t>ll of these analyses are</w:t>
      </w:r>
      <w:r w:rsidR="00822DD9">
        <w:t xml:space="preserve"> </w:t>
      </w:r>
      <w:r w:rsidR="00B86C9F">
        <w:t xml:space="preserve">approximate in one way or another. The limitations of linear analysis are obvious. </w:t>
      </w:r>
      <w:r w:rsidR="00163CEF">
        <w:t xml:space="preserve">Analyses based on IES and DSI </w:t>
      </w:r>
      <w:r w:rsidR="009B7951">
        <w:t>are hampered by the limited sample size. Nevertheless, the similarity of results is gratifying.</w:t>
      </w:r>
    </w:p>
    <w:p w14:paraId="737AE054" w14:textId="4D2ACECA" w:rsidR="009B7951" w:rsidRDefault="009B7951" w:rsidP="00B86C9F">
      <w:r>
        <w:t>In real-world contexts</w:t>
      </w:r>
      <w:r w:rsidR="00163CEF">
        <w:t>,</w:t>
      </w:r>
      <w:r>
        <w:t xml:space="preserve"> all methods </w:t>
      </w:r>
      <w:r w:rsidR="00163CEF">
        <w:t>except</w:t>
      </w:r>
      <w:r>
        <w:t xml:space="preserve"> data space inversion suffer a further approximation arising from the assumption of a </w:t>
      </w:r>
      <w:r w:rsidR="00A449D6">
        <w:t>m</w:t>
      </w:r>
      <w:r>
        <w:t>ulti-Gaussian</w:t>
      </w:r>
      <w:r w:rsidR="00163CEF">
        <w:t xml:space="preserve"> prior</w:t>
      </w:r>
      <w:r w:rsidR="008A3EFF">
        <w:t xml:space="preserve"> probability</w:t>
      </w:r>
      <w:r>
        <w:t xml:space="preserve"> distribution </w:t>
      </w:r>
      <w:r w:rsidR="00163CEF">
        <w:t>of model</w:t>
      </w:r>
      <w:r>
        <w:t xml:space="preserve"> parameters</w:t>
      </w:r>
      <w:r w:rsidR="00163CEF">
        <w:t>. All of</w:t>
      </w:r>
      <w:r w:rsidR="008A3EFF">
        <w:t xml:space="preserve"> the above methods</w:t>
      </w:r>
      <w:r w:rsidR="00163CEF">
        <w:t xml:space="preserve"> assume multi-Gaussian measurement noise.</w:t>
      </w:r>
    </w:p>
    <w:p w14:paraId="1FBD756B" w14:textId="77777777" w:rsidR="00C7756E" w:rsidRDefault="00C7756E" w:rsidP="00B86C9F"/>
    <w:p w14:paraId="40571530" w14:textId="249EBADB" w:rsidR="00FC045E" w:rsidRPr="00CF237A" w:rsidRDefault="00FC045E" w:rsidP="00FC045E">
      <w:pPr>
        <w:pStyle w:val="Caption"/>
      </w:pPr>
    </w:p>
    <w:sectPr w:rsidR="00FC045E" w:rsidRPr="00CF23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66FF2" w14:textId="77777777" w:rsidR="00794DBA" w:rsidRDefault="00794DBA" w:rsidP="004B03F3">
      <w:pPr>
        <w:spacing w:before="0" w:after="0" w:line="240" w:lineRule="auto"/>
      </w:pPr>
      <w:r>
        <w:separator/>
      </w:r>
    </w:p>
  </w:endnote>
  <w:endnote w:type="continuationSeparator" w:id="0">
    <w:p w14:paraId="643289B8" w14:textId="77777777" w:rsidR="00794DBA" w:rsidRDefault="00794DBA" w:rsidP="004B03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576017"/>
      <w:docPartObj>
        <w:docPartGallery w:val="Page Numbers (Bottom of Page)"/>
        <w:docPartUnique/>
      </w:docPartObj>
    </w:sdtPr>
    <w:sdtEndPr>
      <w:rPr>
        <w:noProof/>
      </w:rPr>
    </w:sdtEndPr>
    <w:sdtContent>
      <w:p w14:paraId="14A7F14B" w14:textId="77777777" w:rsidR="00050CA4" w:rsidRDefault="00050CA4">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9E08F7C" w14:textId="77777777" w:rsidR="00050CA4" w:rsidRDefault="0005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A16FC" w14:textId="77777777" w:rsidR="00794DBA" w:rsidRDefault="00794DBA" w:rsidP="004B03F3">
      <w:pPr>
        <w:spacing w:before="0" w:after="0" w:line="240" w:lineRule="auto"/>
      </w:pPr>
      <w:r>
        <w:separator/>
      </w:r>
    </w:p>
  </w:footnote>
  <w:footnote w:type="continuationSeparator" w:id="0">
    <w:p w14:paraId="5DF0A8DF" w14:textId="77777777" w:rsidR="00794DBA" w:rsidRDefault="00794DBA" w:rsidP="004B03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0C08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9E467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D1CAE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FAA3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9C4DF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24F8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7832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ECBF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9C4BB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5EB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9A6B9A"/>
    <w:multiLevelType w:val="hybridMultilevel"/>
    <w:tmpl w:val="A926B8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6D715A5"/>
    <w:multiLevelType w:val="hybridMultilevel"/>
    <w:tmpl w:val="290E8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DCA437B"/>
    <w:multiLevelType w:val="hybridMultilevel"/>
    <w:tmpl w:val="BEB4786C"/>
    <w:lvl w:ilvl="0" w:tplc="A2C0135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147175D9"/>
    <w:multiLevelType w:val="hybridMultilevel"/>
    <w:tmpl w:val="C534CDBA"/>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14" w15:restartNumberingAfterBreak="0">
    <w:nsid w:val="15A9333E"/>
    <w:multiLevelType w:val="hybridMultilevel"/>
    <w:tmpl w:val="15A6B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815F39"/>
    <w:multiLevelType w:val="hybridMultilevel"/>
    <w:tmpl w:val="94ECA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0B02636"/>
    <w:multiLevelType w:val="hybridMultilevel"/>
    <w:tmpl w:val="50F64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4DF3478"/>
    <w:multiLevelType w:val="hybridMultilevel"/>
    <w:tmpl w:val="374A9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D2D5B2E"/>
    <w:multiLevelType w:val="hybridMultilevel"/>
    <w:tmpl w:val="8A685116"/>
    <w:lvl w:ilvl="0" w:tplc="CC349514">
      <w:start w:val="2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2A516F8"/>
    <w:multiLevelType w:val="hybridMultilevel"/>
    <w:tmpl w:val="1C6813A2"/>
    <w:lvl w:ilvl="0" w:tplc="7DDE12D6">
      <w:start w:val="24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3D1670E"/>
    <w:multiLevelType w:val="hybridMultilevel"/>
    <w:tmpl w:val="A4F49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5C9781E"/>
    <w:multiLevelType w:val="hybridMultilevel"/>
    <w:tmpl w:val="D49629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EE27BB2"/>
    <w:multiLevelType w:val="hybridMultilevel"/>
    <w:tmpl w:val="C3CC15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3" w15:restartNumberingAfterBreak="0">
    <w:nsid w:val="523E59B1"/>
    <w:multiLevelType w:val="hybridMultilevel"/>
    <w:tmpl w:val="661812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4334A89"/>
    <w:multiLevelType w:val="hybridMultilevel"/>
    <w:tmpl w:val="76F647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A1E4EE5"/>
    <w:multiLevelType w:val="hybridMultilevel"/>
    <w:tmpl w:val="02F857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729B6542"/>
    <w:multiLevelType w:val="hybridMultilevel"/>
    <w:tmpl w:val="C03A2A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66550465">
    <w:abstractNumId w:val="12"/>
  </w:num>
  <w:num w:numId="2" w16cid:durableId="1888451347">
    <w:abstractNumId w:val="25"/>
  </w:num>
  <w:num w:numId="3" w16cid:durableId="1351302363">
    <w:abstractNumId w:val="18"/>
  </w:num>
  <w:num w:numId="4" w16cid:durableId="797841743">
    <w:abstractNumId w:val="21"/>
  </w:num>
  <w:num w:numId="5" w16cid:durableId="334916987">
    <w:abstractNumId w:val="19"/>
  </w:num>
  <w:num w:numId="6" w16cid:durableId="670106406">
    <w:abstractNumId w:val="17"/>
  </w:num>
  <w:num w:numId="7" w16cid:durableId="270355695">
    <w:abstractNumId w:val="22"/>
  </w:num>
  <w:num w:numId="8" w16cid:durableId="1862010868">
    <w:abstractNumId w:val="11"/>
  </w:num>
  <w:num w:numId="9" w16cid:durableId="503983991">
    <w:abstractNumId w:val="9"/>
  </w:num>
  <w:num w:numId="10" w16cid:durableId="872771305">
    <w:abstractNumId w:val="7"/>
  </w:num>
  <w:num w:numId="11" w16cid:durableId="1000544800">
    <w:abstractNumId w:val="6"/>
  </w:num>
  <w:num w:numId="12" w16cid:durableId="241574552">
    <w:abstractNumId w:val="5"/>
  </w:num>
  <w:num w:numId="13" w16cid:durableId="298269201">
    <w:abstractNumId w:val="4"/>
  </w:num>
  <w:num w:numId="14" w16cid:durableId="141898420">
    <w:abstractNumId w:val="8"/>
  </w:num>
  <w:num w:numId="15" w16cid:durableId="1256980703">
    <w:abstractNumId w:val="3"/>
  </w:num>
  <w:num w:numId="16" w16cid:durableId="80762178">
    <w:abstractNumId w:val="2"/>
  </w:num>
  <w:num w:numId="17" w16cid:durableId="1163011203">
    <w:abstractNumId w:val="1"/>
  </w:num>
  <w:num w:numId="18" w16cid:durableId="85853651">
    <w:abstractNumId w:val="0"/>
  </w:num>
  <w:num w:numId="19" w16cid:durableId="1748919476">
    <w:abstractNumId w:val="13"/>
  </w:num>
  <w:num w:numId="20" w16cid:durableId="932516139">
    <w:abstractNumId w:val="23"/>
  </w:num>
  <w:num w:numId="21" w16cid:durableId="151678575">
    <w:abstractNumId w:val="24"/>
  </w:num>
  <w:num w:numId="22" w16cid:durableId="672991903">
    <w:abstractNumId w:val="16"/>
  </w:num>
  <w:num w:numId="23" w16cid:durableId="1737122436">
    <w:abstractNumId w:val="15"/>
  </w:num>
  <w:num w:numId="24" w16cid:durableId="1071931876">
    <w:abstractNumId w:val="20"/>
  </w:num>
  <w:num w:numId="25" w16cid:durableId="1777292277">
    <w:abstractNumId w:val="14"/>
  </w:num>
  <w:num w:numId="26" w16cid:durableId="1369720749">
    <w:abstractNumId w:val="26"/>
  </w:num>
  <w:num w:numId="27" w16cid:durableId="1548829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5C6D"/>
    <w:rsid w:val="00006849"/>
    <w:rsid w:val="00014443"/>
    <w:rsid w:val="0002321F"/>
    <w:rsid w:val="00037FAA"/>
    <w:rsid w:val="0004035E"/>
    <w:rsid w:val="000452E1"/>
    <w:rsid w:val="00050CA4"/>
    <w:rsid w:val="00052941"/>
    <w:rsid w:val="00066818"/>
    <w:rsid w:val="000713DB"/>
    <w:rsid w:val="00075D79"/>
    <w:rsid w:val="00080B09"/>
    <w:rsid w:val="00081DFB"/>
    <w:rsid w:val="00083EE9"/>
    <w:rsid w:val="00085D7E"/>
    <w:rsid w:val="00091ED7"/>
    <w:rsid w:val="00095F4D"/>
    <w:rsid w:val="000A3AE5"/>
    <w:rsid w:val="000A615B"/>
    <w:rsid w:val="000A6F1D"/>
    <w:rsid w:val="000B0AB7"/>
    <w:rsid w:val="000B1309"/>
    <w:rsid w:val="000B7113"/>
    <w:rsid w:val="000C0B23"/>
    <w:rsid w:val="000C101D"/>
    <w:rsid w:val="000C6D97"/>
    <w:rsid w:val="000D5278"/>
    <w:rsid w:val="000F05E0"/>
    <w:rsid w:val="000F4694"/>
    <w:rsid w:val="00100811"/>
    <w:rsid w:val="0011181D"/>
    <w:rsid w:val="00111B35"/>
    <w:rsid w:val="00112F22"/>
    <w:rsid w:val="00115D9D"/>
    <w:rsid w:val="00116312"/>
    <w:rsid w:val="001179D8"/>
    <w:rsid w:val="00117C10"/>
    <w:rsid w:val="00120592"/>
    <w:rsid w:val="00145063"/>
    <w:rsid w:val="0015759C"/>
    <w:rsid w:val="00161534"/>
    <w:rsid w:val="00161CD8"/>
    <w:rsid w:val="0016376C"/>
    <w:rsid w:val="00163970"/>
    <w:rsid w:val="00163CEF"/>
    <w:rsid w:val="001658A0"/>
    <w:rsid w:val="00166293"/>
    <w:rsid w:val="001714F5"/>
    <w:rsid w:val="0017491F"/>
    <w:rsid w:val="001768E7"/>
    <w:rsid w:val="0017700F"/>
    <w:rsid w:val="001855D3"/>
    <w:rsid w:val="0019368D"/>
    <w:rsid w:val="001946A7"/>
    <w:rsid w:val="001A0ADF"/>
    <w:rsid w:val="001A0F65"/>
    <w:rsid w:val="001A3253"/>
    <w:rsid w:val="001A3A9E"/>
    <w:rsid w:val="001A3F2B"/>
    <w:rsid w:val="001A5181"/>
    <w:rsid w:val="001A649E"/>
    <w:rsid w:val="001B6309"/>
    <w:rsid w:val="001C5A8E"/>
    <w:rsid w:val="001D025B"/>
    <w:rsid w:val="001D0721"/>
    <w:rsid w:val="001D0E7E"/>
    <w:rsid w:val="001D3D2A"/>
    <w:rsid w:val="001D7C43"/>
    <w:rsid w:val="001E06F7"/>
    <w:rsid w:val="001E5F95"/>
    <w:rsid w:val="001F3A9F"/>
    <w:rsid w:val="00203B9C"/>
    <w:rsid w:val="00216A4D"/>
    <w:rsid w:val="00220C6B"/>
    <w:rsid w:val="00223106"/>
    <w:rsid w:val="00226540"/>
    <w:rsid w:val="002341BD"/>
    <w:rsid w:val="00234445"/>
    <w:rsid w:val="002407AB"/>
    <w:rsid w:val="002437A4"/>
    <w:rsid w:val="00243BED"/>
    <w:rsid w:val="002440C0"/>
    <w:rsid w:val="002513AA"/>
    <w:rsid w:val="002515F6"/>
    <w:rsid w:val="002538AA"/>
    <w:rsid w:val="00257021"/>
    <w:rsid w:val="00260050"/>
    <w:rsid w:val="0026349E"/>
    <w:rsid w:val="002646CE"/>
    <w:rsid w:val="0027448B"/>
    <w:rsid w:val="00274A43"/>
    <w:rsid w:val="00281178"/>
    <w:rsid w:val="002843CD"/>
    <w:rsid w:val="00293929"/>
    <w:rsid w:val="002A2B8B"/>
    <w:rsid w:val="002A3294"/>
    <w:rsid w:val="002A662E"/>
    <w:rsid w:val="002B3782"/>
    <w:rsid w:val="002C4577"/>
    <w:rsid w:val="002D6B83"/>
    <w:rsid w:val="002D7869"/>
    <w:rsid w:val="002E188D"/>
    <w:rsid w:val="002E4D42"/>
    <w:rsid w:val="002E7A0F"/>
    <w:rsid w:val="002F7960"/>
    <w:rsid w:val="0030194B"/>
    <w:rsid w:val="003026DB"/>
    <w:rsid w:val="0030482E"/>
    <w:rsid w:val="00313D7F"/>
    <w:rsid w:val="003169B4"/>
    <w:rsid w:val="00320D35"/>
    <w:rsid w:val="003263AD"/>
    <w:rsid w:val="003315DA"/>
    <w:rsid w:val="00331C85"/>
    <w:rsid w:val="003353E2"/>
    <w:rsid w:val="0034196C"/>
    <w:rsid w:val="00341AB7"/>
    <w:rsid w:val="00342F78"/>
    <w:rsid w:val="00343FC3"/>
    <w:rsid w:val="0035538D"/>
    <w:rsid w:val="00362982"/>
    <w:rsid w:val="00362CBD"/>
    <w:rsid w:val="00364C2A"/>
    <w:rsid w:val="00371A53"/>
    <w:rsid w:val="003742A0"/>
    <w:rsid w:val="00380E55"/>
    <w:rsid w:val="00386055"/>
    <w:rsid w:val="00390890"/>
    <w:rsid w:val="00395393"/>
    <w:rsid w:val="00395E18"/>
    <w:rsid w:val="003A179A"/>
    <w:rsid w:val="003A1BC7"/>
    <w:rsid w:val="003A5A6B"/>
    <w:rsid w:val="003B7034"/>
    <w:rsid w:val="003C4BC8"/>
    <w:rsid w:val="003E1F0A"/>
    <w:rsid w:val="00401914"/>
    <w:rsid w:val="00404F78"/>
    <w:rsid w:val="00416B6A"/>
    <w:rsid w:val="0043050D"/>
    <w:rsid w:val="00435A98"/>
    <w:rsid w:val="00441C58"/>
    <w:rsid w:val="00441FBE"/>
    <w:rsid w:val="004465CD"/>
    <w:rsid w:val="004519A0"/>
    <w:rsid w:val="0045451A"/>
    <w:rsid w:val="00456650"/>
    <w:rsid w:val="004572EC"/>
    <w:rsid w:val="00461FAD"/>
    <w:rsid w:val="00463DF8"/>
    <w:rsid w:val="00463F58"/>
    <w:rsid w:val="00465C5C"/>
    <w:rsid w:val="0046709E"/>
    <w:rsid w:val="00477AF7"/>
    <w:rsid w:val="00483EFE"/>
    <w:rsid w:val="00487A57"/>
    <w:rsid w:val="004A3E5E"/>
    <w:rsid w:val="004A6712"/>
    <w:rsid w:val="004B03F3"/>
    <w:rsid w:val="004B2675"/>
    <w:rsid w:val="004B2FDC"/>
    <w:rsid w:val="004B606B"/>
    <w:rsid w:val="004D14D4"/>
    <w:rsid w:val="004D3BA6"/>
    <w:rsid w:val="004F2A2A"/>
    <w:rsid w:val="004F7A18"/>
    <w:rsid w:val="005009FD"/>
    <w:rsid w:val="00500A32"/>
    <w:rsid w:val="005069F8"/>
    <w:rsid w:val="00515366"/>
    <w:rsid w:val="0051731F"/>
    <w:rsid w:val="005226FF"/>
    <w:rsid w:val="00526AB5"/>
    <w:rsid w:val="00532CD1"/>
    <w:rsid w:val="00540CDB"/>
    <w:rsid w:val="00541E32"/>
    <w:rsid w:val="005447C7"/>
    <w:rsid w:val="00552BF2"/>
    <w:rsid w:val="00556FFA"/>
    <w:rsid w:val="00564B89"/>
    <w:rsid w:val="00565DD5"/>
    <w:rsid w:val="00566912"/>
    <w:rsid w:val="00570863"/>
    <w:rsid w:val="00573F2A"/>
    <w:rsid w:val="005741D8"/>
    <w:rsid w:val="00575F7C"/>
    <w:rsid w:val="005813E7"/>
    <w:rsid w:val="005868D5"/>
    <w:rsid w:val="0058698E"/>
    <w:rsid w:val="00591656"/>
    <w:rsid w:val="00596321"/>
    <w:rsid w:val="0059778A"/>
    <w:rsid w:val="00597797"/>
    <w:rsid w:val="005A1A33"/>
    <w:rsid w:val="005A345A"/>
    <w:rsid w:val="005A3621"/>
    <w:rsid w:val="005A49BD"/>
    <w:rsid w:val="005A52BF"/>
    <w:rsid w:val="005A6897"/>
    <w:rsid w:val="005B0957"/>
    <w:rsid w:val="005B15C0"/>
    <w:rsid w:val="005C0F40"/>
    <w:rsid w:val="005C7BA1"/>
    <w:rsid w:val="005D03D3"/>
    <w:rsid w:val="005D2BD4"/>
    <w:rsid w:val="005F2D37"/>
    <w:rsid w:val="00603A00"/>
    <w:rsid w:val="00613468"/>
    <w:rsid w:val="0061463B"/>
    <w:rsid w:val="00615844"/>
    <w:rsid w:val="00615C6D"/>
    <w:rsid w:val="00617FAB"/>
    <w:rsid w:val="00620737"/>
    <w:rsid w:val="006238D1"/>
    <w:rsid w:val="0062463C"/>
    <w:rsid w:val="00624DAA"/>
    <w:rsid w:val="00625617"/>
    <w:rsid w:val="00630745"/>
    <w:rsid w:val="00631018"/>
    <w:rsid w:val="006321D7"/>
    <w:rsid w:val="006324D9"/>
    <w:rsid w:val="006345D7"/>
    <w:rsid w:val="00635C27"/>
    <w:rsid w:val="00637A80"/>
    <w:rsid w:val="0065051C"/>
    <w:rsid w:val="00660E25"/>
    <w:rsid w:val="00660E6D"/>
    <w:rsid w:val="00661980"/>
    <w:rsid w:val="006662E9"/>
    <w:rsid w:val="006668A5"/>
    <w:rsid w:val="00672B01"/>
    <w:rsid w:val="006869A8"/>
    <w:rsid w:val="00686FCA"/>
    <w:rsid w:val="00687B02"/>
    <w:rsid w:val="00692E92"/>
    <w:rsid w:val="00693181"/>
    <w:rsid w:val="00694F61"/>
    <w:rsid w:val="006A003C"/>
    <w:rsid w:val="006A6E98"/>
    <w:rsid w:val="006B166B"/>
    <w:rsid w:val="006B21ED"/>
    <w:rsid w:val="006B32EB"/>
    <w:rsid w:val="006B7DC1"/>
    <w:rsid w:val="006B7F9B"/>
    <w:rsid w:val="006C0FE7"/>
    <w:rsid w:val="006C1E0A"/>
    <w:rsid w:val="006C21D8"/>
    <w:rsid w:val="006D2072"/>
    <w:rsid w:val="006D26E9"/>
    <w:rsid w:val="006D2860"/>
    <w:rsid w:val="006D45E5"/>
    <w:rsid w:val="006D5FF7"/>
    <w:rsid w:val="006D7DB8"/>
    <w:rsid w:val="006F7AF5"/>
    <w:rsid w:val="00707827"/>
    <w:rsid w:val="007108BB"/>
    <w:rsid w:val="0071121A"/>
    <w:rsid w:val="007138E3"/>
    <w:rsid w:val="00715FEB"/>
    <w:rsid w:val="007160FD"/>
    <w:rsid w:val="007165A2"/>
    <w:rsid w:val="007262E6"/>
    <w:rsid w:val="0073295C"/>
    <w:rsid w:val="00734423"/>
    <w:rsid w:val="007363A5"/>
    <w:rsid w:val="0074009D"/>
    <w:rsid w:val="0074197F"/>
    <w:rsid w:val="00745A7C"/>
    <w:rsid w:val="0074720D"/>
    <w:rsid w:val="00755D1B"/>
    <w:rsid w:val="00763E97"/>
    <w:rsid w:val="007715AB"/>
    <w:rsid w:val="00782A50"/>
    <w:rsid w:val="00783D05"/>
    <w:rsid w:val="0078479B"/>
    <w:rsid w:val="007849E8"/>
    <w:rsid w:val="00791FBA"/>
    <w:rsid w:val="007925A8"/>
    <w:rsid w:val="00793CBF"/>
    <w:rsid w:val="00794DBA"/>
    <w:rsid w:val="0079711D"/>
    <w:rsid w:val="007A04D7"/>
    <w:rsid w:val="007A3386"/>
    <w:rsid w:val="007A3D9D"/>
    <w:rsid w:val="007B6647"/>
    <w:rsid w:val="007D1F25"/>
    <w:rsid w:val="007F1C19"/>
    <w:rsid w:val="007F392A"/>
    <w:rsid w:val="007F4389"/>
    <w:rsid w:val="007F632B"/>
    <w:rsid w:val="007F715C"/>
    <w:rsid w:val="007F7A4C"/>
    <w:rsid w:val="008029EA"/>
    <w:rsid w:val="00803CC0"/>
    <w:rsid w:val="008052C6"/>
    <w:rsid w:val="008127F8"/>
    <w:rsid w:val="00812F74"/>
    <w:rsid w:val="00813A9B"/>
    <w:rsid w:val="0081642F"/>
    <w:rsid w:val="00820D31"/>
    <w:rsid w:val="00820FC5"/>
    <w:rsid w:val="00822DD9"/>
    <w:rsid w:val="0083034C"/>
    <w:rsid w:val="0083096A"/>
    <w:rsid w:val="00830DE5"/>
    <w:rsid w:val="00830F16"/>
    <w:rsid w:val="00834163"/>
    <w:rsid w:val="00837499"/>
    <w:rsid w:val="00841EB7"/>
    <w:rsid w:val="00844290"/>
    <w:rsid w:val="008462DE"/>
    <w:rsid w:val="00851A9D"/>
    <w:rsid w:val="00857C6F"/>
    <w:rsid w:val="00867331"/>
    <w:rsid w:val="00872735"/>
    <w:rsid w:val="00873539"/>
    <w:rsid w:val="00875E0E"/>
    <w:rsid w:val="00875F2E"/>
    <w:rsid w:val="0089066F"/>
    <w:rsid w:val="008908E3"/>
    <w:rsid w:val="008924FB"/>
    <w:rsid w:val="00893651"/>
    <w:rsid w:val="0089420A"/>
    <w:rsid w:val="008A3EFF"/>
    <w:rsid w:val="008A406E"/>
    <w:rsid w:val="008B3E4A"/>
    <w:rsid w:val="008B674D"/>
    <w:rsid w:val="008B760B"/>
    <w:rsid w:val="008C0404"/>
    <w:rsid w:val="008C05B3"/>
    <w:rsid w:val="008C063E"/>
    <w:rsid w:val="008D1750"/>
    <w:rsid w:val="008D3361"/>
    <w:rsid w:val="008D3BE1"/>
    <w:rsid w:val="008D6CB6"/>
    <w:rsid w:val="008E1455"/>
    <w:rsid w:val="008E6DC0"/>
    <w:rsid w:val="008F08CF"/>
    <w:rsid w:val="008F09F8"/>
    <w:rsid w:val="008F1739"/>
    <w:rsid w:val="008F2C30"/>
    <w:rsid w:val="008F70E9"/>
    <w:rsid w:val="009065C9"/>
    <w:rsid w:val="0094319C"/>
    <w:rsid w:val="009516CD"/>
    <w:rsid w:val="00952A2D"/>
    <w:rsid w:val="00955DFD"/>
    <w:rsid w:val="009564A6"/>
    <w:rsid w:val="00966C0D"/>
    <w:rsid w:val="00970CE4"/>
    <w:rsid w:val="0098076A"/>
    <w:rsid w:val="00983373"/>
    <w:rsid w:val="00992B05"/>
    <w:rsid w:val="00992DF3"/>
    <w:rsid w:val="009971AF"/>
    <w:rsid w:val="009A14B7"/>
    <w:rsid w:val="009A6622"/>
    <w:rsid w:val="009B0887"/>
    <w:rsid w:val="009B386C"/>
    <w:rsid w:val="009B7951"/>
    <w:rsid w:val="009C4C1C"/>
    <w:rsid w:val="009C75B4"/>
    <w:rsid w:val="009E1700"/>
    <w:rsid w:val="009E4200"/>
    <w:rsid w:val="009F138C"/>
    <w:rsid w:val="009F1A05"/>
    <w:rsid w:val="00A0358F"/>
    <w:rsid w:val="00A03A7A"/>
    <w:rsid w:val="00A13071"/>
    <w:rsid w:val="00A1334A"/>
    <w:rsid w:val="00A20D60"/>
    <w:rsid w:val="00A22AAF"/>
    <w:rsid w:val="00A2479D"/>
    <w:rsid w:val="00A40A41"/>
    <w:rsid w:val="00A449D6"/>
    <w:rsid w:val="00A44F50"/>
    <w:rsid w:val="00A50C99"/>
    <w:rsid w:val="00A60AFD"/>
    <w:rsid w:val="00A66F5E"/>
    <w:rsid w:val="00A77F55"/>
    <w:rsid w:val="00A81630"/>
    <w:rsid w:val="00A84068"/>
    <w:rsid w:val="00A84E50"/>
    <w:rsid w:val="00A97630"/>
    <w:rsid w:val="00A97A74"/>
    <w:rsid w:val="00AA09AF"/>
    <w:rsid w:val="00AA1552"/>
    <w:rsid w:val="00AA575C"/>
    <w:rsid w:val="00AA6116"/>
    <w:rsid w:val="00AA742C"/>
    <w:rsid w:val="00AB0C1D"/>
    <w:rsid w:val="00AC371D"/>
    <w:rsid w:val="00AE25E0"/>
    <w:rsid w:val="00AE4708"/>
    <w:rsid w:val="00AE584B"/>
    <w:rsid w:val="00AF1179"/>
    <w:rsid w:val="00AF25A5"/>
    <w:rsid w:val="00AF7C2D"/>
    <w:rsid w:val="00AF7D84"/>
    <w:rsid w:val="00B0543A"/>
    <w:rsid w:val="00B06D2E"/>
    <w:rsid w:val="00B0773D"/>
    <w:rsid w:val="00B32554"/>
    <w:rsid w:val="00B35925"/>
    <w:rsid w:val="00B37C9C"/>
    <w:rsid w:val="00B40127"/>
    <w:rsid w:val="00B43FE4"/>
    <w:rsid w:val="00B47BCA"/>
    <w:rsid w:val="00B50321"/>
    <w:rsid w:val="00B5188B"/>
    <w:rsid w:val="00B55283"/>
    <w:rsid w:val="00B61143"/>
    <w:rsid w:val="00B86C9F"/>
    <w:rsid w:val="00B873DF"/>
    <w:rsid w:val="00B912A6"/>
    <w:rsid w:val="00BA773D"/>
    <w:rsid w:val="00BC1822"/>
    <w:rsid w:val="00BD0D0A"/>
    <w:rsid w:val="00BD2049"/>
    <w:rsid w:val="00BD2B2A"/>
    <w:rsid w:val="00BE0497"/>
    <w:rsid w:val="00BE6F14"/>
    <w:rsid w:val="00BF0A39"/>
    <w:rsid w:val="00BF2B32"/>
    <w:rsid w:val="00BF3A5D"/>
    <w:rsid w:val="00C141FE"/>
    <w:rsid w:val="00C25C07"/>
    <w:rsid w:val="00C26BF6"/>
    <w:rsid w:val="00C37744"/>
    <w:rsid w:val="00C41A85"/>
    <w:rsid w:val="00C42BC6"/>
    <w:rsid w:val="00C45B46"/>
    <w:rsid w:val="00C5114F"/>
    <w:rsid w:val="00C54D43"/>
    <w:rsid w:val="00C74DE7"/>
    <w:rsid w:val="00C74F54"/>
    <w:rsid w:val="00C7756E"/>
    <w:rsid w:val="00C81675"/>
    <w:rsid w:val="00C920EF"/>
    <w:rsid w:val="00CB4863"/>
    <w:rsid w:val="00CB569A"/>
    <w:rsid w:val="00CB6E14"/>
    <w:rsid w:val="00CC68DB"/>
    <w:rsid w:val="00CD195D"/>
    <w:rsid w:val="00CD5B92"/>
    <w:rsid w:val="00CD6E52"/>
    <w:rsid w:val="00CF09F0"/>
    <w:rsid w:val="00CF237A"/>
    <w:rsid w:val="00CF571F"/>
    <w:rsid w:val="00CF675C"/>
    <w:rsid w:val="00CF743A"/>
    <w:rsid w:val="00D010FC"/>
    <w:rsid w:val="00D030D6"/>
    <w:rsid w:val="00D126AE"/>
    <w:rsid w:val="00D15FA7"/>
    <w:rsid w:val="00D20390"/>
    <w:rsid w:val="00D20F91"/>
    <w:rsid w:val="00D2659A"/>
    <w:rsid w:val="00D27EC1"/>
    <w:rsid w:val="00D33393"/>
    <w:rsid w:val="00D34A46"/>
    <w:rsid w:val="00D36491"/>
    <w:rsid w:val="00D4332E"/>
    <w:rsid w:val="00D43926"/>
    <w:rsid w:val="00D52ABA"/>
    <w:rsid w:val="00D53CD8"/>
    <w:rsid w:val="00D5576D"/>
    <w:rsid w:val="00D56943"/>
    <w:rsid w:val="00D65193"/>
    <w:rsid w:val="00D67B7D"/>
    <w:rsid w:val="00D846E1"/>
    <w:rsid w:val="00D93D85"/>
    <w:rsid w:val="00D9460A"/>
    <w:rsid w:val="00D9632A"/>
    <w:rsid w:val="00DA3B49"/>
    <w:rsid w:val="00DA7C10"/>
    <w:rsid w:val="00DB0B86"/>
    <w:rsid w:val="00DB2283"/>
    <w:rsid w:val="00DB5495"/>
    <w:rsid w:val="00DC2F6F"/>
    <w:rsid w:val="00DC5A87"/>
    <w:rsid w:val="00DC5D10"/>
    <w:rsid w:val="00DE03D8"/>
    <w:rsid w:val="00DE1C6C"/>
    <w:rsid w:val="00DE6E72"/>
    <w:rsid w:val="00DF1329"/>
    <w:rsid w:val="00DF320A"/>
    <w:rsid w:val="00DF58B2"/>
    <w:rsid w:val="00E04419"/>
    <w:rsid w:val="00E114AA"/>
    <w:rsid w:val="00E21DC9"/>
    <w:rsid w:val="00E24545"/>
    <w:rsid w:val="00E2544C"/>
    <w:rsid w:val="00E30D3C"/>
    <w:rsid w:val="00E35E29"/>
    <w:rsid w:val="00E36C74"/>
    <w:rsid w:val="00E41C76"/>
    <w:rsid w:val="00E426CC"/>
    <w:rsid w:val="00E505FA"/>
    <w:rsid w:val="00E533E5"/>
    <w:rsid w:val="00E5772A"/>
    <w:rsid w:val="00E77A91"/>
    <w:rsid w:val="00E824CE"/>
    <w:rsid w:val="00E82E61"/>
    <w:rsid w:val="00E85CCA"/>
    <w:rsid w:val="00E8650F"/>
    <w:rsid w:val="00E86FA0"/>
    <w:rsid w:val="00E87064"/>
    <w:rsid w:val="00E87AC9"/>
    <w:rsid w:val="00E911C5"/>
    <w:rsid w:val="00E9193A"/>
    <w:rsid w:val="00E94272"/>
    <w:rsid w:val="00EA08C5"/>
    <w:rsid w:val="00EA27C8"/>
    <w:rsid w:val="00EA557E"/>
    <w:rsid w:val="00EB282F"/>
    <w:rsid w:val="00EB7E32"/>
    <w:rsid w:val="00EC1B7E"/>
    <w:rsid w:val="00ED04E7"/>
    <w:rsid w:val="00EE0C54"/>
    <w:rsid w:val="00EE57B2"/>
    <w:rsid w:val="00EE5E8F"/>
    <w:rsid w:val="00EF5C66"/>
    <w:rsid w:val="00F01D95"/>
    <w:rsid w:val="00F074F1"/>
    <w:rsid w:val="00F12E2C"/>
    <w:rsid w:val="00F204D9"/>
    <w:rsid w:val="00F213C3"/>
    <w:rsid w:val="00F24A2F"/>
    <w:rsid w:val="00F25409"/>
    <w:rsid w:val="00F261DA"/>
    <w:rsid w:val="00F331A9"/>
    <w:rsid w:val="00F37467"/>
    <w:rsid w:val="00F40634"/>
    <w:rsid w:val="00F40F79"/>
    <w:rsid w:val="00F41E4F"/>
    <w:rsid w:val="00F435B9"/>
    <w:rsid w:val="00F44F62"/>
    <w:rsid w:val="00F458A0"/>
    <w:rsid w:val="00F46B0D"/>
    <w:rsid w:val="00F5409A"/>
    <w:rsid w:val="00F574A0"/>
    <w:rsid w:val="00F60FBE"/>
    <w:rsid w:val="00F62FE4"/>
    <w:rsid w:val="00F64711"/>
    <w:rsid w:val="00F67B48"/>
    <w:rsid w:val="00F851BE"/>
    <w:rsid w:val="00F932EF"/>
    <w:rsid w:val="00F95538"/>
    <w:rsid w:val="00F95C17"/>
    <w:rsid w:val="00FA1E83"/>
    <w:rsid w:val="00FA5459"/>
    <w:rsid w:val="00FB36D0"/>
    <w:rsid w:val="00FB7C9D"/>
    <w:rsid w:val="00FC045E"/>
    <w:rsid w:val="00FC2597"/>
    <w:rsid w:val="00FC36BE"/>
    <w:rsid w:val="00FC437A"/>
    <w:rsid w:val="00FD1277"/>
    <w:rsid w:val="00FD6F9A"/>
    <w:rsid w:val="00FE2679"/>
    <w:rsid w:val="00FE7285"/>
    <w:rsid w:val="00FF2D86"/>
    <w:rsid w:val="00FF46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C430"/>
  <w15:docId w15:val="{93F38F7B-117C-4AC7-BADB-93458C83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101D"/>
    <w:pPr>
      <w:spacing w:before="120" w:after="120"/>
    </w:pPr>
  </w:style>
  <w:style w:type="paragraph" w:styleId="Heading1">
    <w:name w:val="heading 1"/>
    <w:basedOn w:val="Normal"/>
    <w:next w:val="Normal"/>
    <w:link w:val="Heading1Char"/>
    <w:uiPriority w:val="9"/>
    <w:qFormat/>
    <w:rsid w:val="00F01D95"/>
    <w:pPr>
      <w:keepNext/>
      <w:keepLines/>
      <w:spacing w:before="480" w:after="0"/>
      <w:outlineLvl w:val="0"/>
    </w:pPr>
    <w:rPr>
      <w:rFonts w:ascii="Arial" w:eastAsiaTheme="majorEastAsia" w:hAnsi="Arial" w:cstheme="majorBidi"/>
      <w:b/>
      <w:bCs/>
      <w:color w:val="000000" w:themeColor="text1"/>
      <w:sz w:val="28"/>
      <w:szCs w:val="28"/>
    </w:rPr>
  </w:style>
  <w:style w:type="paragraph" w:styleId="Heading2">
    <w:name w:val="heading 2"/>
    <w:basedOn w:val="Normal"/>
    <w:next w:val="Normal"/>
    <w:link w:val="Heading2Char"/>
    <w:uiPriority w:val="9"/>
    <w:unhideWhenUsed/>
    <w:qFormat/>
    <w:rsid w:val="00A97630"/>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B49"/>
    <w:pPr>
      <w:ind w:left="720"/>
      <w:contextualSpacing/>
    </w:pPr>
  </w:style>
  <w:style w:type="table" w:styleId="TableGrid">
    <w:name w:val="Table Grid"/>
    <w:basedOn w:val="TableNormal"/>
    <w:uiPriority w:val="59"/>
    <w:rsid w:val="00F3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1D95"/>
    <w:rPr>
      <w:rFonts w:ascii="Arial" w:eastAsiaTheme="majorEastAsia" w:hAnsi="Arial" w:cstheme="majorBidi"/>
      <w:b/>
      <w:bCs/>
      <w:color w:val="000000" w:themeColor="text1"/>
      <w:sz w:val="28"/>
      <w:szCs w:val="28"/>
    </w:rPr>
  </w:style>
  <w:style w:type="paragraph" w:styleId="Header">
    <w:name w:val="header"/>
    <w:basedOn w:val="Normal"/>
    <w:link w:val="HeaderChar"/>
    <w:uiPriority w:val="99"/>
    <w:unhideWhenUsed/>
    <w:rsid w:val="004B03F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B03F3"/>
  </w:style>
  <w:style w:type="paragraph" w:styleId="Footer">
    <w:name w:val="footer"/>
    <w:basedOn w:val="Normal"/>
    <w:link w:val="FooterChar"/>
    <w:uiPriority w:val="99"/>
    <w:unhideWhenUsed/>
    <w:rsid w:val="004B03F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B03F3"/>
  </w:style>
  <w:style w:type="paragraph" w:styleId="BalloonText">
    <w:name w:val="Balloon Text"/>
    <w:basedOn w:val="Normal"/>
    <w:link w:val="BalloonTextChar"/>
    <w:uiPriority w:val="99"/>
    <w:semiHidden/>
    <w:unhideWhenUsed/>
    <w:rsid w:val="0083749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499"/>
    <w:rPr>
      <w:rFonts w:ascii="Tahoma" w:hAnsi="Tahoma" w:cs="Tahoma"/>
      <w:sz w:val="16"/>
      <w:szCs w:val="16"/>
    </w:rPr>
  </w:style>
  <w:style w:type="character" w:styleId="PlaceholderText">
    <w:name w:val="Placeholder Text"/>
    <w:basedOn w:val="DefaultParagraphFont"/>
    <w:uiPriority w:val="99"/>
    <w:semiHidden/>
    <w:rsid w:val="00C5114F"/>
    <w:rPr>
      <w:color w:val="808080"/>
    </w:rPr>
  </w:style>
  <w:style w:type="paragraph" w:styleId="Caption">
    <w:name w:val="caption"/>
    <w:basedOn w:val="Normal"/>
    <w:next w:val="Normal"/>
    <w:uiPriority w:val="35"/>
    <w:unhideWhenUsed/>
    <w:qFormat/>
    <w:rsid w:val="00B912A6"/>
    <w:pPr>
      <w:spacing w:before="0" w:after="200" w:line="240" w:lineRule="auto"/>
    </w:pPr>
    <w:rPr>
      <w:b/>
      <w:iCs/>
      <w:sz w:val="20"/>
      <w:szCs w:val="18"/>
    </w:rPr>
  </w:style>
  <w:style w:type="character" w:customStyle="1" w:styleId="Heading2Char">
    <w:name w:val="Heading 2 Char"/>
    <w:basedOn w:val="DefaultParagraphFont"/>
    <w:link w:val="Heading2"/>
    <w:uiPriority w:val="9"/>
    <w:rsid w:val="00A97630"/>
    <w:rPr>
      <w:rFonts w:ascii="Arial" w:eastAsiaTheme="majorEastAsia" w:hAnsi="Arial" w:cstheme="majorBidi"/>
      <w:b/>
      <w:szCs w:val="26"/>
    </w:rPr>
  </w:style>
  <w:style w:type="character" w:styleId="Hyperlink">
    <w:name w:val="Hyperlink"/>
    <w:basedOn w:val="DefaultParagraphFont"/>
    <w:uiPriority w:val="99"/>
    <w:unhideWhenUsed/>
    <w:rsid w:val="005009FD"/>
    <w:rPr>
      <w:color w:val="0000FF" w:themeColor="hyperlink"/>
      <w:u w:val="single"/>
    </w:rPr>
  </w:style>
  <w:style w:type="character" w:styleId="UnresolvedMention">
    <w:name w:val="Unresolved Mention"/>
    <w:basedOn w:val="DefaultParagraphFont"/>
    <w:uiPriority w:val="99"/>
    <w:semiHidden/>
    <w:unhideWhenUsed/>
    <w:rsid w:val="005009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gs/pestpp"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image" Target="media/image11.emf"/><Relationship Id="rId7" Type="http://schemas.openxmlformats.org/officeDocument/2006/relationships/hyperlink" Target="https://pesthomepage.org/programs" TargetMode="Externa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webSettings" Target="webSettings.xml"/><Relationship Id="rId9" Type="http://schemas.openxmlformats.org/officeDocument/2006/relationships/hyperlink" Target="https://github.com/pypest/pyemu" TargetMode="External"/><Relationship Id="rId14" Type="http://schemas.openxmlformats.org/officeDocument/2006/relationships/image" Target="media/image4.emf"/><Relationship Id="rId22"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11870</TotalTime>
  <Pages>32</Pages>
  <Words>8561</Words>
  <Characters>48803</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Doherty</cp:lastModifiedBy>
  <cp:revision>349</cp:revision>
  <cp:lastPrinted>2022-10-10T03:48:00Z</cp:lastPrinted>
  <dcterms:created xsi:type="dcterms:W3CDTF">2014-06-02T04:59:00Z</dcterms:created>
  <dcterms:modified xsi:type="dcterms:W3CDTF">2022-10-24T04:36:00Z</dcterms:modified>
</cp:coreProperties>
</file>