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394DCD" w:rsidRDefault="009B2539" w:rsidP="001A107A">
      <w:pPr>
        <w:pStyle w:val="papertitle"/>
        <w:spacing w:after="0"/>
      </w:pPr>
      <w:r w:rsidRPr="00394DCD">
        <w:t>Contribution Title</w:t>
      </w:r>
    </w:p>
    <w:p w:rsidR="002803A6" w:rsidRPr="00394DCD" w:rsidRDefault="002803A6" w:rsidP="001A107A">
      <w:pPr>
        <w:pStyle w:val="papersubtitle"/>
      </w:pPr>
      <w:r w:rsidRPr="00394DCD">
        <w:t>Sub-Title</w:t>
      </w:r>
    </w:p>
    <w:p w:rsidR="00C24DEF" w:rsidRPr="00394DCD" w:rsidRDefault="009B2539" w:rsidP="001A107A">
      <w:pPr>
        <w:pStyle w:val="author"/>
      </w:pPr>
      <w:r w:rsidRPr="00394DCD">
        <w:t xml:space="preserve">First </w:t>
      </w:r>
      <w:proofErr w:type="gramStart"/>
      <w:r w:rsidRPr="00394DCD">
        <w:t>Author</w:t>
      </w:r>
      <w:r w:rsidRPr="00394DCD">
        <w:rPr>
          <w:vertAlign w:val="superscript"/>
        </w:rPr>
        <w:t>1[</w:t>
      </w:r>
      <w:proofErr w:type="gramEnd"/>
      <w:r w:rsidRPr="00394DCD">
        <w:rPr>
          <w:vertAlign w:val="superscript"/>
        </w:rPr>
        <w:t>0000-1111-2222-3333]</w:t>
      </w:r>
      <w:r w:rsidRPr="00394DCD">
        <w:t xml:space="preserve"> and Second Author</w:t>
      </w:r>
      <w:r w:rsidRPr="00394DCD">
        <w:rPr>
          <w:vertAlign w:val="superscript"/>
        </w:rPr>
        <w:t>2[1111-2222-3333-4444]</w:t>
      </w:r>
    </w:p>
    <w:p w:rsidR="00C24DEF" w:rsidRPr="00394DCD" w:rsidRDefault="009B2539" w:rsidP="00EE426C">
      <w:pPr>
        <w:pStyle w:val="address"/>
      </w:pPr>
      <w:r w:rsidRPr="00394DCD">
        <w:rPr>
          <w:vertAlign w:val="superscript"/>
        </w:rPr>
        <w:t>1</w:t>
      </w:r>
      <w:r w:rsidRPr="00394DCD">
        <w:t xml:space="preserve"> </w:t>
      </w:r>
      <w:r w:rsidR="00F77E8F" w:rsidRPr="00394DCD">
        <w:t>University Name, City, Country</w:t>
      </w:r>
    </w:p>
    <w:p w:rsidR="00F77E8F" w:rsidRPr="00394DCD" w:rsidRDefault="00F77E8F" w:rsidP="00EE426C">
      <w:pPr>
        <w:pStyle w:val="address"/>
      </w:pPr>
      <w:r w:rsidRPr="00394DCD">
        <w:rPr>
          <w:rStyle w:val="e-mail"/>
          <w:rFonts w:ascii="Courier New" w:hAnsi="Courier New" w:cs="Courier New"/>
        </w:rPr>
        <w:t>author.name1@gmail.com</w:t>
      </w:r>
    </w:p>
    <w:p w:rsidR="00C24DEF" w:rsidRPr="00394DCD" w:rsidRDefault="009B2539" w:rsidP="006809AE">
      <w:pPr>
        <w:pStyle w:val="address"/>
      </w:pPr>
      <w:r w:rsidRPr="00394DCD">
        <w:rPr>
          <w:vertAlign w:val="superscript"/>
        </w:rPr>
        <w:t>2</w:t>
      </w:r>
      <w:r w:rsidRPr="00394DCD">
        <w:t xml:space="preserve"> </w:t>
      </w:r>
      <w:r w:rsidR="00F77E8F" w:rsidRPr="00394DCD">
        <w:t>University Name, City, Country</w:t>
      </w:r>
      <w:r w:rsidRPr="00394DCD">
        <w:br/>
      </w:r>
      <w:r w:rsidR="00F77E8F" w:rsidRPr="00394DCD">
        <w:rPr>
          <w:rStyle w:val="e-mail"/>
          <w:rFonts w:ascii="Courier New" w:hAnsi="Courier New" w:cs="Courier New"/>
        </w:rPr>
        <w:t>author.name2@gmail.com</w:t>
      </w:r>
    </w:p>
    <w:p w:rsidR="00C24DEF" w:rsidRPr="00394DCD" w:rsidRDefault="009B2539" w:rsidP="00F77E8F">
      <w:pPr>
        <w:pStyle w:val="abstract"/>
        <w:spacing w:after="0"/>
        <w:ind w:firstLine="0"/>
      </w:pPr>
      <w:r w:rsidRPr="00394DCD">
        <w:rPr>
          <w:b/>
          <w:bCs/>
        </w:rPr>
        <w:t xml:space="preserve">Abstract. </w:t>
      </w:r>
      <w:r w:rsidR="00F77E8F" w:rsidRPr="00394DCD">
        <w:t>The abstract should summarize the contents of the paper in short terms, i.e. 150-250 words. It is advisable to refrain from incorporating refer</w:t>
      </w:r>
      <w:proofErr w:type="gramStart"/>
      <w:r w:rsidR="00F77E8F" w:rsidRPr="00394DCD">
        <w:t>ences</w:t>
      </w:r>
      <w:proofErr w:type="gramEnd"/>
      <w:r w:rsidR="00F77E8F" w:rsidRPr="00394DCD">
        <w:t xml:space="preserve"> within the Abstract. The Abstract is intended to be an independent entity, capable of conveying the essence of the paper without reliance on external materials. Moreover, due to the common practice of reading and indexing only the abstract of a paper in various contexts, it becomes crucial for it to be self-contained and devoid of abbreviations, footnotes, or references. Essentially, the Abstract must serve as a succinct representation of the entire article, encapsulating its key elements.</w:t>
      </w:r>
    </w:p>
    <w:p w:rsidR="00C24DEF" w:rsidRPr="00394DCD" w:rsidRDefault="009B2539" w:rsidP="00F77E8F">
      <w:pPr>
        <w:pStyle w:val="keywords"/>
      </w:pPr>
      <w:r w:rsidRPr="00394DCD">
        <w:rPr>
          <w:b/>
          <w:bCs/>
        </w:rPr>
        <w:t>Keywords:</w:t>
      </w:r>
      <w:r w:rsidRPr="00394DCD">
        <w:t xml:space="preserve"> First </w:t>
      </w:r>
      <w:r w:rsidR="00F77E8F" w:rsidRPr="00394DCD">
        <w:t>k</w:t>
      </w:r>
      <w:r w:rsidRPr="00394DCD">
        <w:t xml:space="preserve">eyword, </w:t>
      </w:r>
      <w:r w:rsidR="00F77E8F" w:rsidRPr="00394DCD">
        <w:t>Second keyword, Third keyword</w:t>
      </w:r>
    </w:p>
    <w:p w:rsidR="00C24DEF" w:rsidRPr="00394DCD" w:rsidRDefault="00F77E8F" w:rsidP="00F77E8F">
      <w:pPr>
        <w:pStyle w:val="heading1"/>
      </w:pPr>
      <w:r w:rsidRPr="00394DCD">
        <w:t>Introduction (Heading 1)</w:t>
      </w:r>
    </w:p>
    <w:p w:rsidR="00F77E8F" w:rsidRPr="00394DCD" w:rsidRDefault="00F77E8F" w:rsidP="00371A35">
      <w:pPr>
        <w:pStyle w:val="p1a"/>
      </w:pPr>
      <w:r w:rsidRPr="00394DCD">
        <w:t xml:space="preserve">Please note that the first paragraph of a section or subsection is not indented. </w:t>
      </w:r>
      <w:r w:rsidR="006009EF" w:rsidRPr="00394DCD">
        <w:t>The first paragraph</w:t>
      </w:r>
      <w:r w:rsidRPr="00394DCD">
        <w:t xml:space="preserve"> that </w:t>
      </w:r>
      <w:r w:rsidR="007C193A" w:rsidRPr="00394DCD">
        <w:t>follow</w:t>
      </w:r>
      <w:r w:rsidR="006009EF" w:rsidRPr="00394DCD">
        <w:t>s</w:t>
      </w:r>
      <w:r w:rsidRPr="00394DCD">
        <w:t xml:space="preserve"> a table</w:t>
      </w:r>
      <w:r w:rsidR="006009EF" w:rsidRPr="00394DCD">
        <w:t xml:space="preserve"> and a</w:t>
      </w:r>
      <w:r w:rsidRPr="00394DCD">
        <w:t xml:space="preserve"> figure</w:t>
      </w:r>
      <w:r w:rsidR="006009EF" w:rsidRPr="00394DCD">
        <w:t xml:space="preserve"> </w:t>
      </w:r>
      <w:r w:rsidRPr="00394DCD">
        <w:t>ha</w:t>
      </w:r>
      <w:r w:rsidR="006009EF" w:rsidRPr="00394DCD">
        <w:t>s</w:t>
      </w:r>
      <w:r w:rsidRPr="00394DCD">
        <w:t xml:space="preserve"> an indent</w:t>
      </w:r>
      <w:r w:rsidR="006009EF" w:rsidRPr="00394DCD">
        <w:t xml:space="preserve"> and the paragraph that follows any list or equation is not indented</w:t>
      </w:r>
      <w:r w:rsidRPr="00394DCD">
        <w:t>. Font of the paper should be Times New Roman.</w:t>
      </w:r>
    </w:p>
    <w:p w:rsidR="00F77E8F" w:rsidRPr="00394DCD" w:rsidRDefault="00F77E8F" w:rsidP="00F77E8F">
      <w:r w:rsidRPr="00394DCD">
        <w:t>Subsequent paragraphs, however, are indented. The paper's margins and size must adhere strictly to the specifications provided in the given template.</w:t>
      </w:r>
    </w:p>
    <w:p w:rsidR="000D02A4" w:rsidRPr="00394DCD" w:rsidRDefault="000D02A4" w:rsidP="00F77E8F">
      <w:r w:rsidRPr="00394DCD">
        <w:t>The inclusion of the corresponding author’s email address is mandatory.</w:t>
      </w:r>
      <w:r w:rsidR="006009EF" w:rsidRPr="00394DCD">
        <w:rPr>
          <w:rStyle w:val="FootnoteReference"/>
        </w:rPr>
        <w:footnoteReference w:id="1"/>
      </w:r>
    </w:p>
    <w:p w:rsidR="002803A6" w:rsidRPr="00394DCD" w:rsidRDefault="002803A6" w:rsidP="002803A6">
      <w:pPr>
        <w:pStyle w:val="heading1"/>
      </w:pPr>
      <w:bookmarkStart w:id="0" w:name="_Ref467509391"/>
      <w:r w:rsidRPr="00394DCD">
        <w:lastRenderedPageBreak/>
        <w:t>Related Work (Heading 1)</w:t>
      </w:r>
    </w:p>
    <w:p w:rsidR="002803A6" w:rsidRPr="00394DCD" w:rsidRDefault="00926830" w:rsidP="00926830">
      <w:pPr>
        <w:pStyle w:val="heading2"/>
      </w:pPr>
      <w:r w:rsidRPr="00394DCD">
        <w:t>Lemmas, Propositions, and Theorems</w:t>
      </w:r>
      <w:r w:rsidR="002803A6" w:rsidRPr="00394DCD">
        <w:t xml:space="preserve"> (Heading 2)</w:t>
      </w:r>
    </w:p>
    <w:p w:rsidR="002803A6" w:rsidRPr="00394DCD" w:rsidRDefault="00926830" w:rsidP="00926830">
      <w:pPr>
        <w:pStyle w:val="p1a"/>
      </w:pPr>
      <w:r w:rsidRPr="00394DCD">
        <w:t>The numbers accorded to lemmas, propositions, and theorems, etc., should appear in consecutive order, starting with Lemma 1. Please do not include section counters in the numbering like “Theorem 1.1”.</w:t>
      </w:r>
    </w:p>
    <w:p w:rsidR="002803A6" w:rsidRPr="00394DCD" w:rsidRDefault="002803A6" w:rsidP="002803A6">
      <w:pPr>
        <w:pStyle w:val="Heading3"/>
      </w:pPr>
      <w:r w:rsidRPr="00394DCD">
        <w:rPr>
          <w:rStyle w:val="heading30"/>
        </w:rPr>
        <w:t xml:space="preserve">Sample Heading (Heading 3). </w:t>
      </w:r>
      <w:r w:rsidRPr="00394DCD">
        <w:rPr>
          <w:rStyle w:val="heading30"/>
          <w:b w:val="0"/>
        </w:rPr>
        <w:t>Only two levels of headings should be numbered.</w:t>
      </w:r>
      <w:r w:rsidRPr="00394DCD">
        <w:t xml:space="preserve"> </w:t>
      </w:r>
      <w:r w:rsidR="007C193A" w:rsidRPr="00394DCD">
        <w:t>Lower-level</w:t>
      </w:r>
      <w:r w:rsidRPr="00394DCD">
        <w:t xml:space="preserve"> headings remain unnumbered; they are formatted as run-in headings.</w:t>
      </w:r>
    </w:p>
    <w:p w:rsidR="002803A6" w:rsidRPr="00394DCD" w:rsidRDefault="002803A6" w:rsidP="002803A6">
      <w:r w:rsidRPr="00394DCD">
        <w:t>Sub-paragraph style is used for the text after the heading 3 and heading 4.</w:t>
      </w:r>
    </w:p>
    <w:p w:rsidR="002803A6" w:rsidRPr="00394DCD" w:rsidRDefault="002803A6" w:rsidP="002803A6">
      <w:pPr>
        <w:pStyle w:val="Heading3"/>
      </w:pPr>
      <w:r w:rsidRPr="00394DCD">
        <w:rPr>
          <w:rStyle w:val="heading30"/>
        </w:rPr>
        <w:t xml:space="preserve">Equation (Heading 3). </w:t>
      </w:r>
      <w:r w:rsidRPr="00394DCD">
        <w:rPr>
          <w:rStyle w:val="heading30"/>
          <w:b w:val="0"/>
        </w:rPr>
        <w:t>All equations must be created using the Microsoft Equation Editor.</w:t>
      </w:r>
      <w:r w:rsidRPr="00394DCD">
        <w:rPr>
          <w:b/>
        </w:rPr>
        <w:t xml:space="preserve"> </w:t>
      </w:r>
      <w:r w:rsidRPr="00394DCD">
        <w:t xml:space="preserve">Equations written as plain text or using </w:t>
      </w:r>
      <w:proofErr w:type="spellStart"/>
      <w:r w:rsidRPr="00394DCD">
        <w:t>MathType</w:t>
      </w:r>
      <w:proofErr w:type="spellEnd"/>
      <w:r w:rsidRPr="00394DCD">
        <w:t xml:space="preserve"> are not accepted.</w:t>
      </w:r>
    </w:p>
    <w:p w:rsidR="002803A6" w:rsidRPr="00394DCD" w:rsidRDefault="002803A6" w:rsidP="002803A6">
      <w:pPr>
        <w:pStyle w:val="Heading4"/>
        <w:rPr>
          <w:i/>
        </w:rPr>
      </w:pPr>
      <w:r w:rsidRPr="00394DCD">
        <w:rPr>
          <w:rStyle w:val="heading40"/>
        </w:rPr>
        <w:t xml:space="preserve">Sample Heading (Heading 4). </w:t>
      </w:r>
      <w:r w:rsidRPr="00394DCD">
        <w:rPr>
          <w:rStyle w:val="heading40"/>
          <w:i w:val="0"/>
        </w:rPr>
        <w:t>The contribution should contain no more than four levels of headings.</w:t>
      </w:r>
    </w:p>
    <w:p w:rsidR="002803A6" w:rsidRPr="00394DCD" w:rsidRDefault="002803A6" w:rsidP="002803A6">
      <w:r w:rsidRPr="00394DCD">
        <w:t>Listing can be used for highlighting important points:</w:t>
      </w:r>
    </w:p>
    <w:p w:rsidR="002803A6" w:rsidRPr="00394DCD" w:rsidRDefault="002803A6" w:rsidP="002C4494">
      <w:pPr>
        <w:pStyle w:val="numitem"/>
        <w:numPr>
          <w:ilvl w:val="0"/>
          <w:numId w:val="22"/>
        </w:numPr>
      </w:pPr>
      <w:r w:rsidRPr="00394DCD">
        <w:t>In a section, 1st listing will be defined by the help of numerical numbering 1, 2, 3, and so on.</w:t>
      </w:r>
    </w:p>
    <w:p w:rsidR="002803A6" w:rsidRPr="00394DCD" w:rsidRDefault="002803A6" w:rsidP="002C4494">
      <w:pPr>
        <w:pStyle w:val="numitem"/>
      </w:pPr>
      <w:r w:rsidRPr="00394DCD">
        <w:t xml:space="preserve">In a section, 2nd listing will be defined by the help of </w:t>
      </w:r>
      <w:r w:rsidR="001A107A" w:rsidRPr="00394DCD">
        <w:t>letters</w:t>
      </w:r>
      <w:r w:rsidRPr="00394DCD">
        <w:t xml:space="preserve"> a), b), c)</w:t>
      </w:r>
      <w:r w:rsidR="001A107A" w:rsidRPr="00394DCD">
        <w:t>,</w:t>
      </w:r>
      <w:r w:rsidRPr="00394DCD">
        <w:t xml:space="preserve"> and so on. In a section, </w:t>
      </w:r>
      <w:r w:rsidR="001A107A" w:rsidRPr="00394DCD">
        <w:t xml:space="preserve">the </w:t>
      </w:r>
      <w:r w:rsidRPr="00394DCD">
        <w:t xml:space="preserve">3rd listing will be defined </w:t>
      </w:r>
      <w:r w:rsidR="001A107A" w:rsidRPr="00394DCD">
        <w:t>with</w:t>
      </w:r>
      <w:r w:rsidRPr="00394DCD">
        <w:t xml:space="preserve"> the help of bullets ●</w:t>
      </w:r>
    </w:p>
    <w:p w:rsidR="002803A6" w:rsidRPr="00394DCD" w:rsidRDefault="002803A6" w:rsidP="002C4494">
      <w:pPr>
        <w:pStyle w:val="numitem"/>
        <w:numPr>
          <w:ilvl w:val="1"/>
          <w:numId w:val="19"/>
        </w:numPr>
      </w:pPr>
      <w:r w:rsidRPr="00394DCD">
        <w:t>Alphabetical list text 1</w:t>
      </w:r>
    </w:p>
    <w:p w:rsidR="002803A6" w:rsidRPr="00394DCD" w:rsidRDefault="002803A6" w:rsidP="002C4494">
      <w:pPr>
        <w:pStyle w:val="numitem"/>
        <w:numPr>
          <w:ilvl w:val="1"/>
          <w:numId w:val="6"/>
        </w:numPr>
      </w:pPr>
      <w:r w:rsidRPr="00394DCD">
        <w:t>Alphabetical list text 2</w:t>
      </w:r>
    </w:p>
    <w:p w:rsidR="002803A6" w:rsidRPr="00394DCD" w:rsidRDefault="002803A6" w:rsidP="002C4494">
      <w:pPr>
        <w:pStyle w:val="numitem"/>
        <w:numPr>
          <w:ilvl w:val="1"/>
          <w:numId w:val="6"/>
        </w:numPr>
        <w:spacing w:after="0"/>
      </w:pPr>
      <w:r w:rsidRPr="00394DCD">
        <w:t>Alphabetical list text 3</w:t>
      </w:r>
    </w:p>
    <w:p w:rsidR="002803A6" w:rsidRPr="00394DCD" w:rsidRDefault="002803A6" w:rsidP="002C4494">
      <w:pPr>
        <w:pStyle w:val="bulletitem"/>
        <w:tabs>
          <w:tab w:val="clear" w:pos="227"/>
          <w:tab w:val="num" w:pos="709"/>
        </w:tabs>
        <w:spacing w:before="0"/>
        <w:ind w:left="709" w:hanging="283"/>
      </w:pPr>
      <w:r w:rsidRPr="00394DCD">
        <w:t>Bullet list text 1</w:t>
      </w:r>
    </w:p>
    <w:p w:rsidR="002803A6" w:rsidRPr="00394DCD" w:rsidRDefault="002803A6" w:rsidP="002C4494">
      <w:pPr>
        <w:pStyle w:val="bulletitem"/>
        <w:tabs>
          <w:tab w:val="clear" w:pos="227"/>
          <w:tab w:val="num" w:pos="709"/>
        </w:tabs>
        <w:ind w:left="709" w:hanging="283"/>
      </w:pPr>
      <w:r w:rsidRPr="00394DCD">
        <w:t>Bullet list text 2</w:t>
      </w:r>
    </w:p>
    <w:p w:rsidR="002803A6" w:rsidRPr="00394DCD" w:rsidRDefault="002803A6" w:rsidP="002C4494">
      <w:pPr>
        <w:pStyle w:val="bulletitem"/>
        <w:tabs>
          <w:tab w:val="clear" w:pos="227"/>
          <w:tab w:val="num" w:pos="709"/>
        </w:tabs>
        <w:ind w:left="709" w:hanging="283"/>
      </w:pPr>
      <w:r w:rsidRPr="00394DCD">
        <w:t>Bullet list text 3</w:t>
      </w:r>
    </w:p>
    <w:p w:rsidR="002C4494" w:rsidRPr="00394DCD" w:rsidRDefault="002803A6" w:rsidP="002C4494">
      <w:pPr>
        <w:pStyle w:val="p1a"/>
      </w:pPr>
      <w:r w:rsidRPr="00394DCD">
        <w:t>The following Table 1 gives a sample text.</w:t>
      </w:r>
      <w:r w:rsidR="002C4494" w:rsidRPr="00394DCD">
        <w:t xml:space="preserve"> The table must be typed in the paper. Images can be used only for the figures.</w:t>
      </w:r>
    </w:p>
    <w:bookmarkEnd w:id="0"/>
    <w:p w:rsidR="002D3488" w:rsidRPr="00394DCD" w:rsidRDefault="002C4494" w:rsidP="002C4494">
      <w:pPr>
        <w:pStyle w:val="tablecaption"/>
      </w:pPr>
      <w:r w:rsidRPr="00394DCD">
        <w:rPr>
          <w:b/>
        </w:rPr>
        <w:t xml:space="preserve">Table </w:t>
      </w:r>
      <w:r w:rsidRPr="00394DCD">
        <w:rPr>
          <w:b/>
        </w:rPr>
        <w:fldChar w:fldCharType="begin"/>
      </w:r>
      <w:r w:rsidRPr="00394DCD">
        <w:rPr>
          <w:b/>
        </w:rPr>
        <w:instrText xml:space="preserve"> SEQ "Table" \* MERGEFORMAT </w:instrText>
      </w:r>
      <w:r w:rsidRPr="00394DCD">
        <w:rPr>
          <w:b/>
        </w:rPr>
        <w:fldChar w:fldCharType="separate"/>
      </w:r>
      <w:r w:rsidR="004127A9" w:rsidRPr="00394DCD">
        <w:rPr>
          <w:b/>
          <w:noProof/>
        </w:rPr>
        <w:t>1</w:t>
      </w:r>
      <w:r w:rsidRPr="00394DCD">
        <w:rPr>
          <w:b/>
        </w:rPr>
        <w:fldChar w:fldCharType="end"/>
      </w:r>
      <w:r w:rsidRPr="00394DCD">
        <w:rPr>
          <w:b/>
        </w:rPr>
        <w:t>.</w:t>
      </w:r>
      <w:r w:rsidRPr="00394DCD">
        <w:t xml:space="preserve"> </w:t>
      </w:r>
      <w:r w:rsidR="009B2539" w:rsidRPr="00394DCD">
        <w:t xml:space="preserve"> </w:t>
      </w:r>
      <w:r w:rsidRPr="00394DCD">
        <w:t xml:space="preserve">Table captions should be placed above the tables. Table heading will not end with </w:t>
      </w:r>
      <w:r w:rsidR="006009EF" w:rsidRPr="00394DCD">
        <w:t xml:space="preserve">a </w:t>
      </w:r>
      <w:r w:rsidRPr="00394DCD">
        <w:t xml:space="preserve">full stop if no longer than 2 lines or </w:t>
      </w:r>
      <w:r w:rsidR="006009EF" w:rsidRPr="00394DCD">
        <w:t>has</w:t>
      </w:r>
      <w:r w:rsidRPr="00394DCD">
        <w:t xml:space="preserve"> two sentences.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394DCD" w:rsidTr="002C4494">
        <w:trPr>
          <w:jc w:val="center"/>
        </w:trPr>
        <w:tc>
          <w:tcPr>
            <w:tcW w:w="1692" w:type="dxa"/>
            <w:tcBorders>
              <w:top w:val="single" w:sz="12" w:space="0" w:color="000000"/>
              <w:bottom w:val="single" w:sz="6" w:space="0" w:color="000000"/>
            </w:tcBorders>
          </w:tcPr>
          <w:p w:rsidR="00A97482" w:rsidRPr="00394DCD" w:rsidRDefault="002C4494" w:rsidP="0051304D">
            <w:pPr>
              <w:ind w:firstLine="0"/>
              <w:jc w:val="left"/>
              <w:rPr>
                <w:sz w:val="18"/>
                <w:szCs w:val="18"/>
              </w:rPr>
            </w:pPr>
            <w:r w:rsidRPr="00394DCD">
              <w:rPr>
                <w:sz w:val="18"/>
                <w:szCs w:val="18"/>
              </w:rPr>
              <w:t>Category</w:t>
            </w:r>
          </w:p>
        </w:tc>
        <w:tc>
          <w:tcPr>
            <w:tcW w:w="3444" w:type="dxa"/>
            <w:tcBorders>
              <w:top w:val="single" w:sz="12" w:space="0" w:color="000000"/>
              <w:bottom w:val="single" w:sz="6" w:space="0" w:color="000000"/>
            </w:tcBorders>
          </w:tcPr>
          <w:p w:rsidR="00A97482" w:rsidRPr="00394DCD" w:rsidRDefault="002C4494" w:rsidP="0051304D">
            <w:pPr>
              <w:ind w:firstLine="0"/>
              <w:jc w:val="left"/>
              <w:rPr>
                <w:sz w:val="18"/>
                <w:szCs w:val="18"/>
              </w:rPr>
            </w:pPr>
            <w:r w:rsidRPr="00394DCD">
              <w:rPr>
                <w:sz w:val="18"/>
                <w:szCs w:val="18"/>
              </w:rPr>
              <w:t>Description</w:t>
            </w:r>
            <w:r w:rsidR="001A107A" w:rsidRPr="00394DCD">
              <w:rPr>
                <w:sz w:val="18"/>
                <w:szCs w:val="18"/>
              </w:rPr>
              <w:t xml:space="preserve"> </w:t>
            </w:r>
            <w:r w:rsidRPr="00394DCD">
              <w:rPr>
                <w:sz w:val="18"/>
                <w:szCs w:val="18"/>
                <w:vertAlign w:val="superscript"/>
              </w:rPr>
              <w:t>a</w:t>
            </w:r>
          </w:p>
        </w:tc>
        <w:tc>
          <w:tcPr>
            <w:tcW w:w="1753" w:type="dxa"/>
            <w:tcBorders>
              <w:top w:val="single" w:sz="12" w:space="0" w:color="000000"/>
              <w:bottom w:val="single" w:sz="6" w:space="0" w:color="000000"/>
            </w:tcBorders>
          </w:tcPr>
          <w:p w:rsidR="00A97482" w:rsidRPr="00394DCD" w:rsidRDefault="002C4494" w:rsidP="0051304D">
            <w:pPr>
              <w:ind w:firstLine="0"/>
              <w:jc w:val="left"/>
              <w:rPr>
                <w:sz w:val="18"/>
                <w:szCs w:val="18"/>
              </w:rPr>
            </w:pPr>
            <w:r w:rsidRPr="00394DCD">
              <w:rPr>
                <w:sz w:val="18"/>
                <w:szCs w:val="18"/>
              </w:rPr>
              <w:t>Outcome</w:t>
            </w:r>
          </w:p>
        </w:tc>
      </w:tr>
      <w:tr w:rsidR="00A97482" w:rsidRPr="00394DCD" w:rsidTr="002C4494">
        <w:trPr>
          <w:trHeight w:val="284"/>
          <w:jc w:val="center"/>
        </w:trPr>
        <w:tc>
          <w:tcPr>
            <w:tcW w:w="1692" w:type="dxa"/>
            <w:vAlign w:val="center"/>
          </w:tcPr>
          <w:p w:rsidR="00A97482" w:rsidRPr="00394DCD" w:rsidRDefault="002C4494" w:rsidP="0051304D">
            <w:pPr>
              <w:ind w:firstLine="0"/>
              <w:jc w:val="left"/>
              <w:rPr>
                <w:sz w:val="18"/>
                <w:szCs w:val="18"/>
              </w:rPr>
            </w:pPr>
            <w:r w:rsidRPr="00394DCD">
              <w:rPr>
                <w:sz w:val="18"/>
                <w:szCs w:val="18"/>
              </w:rPr>
              <w:t>Category 1</w:t>
            </w:r>
          </w:p>
        </w:tc>
        <w:tc>
          <w:tcPr>
            <w:tcW w:w="3444" w:type="dxa"/>
            <w:vAlign w:val="center"/>
          </w:tcPr>
          <w:p w:rsidR="00A97482" w:rsidRPr="00394DCD" w:rsidRDefault="002C4494" w:rsidP="0051304D">
            <w:pPr>
              <w:ind w:firstLine="0"/>
              <w:jc w:val="left"/>
              <w:rPr>
                <w:sz w:val="18"/>
                <w:szCs w:val="18"/>
              </w:rPr>
            </w:pPr>
            <w:r w:rsidRPr="00394DCD">
              <w:rPr>
                <w:bCs/>
                <w:sz w:val="18"/>
                <w:szCs w:val="18"/>
              </w:rPr>
              <w:t>Detailed description 1</w:t>
            </w:r>
          </w:p>
        </w:tc>
        <w:tc>
          <w:tcPr>
            <w:tcW w:w="1753" w:type="dxa"/>
            <w:vAlign w:val="center"/>
          </w:tcPr>
          <w:p w:rsidR="00A97482" w:rsidRPr="00394DCD" w:rsidRDefault="002C4494" w:rsidP="0051304D">
            <w:pPr>
              <w:ind w:firstLine="0"/>
              <w:jc w:val="left"/>
              <w:rPr>
                <w:sz w:val="18"/>
                <w:szCs w:val="18"/>
              </w:rPr>
            </w:pPr>
            <w:r w:rsidRPr="00394DCD">
              <w:rPr>
                <w:sz w:val="18"/>
                <w:szCs w:val="18"/>
              </w:rPr>
              <w:t>Positive result</w:t>
            </w:r>
          </w:p>
        </w:tc>
      </w:tr>
      <w:tr w:rsidR="00A97482" w:rsidRPr="00394DCD" w:rsidTr="002C4494">
        <w:trPr>
          <w:trHeight w:val="284"/>
          <w:jc w:val="center"/>
        </w:trPr>
        <w:tc>
          <w:tcPr>
            <w:tcW w:w="1692" w:type="dxa"/>
            <w:vAlign w:val="center"/>
          </w:tcPr>
          <w:p w:rsidR="00A97482" w:rsidRPr="00394DCD" w:rsidRDefault="002C4494" w:rsidP="0051304D">
            <w:pPr>
              <w:ind w:firstLine="0"/>
              <w:jc w:val="left"/>
              <w:rPr>
                <w:sz w:val="18"/>
                <w:szCs w:val="18"/>
              </w:rPr>
            </w:pPr>
            <w:r w:rsidRPr="00394DCD">
              <w:rPr>
                <w:sz w:val="18"/>
                <w:szCs w:val="18"/>
              </w:rPr>
              <w:t>Category 2</w:t>
            </w:r>
          </w:p>
        </w:tc>
        <w:tc>
          <w:tcPr>
            <w:tcW w:w="3444" w:type="dxa"/>
            <w:vAlign w:val="center"/>
          </w:tcPr>
          <w:p w:rsidR="00A97482" w:rsidRPr="00394DCD" w:rsidRDefault="002C4494" w:rsidP="002C4494">
            <w:pPr>
              <w:ind w:firstLine="0"/>
              <w:jc w:val="left"/>
              <w:rPr>
                <w:sz w:val="18"/>
                <w:szCs w:val="18"/>
              </w:rPr>
            </w:pPr>
            <w:r w:rsidRPr="00394DCD">
              <w:rPr>
                <w:bCs/>
                <w:sz w:val="18"/>
                <w:szCs w:val="18"/>
              </w:rPr>
              <w:t>Detailed description 2</w:t>
            </w:r>
          </w:p>
        </w:tc>
        <w:tc>
          <w:tcPr>
            <w:tcW w:w="1753" w:type="dxa"/>
            <w:vAlign w:val="center"/>
          </w:tcPr>
          <w:p w:rsidR="00A97482" w:rsidRPr="00394DCD" w:rsidRDefault="002C4494" w:rsidP="0051304D">
            <w:pPr>
              <w:ind w:firstLine="0"/>
              <w:jc w:val="left"/>
              <w:rPr>
                <w:sz w:val="18"/>
                <w:szCs w:val="18"/>
              </w:rPr>
            </w:pPr>
            <w:r w:rsidRPr="00394DCD">
              <w:rPr>
                <w:sz w:val="18"/>
                <w:szCs w:val="18"/>
              </w:rPr>
              <w:t>Positive result</w:t>
            </w:r>
          </w:p>
        </w:tc>
      </w:tr>
      <w:tr w:rsidR="00A97482" w:rsidRPr="00394DCD" w:rsidTr="002C4494">
        <w:trPr>
          <w:trHeight w:val="284"/>
          <w:jc w:val="center"/>
        </w:trPr>
        <w:tc>
          <w:tcPr>
            <w:tcW w:w="1692" w:type="dxa"/>
            <w:vAlign w:val="center"/>
          </w:tcPr>
          <w:p w:rsidR="00A97482" w:rsidRPr="00394DCD" w:rsidRDefault="002C4494" w:rsidP="002C4494">
            <w:pPr>
              <w:ind w:firstLine="0"/>
              <w:jc w:val="left"/>
              <w:rPr>
                <w:sz w:val="18"/>
                <w:szCs w:val="18"/>
              </w:rPr>
            </w:pPr>
            <w:r w:rsidRPr="00394DCD">
              <w:rPr>
                <w:sz w:val="18"/>
                <w:szCs w:val="18"/>
              </w:rPr>
              <w:t>Category 3</w:t>
            </w:r>
          </w:p>
        </w:tc>
        <w:tc>
          <w:tcPr>
            <w:tcW w:w="3444" w:type="dxa"/>
            <w:vAlign w:val="center"/>
          </w:tcPr>
          <w:p w:rsidR="00A97482" w:rsidRPr="00394DCD" w:rsidRDefault="002C4494" w:rsidP="002C4494">
            <w:pPr>
              <w:ind w:firstLine="0"/>
              <w:jc w:val="left"/>
              <w:rPr>
                <w:sz w:val="18"/>
                <w:szCs w:val="18"/>
              </w:rPr>
            </w:pPr>
            <w:r w:rsidRPr="00394DCD">
              <w:rPr>
                <w:bCs/>
                <w:sz w:val="18"/>
                <w:szCs w:val="18"/>
              </w:rPr>
              <w:t>Detailed description 3</w:t>
            </w:r>
          </w:p>
        </w:tc>
        <w:tc>
          <w:tcPr>
            <w:tcW w:w="1753" w:type="dxa"/>
            <w:vAlign w:val="center"/>
          </w:tcPr>
          <w:p w:rsidR="00A97482" w:rsidRPr="00394DCD" w:rsidRDefault="002C4494" w:rsidP="0051304D">
            <w:pPr>
              <w:ind w:firstLine="0"/>
              <w:jc w:val="left"/>
              <w:rPr>
                <w:sz w:val="18"/>
                <w:szCs w:val="18"/>
              </w:rPr>
            </w:pPr>
            <w:r w:rsidRPr="00394DCD">
              <w:rPr>
                <w:sz w:val="18"/>
                <w:szCs w:val="18"/>
              </w:rPr>
              <w:t>Negative result</w:t>
            </w:r>
          </w:p>
        </w:tc>
      </w:tr>
      <w:tr w:rsidR="00A97482" w:rsidRPr="00394DCD" w:rsidTr="002C4494">
        <w:trPr>
          <w:trHeight w:val="284"/>
          <w:jc w:val="center"/>
        </w:trPr>
        <w:tc>
          <w:tcPr>
            <w:tcW w:w="1692" w:type="dxa"/>
            <w:vAlign w:val="center"/>
          </w:tcPr>
          <w:p w:rsidR="00A97482" w:rsidRPr="00394DCD" w:rsidRDefault="002C4494" w:rsidP="002C4494">
            <w:pPr>
              <w:ind w:firstLine="0"/>
              <w:jc w:val="left"/>
              <w:rPr>
                <w:sz w:val="18"/>
                <w:szCs w:val="18"/>
              </w:rPr>
            </w:pPr>
            <w:r w:rsidRPr="00394DCD">
              <w:rPr>
                <w:sz w:val="18"/>
                <w:szCs w:val="18"/>
              </w:rPr>
              <w:t>Category 4</w:t>
            </w:r>
          </w:p>
        </w:tc>
        <w:tc>
          <w:tcPr>
            <w:tcW w:w="3444" w:type="dxa"/>
            <w:vAlign w:val="center"/>
          </w:tcPr>
          <w:p w:rsidR="00A97482" w:rsidRPr="00394DCD" w:rsidRDefault="002C4494" w:rsidP="002C4494">
            <w:pPr>
              <w:ind w:firstLine="0"/>
              <w:jc w:val="left"/>
              <w:rPr>
                <w:sz w:val="18"/>
                <w:szCs w:val="18"/>
              </w:rPr>
            </w:pPr>
            <w:r w:rsidRPr="00394DCD">
              <w:rPr>
                <w:bCs/>
                <w:sz w:val="18"/>
                <w:szCs w:val="18"/>
              </w:rPr>
              <w:t>Detailed description 4</w:t>
            </w:r>
          </w:p>
        </w:tc>
        <w:tc>
          <w:tcPr>
            <w:tcW w:w="1753" w:type="dxa"/>
            <w:vAlign w:val="center"/>
          </w:tcPr>
          <w:p w:rsidR="00A97482" w:rsidRPr="00394DCD" w:rsidRDefault="002C4494" w:rsidP="0051304D">
            <w:pPr>
              <w:ind w:firstLine="0"/>
              <w:jc w:val="left"/>
              <w:rPr>
                <w:sz w:val="18"/>
                <w:szCs w:val="18"/>
              </w:rPr>
            </w:pPr>
            <w:r w:rsidRPr="00394DCD">
              <w:rPr>
                <w:sz w:val="18"/>
                <w:szCs w:val="18"/>
              </w:rPr>
              <w:t>Negative result</w:t>
            </w:r>
          </w:p>
        </w:tc>
      </w:tr>
      <w:tr w:rsidR="00A97482" w:rsidRPr="00394DCD" w:rsidTr="002C4494">
        <w:trPr>
          <w:trHeight w:val="284"/>
          <w:jc w:val="center"/>
        </w:trPr>
        <w:tc>
          <w:tcPr>
            <w:tcW w:w="1692" w:type="dxa"/>
            <w:tcBorders>
              <w:bottom w:val="single" w:sz="12" w:space="0" w:color="000000"/>
            </w:tcBorders>
            <w:vAlign w:val="center"/>
          </w:tcPr>
          <w:p w:rsidR="00A97482" w:rsidRPr="00394DCD" w:rsidRDefault="002C4494" w:rsidP="002C4494">
            <w:pPr>
              <w:ind w:firstLine="0"/>
              <w:jc w:val="left"/>
              <w:rPr>
                <w:sz w:val="18"/>
                <w:szCs w:val="18"/>
              </w:rPr>
            </w:pPr>
            <w:r w:rsidRPr="00394DCD">
              <w:rPr>
                <w:sz w:val="18"/>
                <w:szCs w:val="18"/>
              </w:rPr>
              <w:t>Category 5</w:t>
            </w:r>
          </w:p>
        </w:tc>
        <w:tc>
          <w:tcPr>
            <w:tcW w:w="3444" w:type="dxa"/>
            <w:tcBorders>
              <w:bottom w:val="single" w:sz="12" w:space="0" w:color="000000"/>
            </w:tcBorders>
            <w:vAlign w:val="center"/>
          </w:tcPr>
          <w:p w:rsidR="00A97482" w:rsidRPr="00394DCD" w:rsidRDefault="002C4494" w:rsidP="002C4494">
            <w:pPr>
              <w:ind w:firstLine="0"/>
              <w:jc w:val="left"/>
              <w:rPr>
                <w:sz w:val="18"/>
                <w:szCs w:val="18"/>
              </w:rPr>
            </w:pPr>
            <w:r w:rsidRPr="00394DCD">
              <w:rPr>
                <w:bCs/>
                <w:sz w:val="18"/>
                <w:szCs w:val="18"/>
              </w:rPr>
              <w:t>Detailed description 5</w:t>
            </w:r>
          </w:p>
        </w:tc>
        <w:tc>
          <w:tcPr>
            <w:tcW w:w="1753" w:type="dxa"/>
            <w:tcBorders>
              <w:bottom w:val="single" w:sz="12" w:space="0" w:color="000000"/>
            </w:tcBorders>
            <w:vAlign w:val="center"/>
          </w:tcPr>
          <w:p w:rsidR="00A97482" w:rsidRPr="00394DCD" w:rsidRDefault="002C4494" w:rsidP="0051304D">
            <w:pPr>
              <w:ind w:firstLine="0"/>
              <w:jc w:val="left"/>
              <w:rPr>
                <w:sz w:val="18"/>
                <w:szCs w:val="18"/>
              </w:rPr>
            </w:pPr>
            <w:r w:rsidRPr="00394DCD">
              <w:rPr>
                <w:sz w:val="18"/>
                <w:szCs w:val="18"/>
              </w:rPr>
              <w:t>Positive result</w:t>
            </w:r>
          </w:p>
        </w:tc>
      </w:tr>
    </w:tbl>
    <w:p w:rsidR="002C4494" w:rsidRPr="00394DCD" w:rsidRDefault="002C4494" w:rsidP="00077435">
      <w:pPr>
        <w:spacing w:after="120"/>
        <w:ind w:firstLine="0"/>
        <w:rPr>
          <w:sz w:val="18"/>
          <w:szCs w:val="18"/>
        </w:rPr>
      </w:pPr>
      <w:proofErr w:type="gramStart"/>
      <w:r w:rsidRPr="00394DCD">
        <w:rPr>
          <w:sz w:val="18"/>
          <w:szCs w:val="18"/>
        </w:rPr>
        <w:t>a</w:t>
      </w:r>
      <w:proofErr w:type="gramEnd"/>
      <w:r w:rsidRPr="00394DCD">
        <w:rPr>
          <w:sz w:val="18"/>
          <w:szCs w:val="18"/>
        </w:rPr>
        <w:t xml:space="preserve"> Use letters or symbols for table footnotes.</w:t>
      </w:r>
      <w:r w:rsidR="00077435" w:rsidRPr="00394DCD">
        <w:rPr>
          <w:sz w:val="18"/>
          <w:szCs w:val="18"/>
        </w:rPr>
        <w:t xml:space="preserve"> Add 6 pt. after space in </w:t>
      </w:r>
      <w:r w:rsidR="007C193A" w:rsidRPr="00394DCD">
        <w:rPr>
          <w:sz w:val="18"/>
          <w:szCs w:val="18"/>
        </w:rPr>
        <w:t xml:space="preserve">the </w:t>
      </w:r>
      <w:r w:rsidR="00077435" w:rsidRPr="00394DCD">
        <w:rPr>
          <w:sz w:val="18"/>
          <w:szCs w:val="18"/>
        </w:rPr>
        <w:t>table footnote.</w:t>
      </w:r>
    </w:p>
    <w:p w:rsidR="00EE1BBB" w:rsidRPr="00394DCD" w:rsidRDefault="002C4494" w:rsidP="006009EF">
      <w:r w:rsidRPr="00394DCD">
        <w:lastRenderedPageBreak/>
        <w:t>Please note that the first paragraph after a table</w:t>
      </w:r>
      <w:r w:rsidR="006009EF" w:rsidRPr="00394DCD">
        <w:t xml:space="preserve"> is</w:t>
      </w:r>
      <w:r w:rsidR="00077435" w:rsidRPr="00394DCD">
        <w:t xml:space="preserve"> indented.</w:t>
      </w:r>
      <w:r w:rsidRPr="00394DCD">
        <w:t xml:space="preserve"> </w:t>
      </w:r>
      <w:r w:rsidR="009B2539" w:rsidRPr="00394DCD">
        <w:t xml:space="preserve">Displayed equations are centered and set on a separate line. </w:t>
      </w:r>
    </w:p>
    <w:p w:rsidR="00EE1BBB" w:rsidRPr="00394DCD" w:rsidRDefault="00077435" w:rsidP="00077435">
      <w:pPr>
        <w:pStyle w:val="equation"/>
      </w:pPr>
      <w:r w:rsidRPr="00394DCD">
        <w:rPr>
          <w:i/>
        </w:rPr>
        <w:tab/>
      </w:r>
      <w:r w:rsidR="009B2539" w:rsidRPr="00394DCD">
        <w:rPr>
          <w:i/>
        </w:rPr>
        <w:t>x</w:t>
      </w:r>
      <w:r w:rsidR="009B2539" w:rsidRPr="00394DCD">
        <w:t xml:space="preserve"> + </w:t>
      </w:r>
      <w:r w:rsidR="009B2539" w:rsidRPr="00394DCD">
        <w:rPr>
          <w:i/>
        </w:rPr>
        <w:t>y</w:t>
      </w:r>
      <w:r w:rsidR="009B2539" w:rsidRPr="00394DCD">
        <w:t xml:space="preserve"> = </w:t>
      </w:r>
      <w:r w:rsidR="009B2539" w:rsidRPr="00394DCD">
        <w:rPr>
          <w:i/>
        </w:rPr>
        <w:t>z</w:t>
      </w:r>
      <w:r w:rsidR="009B2539" w:rsidRPr="00394DCD">
        <w:tab/>
        <w:t>(</w:t>
      </w:r>
      <w:r w:rsidR="005E5856" w:rsidRPr="00394DCD">
        <w:fldChar w:fldCharType="begin"/>
      </w:r>
      <w:r w:rsidR="005E5856" w:rsidRPr="00394DCD">
        <w:instrText xml:space="preserve"> SEQ "Equation" \n \* MERGEFORMAT </w:instrText>
      </w:r>
      <w:r w:rsidR="005E5856" w:rsidRPr="00394DCD">
        <w:fldChar w:fldCharType="separate"/>
      </w:r>
      <w:r w:rsidR="004127A9" w:rsidRPr="00394DCD">
        <w:rPr>
          <w:noProof/>
        </w:rPr>
        <w:t>1</w:t>
      </w:r>
      <w:r w:rsidR="005E5856" w:rsidRPr="00394DCD">
        <w:rPr>
          <w:noProof/>
        </w:rPr>
        <w:fldChar w:fldCharType="end"/>
      </w:r>
      <w:bookmarkStart w:id="1" w:name="_Ref467511674"/>
      <w:bookmarkEnd w:id="1"/>
      <w:r w:rsidR="009B2539" w:rsidRPr="00394DCD">
        <w:t>)</w:t>
      </w:r>
    </w:p>
    <w:p w:rsidR="001D7555" w:rsidRPr="00394DCD" w:rsidRDefault="009B2539" w:rsidP="00077435">
      <w:pPr>
        <w:pStyle w:val="p1a"/>
        <w:tabs>
          <w:tab w:val="left" w:pos="1929"/>
        </w:tabs>
      </w:pPr>
      <w:r w:rsidRPr="00394DCD">
        <w:t xml:space="preserve">Please try to avoid rasterized images for line-art diagrams and schemas. Whenever possible, use vector graphics instead (see </w:t>
      </w:r>
      <w:r w:rsidRPr="00394DCD">
        <w:fldChar w:fldCharType="begin"/>
      </w:r>
      <w:r w:rsidRPr="00394DCD">
        <w:instrText xml:space="preserve"> REF _Ref467515387 \h  \* MERGEFORMAT </w:instrText>
      </w:r>
      <w:r w:rsidRPr="00394DCD">
        <w:fldChar w:fldCharType="separate"/>
      </w:r>
      <w:r w:rsidRPr="00394DCD">
        <w:t>Fig. 1</w:t>
      </w:r>
      <w:r w:rsidRPr="00394DCD">
        <w:fldChar w:fldCharType="end"/>
      </w:r>
      <w:r w:rsidRPr="00394DCD">
        <w:t>).</w:t>
      </w:r>
    </w:p>
    <w:p w:rsidR="00EE1BBB" w:rsidRPr="00394DCD" w:rsidRDefault="009B2539" w:rsidP="00EE1BBB">
      <w:pPr>
        <w:spacing w:before="360"/>
        <w:ind w:left="227" w:hanging="227"/>
      </w:pPr>
      <w:r w:rsidRPr="00394DCD">
        <w:rPr>
          <w:noProof/>
          <w:lang w:val="en-IN" w:eastAsia="en-IN"/>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2D3488" w:rsidRPr="00394DCD" w:rsidRDefault="00077435" w:rsidP="00077435">
      <w:pPr>
        <w:pStyle w:val="figurecaption"/>
        <w:jc w:val="both"/>
      </w:pPr>
      <w:r w:rsidRPr="00394DCD">
        <w:rPr>
          <w:b/>
        </w:rPr>
        <w:t xml:space="preserve">Fig. </w:t>
      </w:r>
      <w:r w:rsidRPr="00394DCD">
        <w:rPr>
          <w:b/>
        </w:rPr>
        <w:fldChar w:fldCharType="begin"/>
      </w:r>
      <w:r w:rsidRPr="00394DCD">
        <w:rPr>
          <w:b/>
        </w:rPr>
        <w:instrText xml:space="preserve"> SEQ "Figure" \* MERGEFORMAT </w:instrText>
      </w:r>
      <w:r w:rsidRPr="00394DCD">
        <w:rPr>
          <w:b/>
        </w:rPr>
        <w:fldChar w:fldCharType="separate"/>
      </w:r>
      <w:r w:rsidR="004127A9" w:rsidRPr="00394DCD">
        <w:rPr>
          <w:b/>
          <w:noProof/>
        </w:rPr>
        <w:t>1</w:t>
      </w:r>
      <w:r w:rsidRPr="00394DCD">
        <w:rPr>
          <w:b/>
        </w:rPr>
        <w:fldChar w:fldCharType="end"/>
      </w:r>
      <w:r w:rsidRPr="00394DCD">
        <w:rPr>
          <w:b/>
        </w:rPr>
        <w:t>.</w:t>
      </w:r>
      <w:r w:rsidRPr="00394DCD">
        <w:t xml:space="preserve"> </w:t>
      </w:r>
      <w:r w:rsidR="009B2539" w:rsidRPr="00394DCD">
        <w:t xml:space="preserve"> A figure caption is always placed below the illustration. Short captions are centered, while long ones are justified. The macro button chooses the correct format automatically.</w:t>
      </w:r>
    </w:p>
    <w:p w:rsidR="00077435" w:rsidRPr="00394DCD" w:rsidRDefault="006009EF" w:rsidP="00371A35">
      <w:r w:rsidRPr="00394DCD">
        <w:t>Plea</w:t>
      </w:r>
      <w:bookmarkStart w:id="2" w:name="_GoBack"/>
      <w:bookmarkEnd w:id="2"/>
      <w:r w:rsidRPr="00394DCD">
        <w:t xml:space="preserve">se note that the first paragraph after a figure is indented. </w:t>
      </w:r>
      <w:r w:rsidR="00CC6831" w:rsidRPr="00394DCD">
        <w:t>Captions that do not constitute a full sentence, do not have a period.</w:t>
      </w:r>
      <w:r w:rsidR="00926830" w:rsidRPr="00394DCD">
        <w:t xml:space="preserve"> </w:t>
      </w:r>
      <w:r w:rsidR="00077435" w:rsidRPr="00394DCD">
        <w:t>The figures included in the paper must be of high resolution, clear, and readable, with appropriate dimensions to ensure the overall appearance and structure of the paper remains intact.</w:t>
      </w:r>
    </w:p>
    <w:p w:rsidR="00077435" w:rsidRPr="00394DCD" w:rsidRDefault="00077435" w:rsidP="00077435">
      <w:r w:rsidRPr="00394DCD">
        <w:t>Tables should be directly typed within the paper rather than inserted as images. They should be placed in such a manner that prevents them from breaking or continuing onto the next page.</w:t>
      </w:r>
    </w:p>
    <w:p w:rsidR="00077435" w:rsidRPr="00394DCD" w:rsidRDefault="00077435" w:rsidP="00077435">
      <w:r w:rsidRPr="00394DCD">
        <w:t>Paragraphing specifications, including indents and spacing, should mirror those stipulated in the template provided. Give spacing of 6pt before and after the algorithm</w:t>
      </w:r>
      <w:r w:rsidR="007C193A" w:rsidRPr="00394DCD">
        <w:t xml:space="preserve"> (see Algorithm 1)</w:t>
      </w:r>
      <w:r w:rsidRPr="00394DCD">
        <w:t>.</w:t>
      </w:r>
    </w:p>
    <w:tbl>
      <w:tblPr>
        <w:tblW w:w="5000" w:type="pct"/>
        <w:tblBorders>
          <w:top w:val="single" w:sz="4" w:space="0" w:color="auto"/>
          <w:left w:val="single" w:sz="4" w:space="0" w:color="auto"/>
          <w:bottom w:val="single" w:sz="4" w:space="0" w:color="auto"/>
          <w:right w:val="single" w:sz="4" w:space="0" w:color="auto"/>
        </w:tblBorders>
        <w:tblLook w:val="04A0" w:firstRow="1" w:lastRow="0" w:firstColumn="1" w:lastColumn="0" w:noHBand="0" w:noVBand="1"/>
      </w:tblPr>
      <w:tblGrid>
        <w:gridCol w:w="415"/>
        <w:gridCol w:w="952"/>
        <w:gridCol w:w="421"/>
        <w:gridCol w:w="421"/>
        <w:gridCol w:w="4925"/>
      </w:tblGrid>
      <w:tr w:rsidR="00077435" w:rsidRPr="00394DCD" w:rsidTr="004E08D1">
        <w:trPr>
          <w:trHeight w:val="261"/>
        </w:trPr>
        <w:tc>
          <w:tcPr>
            <w:tcW w:w="5000" w:type="pct"/>
            <w:gridSpan w:val="5"/>
            <w:tcBorders>
              <w:top w:val="single" w:sz="4" w:space="0" w:color="auto"/>
              <w:left w:val="single" w:sz="4" w:space="0" w:color="FFFFFF" w:themeColor="background1"/>
              <w:bottom w:val="single" w:sz="4" w:space="0" w:color="auto"/>
              <w:right w:val="single" w:sz="4" w:space="0" w:color="FFFFFF" w:themeColor="background1"/>
            </w:tcBorders>
          </w:tcPr>
          <w:p w:rsidR="00077435" w:rsidRPr="00394DCD" w:rsidRDefault="00077435" w:rsidP="004E08D1">
            <w:pPr>
              <w:pStyle w:val="BodyText"/>
              <w:keepNext/>
              <w:spacing w:after="0"/>
              <w:ind w:firstLine="0"/>
              <w:rPr>
                <w:b/>
              </w:rPr>
            </w:pPr>
            <w:r w:rsidRPr="00394DCD">
              <w:rPr>
                <w:b/>
              </w:rPr>
              <w:lastRenderedPageBreak/>
              <w:t>Algorithm 1:</w:t>
            </w:r>
            <w:r w:rsidRPr="00394DCD">
              <w:t xml:space="preserve"> Heading </w:t>
            </w:r>
          </w:p>
        </w:tc>
      </w:tr>
      <w:tr w:rsidR="00077435" w:rsidRPr="00394DCD" w:rsidTr="004E08D1">
        <w:trPr>
          <w:trHeight w:val="237"/>
        </w:trPr>
        <w:tc>
          <w:tcPr>
            <w:tcW w:w="5000" w:type="pct"/>
            <w:gridSpan w:val="5"/>
            <w:tcBorders>
              <w:top w:val="single" w:sz="4" w:space="0" w:color="auto"/>
              <w:left w:val="single" w:sz="4" w:space="0" w:color="FFFFFF" w:themeColor="background1"/>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 xml:space="preserve">Initialize </w:t>
            </w:r>
          </w:p>
        </w:tc>
      </w:tr>
      <w:tr w:rsidR="00077435" w:rsidRPr="00394DCD" w:rsidTr="004E08D1">
        <w:trPr>
          <w:trHeight w:val="225"/>
        </w:trPr>
        <w:tc>
          <w:tcPr>
            <w:tcW w:w="5000" w:type="pct"/>
            <w:gridSpan w:val="5"/>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 xml:space="preserve">Compute </w:t>
            </w:r>
          </w:p>
        </w:tc>
      </w:tr>
      <w:tr w:rsidR="00077435" w:rsidRPr="00394DCD" w:rsidTr="004E08D1">
        <w:trPr>
          <w:trHeight w:val="237"/>
        </w:trPr>
        <w:tc>
          <w:tcPr>
            <w:tcW w:w="5000" w:type="pct"/>
            <w:gridSpan w:val="5"/>
            <w:tcBorders>
              <w:top w:val="single" w:sz="4" w:space="0" w:color="FFFFFF" w:themeColor="background1"/>
              <w:left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While () do</w:t>
            </w:r>
          </w:p>
        </w:tc>
      </w:tr>
      <w:tr w:rsidR="00077435" w:rsidRPr="00394DCD" w:rsidTr="004E08D1">
        <w:trPr>
          <w:trHeight w:val="237"/>
        </w:trPr>
        <w:tc>
          <w:tcPr>
            <w:tcW w:w="291" w:type="pct"/>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p>
        </w:tc>
        <w:tc>
          <w:tcPr>
            <w:tcW w:w="4709" w:type="pct"/>
            <w:gridSpan w:val="4"/>
            <w:tcBorders>
              <w:top w:val="single" w:sz="4" w:space="0" w:color="FFFFFF" w:themeColor="background1"/>
              <w:left w:val="single" w:sz="4" w:space="0" w:color="auto"/>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For (every region) do</w:t>
            </w:r>
          </w:p>
        </w:tc>
      </w:tr>
      <w:tr w:rsidR="00077435" w:rsidRPr="00394DCD" w:rsidTr="004E08D1">
        <w:trPr>
          <w:trHeight w:val="249"/>
        </w:trPr>
        <w:tc>
          <w:tcPr>
            <w:tcW w:w="291" w:type="pct"/>
            <w:tcBorders>
              <w:top w:val="single" w:sz="4" w:space="0" w:color="FFFFFF" w:themeColor="background1"/>
              <w:left w:val="single" w:sz="4" w:space="0" w:color="FFFFFF" w:themeColor="background1"/>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4709" w:type="pct"/>
            <w:gridSpan w:val="4"/>
            <w:tcBorders>
              <w:top w:val="single" w:sz="4" w:space="0" w:color="FFFFFF" w:themeColor="background1"/>
              <w:left w:val="single" w:sz="4" w:space="0" w:color="auto"/>
              <w:right w:val="single" w:sz="4" w:space="0" w:color="FFFFFF" w:themeColor="background1"/>
            </w:tcBorders>
          </w:tcPr>
          <w:p w:rsidR="00077435" w:rsidRPr="00394DCD" w:rsidRDefault="00077435" w:rsidP="004E08D1">
            <w:pPr>
              <w:pStyle w:val="BodyText"/>
              <w:keepNext/>
              <w:spacing w:after="0"/>
              <w:ind w:firstLine="0"/>
              <w:rPr>
                <w:bCs/>
              </w:rPr>
            </w:pPr>
            <w:r w:rsidRPr="00394DCD">
              <w:rPr>
                <w:bCs/>
              </w:rPr>
              <w:t>Update</w:t>
            </w:r>
          </w:p>
        </w:tc>
      </w:tr>
      <w:tr w:rsidR="00077435" w:rsidRPr="00394DCD" w:rsidTr="00077435">
        <w:trPr>
          <w:trHeight w:val="237"/>
        </w:trPr>
        <w:tc>
          <w:tcPr>
            <w:tcW w:w="291" w:type="pct"/>
            <w:tcBorders>
              <w:top w:val="single" w:sz="4" w:space="0" w:color="FFFFFF" w:themeColor="background1"/>
              <w:left w:val="single" w:sz="4" w:space="0" w:color="FFFFFF" w:themeColor="background1"/>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667" w:type="pct"/>
            <w:tcBorders>
              <w:top w:val="single" w:sz="4" w:space="0" w:color="FFFFFF" w:themeColor="background1"/>
              <w:left w:val="single" w:sz="4" w:space="0" w:color="auto"/>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4042" w:type="pct"/>
            <w:gridSpan w:val="3"/>
            <w:tcBorders>
              <w:top w:val="single" w:sz="4" w:space="0" w:color="FFFFFF" w:themeColor="background1"/>
              <w:left w:val="single" w:sz="4" w:space="0" w:color="auto"/>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This is an example for Algorithm</w:t>
            </w:r>
          </w:p>
        </w:tc>
      </w:tr>
      <w:tr w:rsidR="00077435" w:rsidRPr="00394DCD" w:rsidTr="00077435">
        <w:trPr>
          <w:trHeight w:val="225"/>
        </w:trPr>
        <w:tc>
          <w:tcPr>
            <w:tcW w:w="291" w:type="pct"/>
            <w:tcBorders>
              <w:top w:val="single" w:sz="4" w:space="0" w:color="FFFFFF" w:themeColor="background1"/>
              <w:left w:val="single" w:sz="4" w:space="0" w:color="FFFFFF" w:themeColor="background1"/>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667" w:type="pct"/>
            <w:tcBorders>
              <w:top w:val="single" w:sz="4" w:space="0" w:color="FFFFFF" w:themeColor="background1"/>
              <w:left w:val="single" w:sz="4" w:space="0" w:color="auto"/>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4042" w:type="pct"/>
            <w:gridSpan w:val="3"/>
            <w:tcBorders>
              <w:top w:val="single" w:sz="4" w:space="0" w:color="FFFFFF" w:themeColor="background1"/>
              <w:left w:val="single" w:sz="4" w:space="0" w:color="auto"/>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Update and analyze</w:t>
            </w:r>
          </w:p>
        </w:tc>
      </w:tr>
      <w:tr w:rsidR="00077435" w:rsidRPr="00394DCD" w:rsidTr="004E08D1">
        <w:trPr>
          <w:trHeight w:val="237"/>
        </w:trPr>
        <w:tc>
          <w:tcPr>
            <w:tcW w:w="291" w:type="pct"/>
            <w:tcBorders>
              <w:top w:val="single" w:sz="4" w:space="0" w:color="FFFFFF" w:themeColor="background1"/>
              <w:left w:val="single" w:sz="4" w:space="0" w:color="FFFFFF" w:themeColor="background1"/>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667" w:type="pct"/>
            <w:tcBorders>
              <w:top w:val="single" w:sz="4" w:space="0" w:color="FFFFFF" w:themeColor="background1"/>
              <w:left w:val="single" w:sz="4" w:space="0" w:color="auto"/>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295" w:type="pct"/>
            <w:tcBorders>
              <w:top w:val="single" w:sz="4" w:space="0" w:color="FFFFFF" w:themeColor="background1"/>
              <w:left w:val="single" w:sz="4" w:space="0" w:color="auto"/>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3747" w:type="pct"/>
            <w:gridSpan w:val="2"/>
            <w:tcBorders>
              <w:top w:val="single" w:sz="4" w:space="0" w:color="FFFFFF" w:themeColor="background1"/>
              <w:left w:val="single" w:sz="4" w:space="0" w:color="auto"/>
              <w:right w:val="single" w:sz="4" w:space="0" w:color="FFFFFF" w:themeColor="background1"/>
            </w:tcBorders>
          </w:tcPr>
          <w:p w:rsidR="00077435" w:rsidRPr="00394DCD" w:rsidRDefault="00077435" w:rsidP="004E08D1">
            <w:pPr>
              <w:pStyle w:val="BodyText"/>
              <w:keepNext/>
              <w:spacing w:after="0"/>
              <w:ind w:firstLine="0"/>
            </w:pPr>
            <w:r w:rsidRPr="00394DCD">
              <w:t>If (condition) then</w:t>
            </w:r>
          </w:p>
        </w:tc>
      </w:tr>
      <w:tr w:rsidR="00077435" w:rsidRPr="00394DCD" w:rsidTr="004E08D1">
        <w:trPr>
          <w:trHeight w:val="225"/>
        </w:trPr>
        <w:tc>
          <w:tcPr>
            <w:tcW w:w="291" w:type="pct"/>
            <w:tcBorders>
              <w:top w:val="single" w:sz="4" w:space="0" w:color="FFFFFF" w:themeColor="background1"/>
              <w:left w:val="single" w:sz="4" w:space="0" w:color="FFFFFF" w:themeColor="background1"/>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667" w:type="pct"/>
            <w:tcBorders>
              <w:top w:val="single" w:sz="4" w:space="0" w:color="FFFFFF" w:themeColor="background1"/>
              <w:left w:val="single" w:sz="4" w:space="0" w:color="auto"/>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295" w:type="pct"/>
            <w:tcBorders>
              <w:top w:val="single" w:sz="4" w:space="0" w:color="FFFFFF" w:themeColor="background1"/>
              <w:left w:val="single" w:sz="4" w:space="0" w:color="auto"/>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295" w:type="pct"/>
            <w:tcBorders>
              <w:top w:val="single" w:sz="4" w:space="0" w:color="FFFFFF" w:themeColor="background1"/>
              <w:left w:val="single" w:sz="4" w:space="0" w:color="auto"/>
              <w:bottom w:val="single" w:sz="4" w:space="0" w:color="FFFFFF" w:themeColor="background1"/>
            </w:tcBorders>
          </w:tcPr>
          <w:p w:rsidR="00077435" w:rsidRPr="00394DCD" w:rsidRDefault="00077435" w:rsidP="004E08D1">
            <w:pPr>
              <w:pStyle w:val="BodyText"/>
              <w:keepNext/>
              <w:spacing w:after="0"/>
              <w:ind w:firstLine="0"/>
            </w:pPr>
          </w:p>
        </w:tc>
        <w:tc>
          <w:tcPr>
            <w:tcW w:w="3452" w:type="pct"/>
            <w:tcBorders>
              <w:top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Search</w:t>
            </w:r>
          </w:p>
        </w:tc>
      </w:tr>
      <w:tr w:rsidR="00077435" w:rsidRPr="00394DCD" w:rsidTr="004E08D1">
        <w:trPr>
          <w:trHeight w:val="237"/>
        </w:trPr>
        <w:tc>
          <w:tcPr>
            <w:tcW w:w="291" w:type="pct"/>
            <w:tcBorders>
              <w:top w:val="single" w:sz="4" w:space="0" w:color="FFFFFF" w:themeColor="background1"/>
              <w:left w:val="single" w:sz="4" w:space="0" w:color="FFFFFF" w:themeColor="background1"/>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667" w:type="pct"/>
            <w:tcBorders>
              <w:left w:val="single" w:sz="4" w:space="0" w:color="auto"/>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End</w:t>
            </w:r>
          </w:p>
        </w:tc>
        <w:tc>
          <w:tcPr>
            <w:tcW w:w="295" w:type="pct"/>
            <w:tcBorders>
              <w:top w:val="single" w:sz="4" w:space="0" w:color="FFFFFF" w:themeColor="background1"/>
              <w:left w:val="single" w:sz="4" w:space="0" w:color="auto"/>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3747" w:type="pct"/>
            <w:gridSpan w:val="2"/>
            <w:tcBorders>
              <w:left w:val="single" w:sz="4" w:space="0" w:color="auto"/>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End</w:t>
            </w:r>
          </w:p>
        </w:tc>
      </w:tr>
      <w:tr w:rsidR="00077435" w:rsidRPr="00394DCD" w:rsidTr="004E08D1">
        <w:trPr>
          <w:trHeight w:val="20"/>
        </w:trPr>
        <w:tc>
          <w:tcPr>
            <w:tcW w:w="291" w:type="pct"/>
            <w:tcBorders>
              <w:top w:val="single" w:sz="4" w:space="0" w:color="FFFFFF" w:themeColor="background1"/>
              <w:left w:val="single" w:sz="4" w:space="0" w:color="FFFFFF" w:themeColor="background1"/>
              <w:bottom w:val="single" w:sz="4" w:space="0" w:color="FFFFFF" w:themeColor="background1"/>
              <w:right w:val="single" w:sz="4" w:space="0" w:color="auto"/>
            </w:tcBorders>
          </w:tcPr>
          <w:p w:rsidR="00077435" w:rsidRPr="00394DCD" w:rsidRDefault="00077435" w:rsidP="004E08D1">
            <w:pPr>
              <w:pStyle w:val="BodyText"/>
              <w:keepNext/>
              <w:spacing w:after="0"/>
              <w:ind w:firstLine="0"/>
            </w:pPr>
          </w:p>
        </w:tc>
        <w:tc>
          <w:tcPr>
            <w:tcW w:w="4709" w:type="pct"/>
            <w:gridSpan w:val="4"/>
            <w:tcBorders>
              <w:left w:val="single" w:sz="4" w:space="0" w:color="auto"/>
              <w:bottom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r w:rsidRPr="00394DCD">
              <w:t>End</w:t>
            </w:r>
          </w:p>
        </w:tc>
      </w:tr>
      <w:tr w:rsidR="00077435" w:rsidRPr="00394DCD" w:rsidTr="004E08D1">
        <w:trPr>
          <w:trHeight w:val="20"/>
        </w:trPr>
        <w:tc>
          <w:tcPr>
            <w:tcW w:w="5000" w:type="pct"/>
            <w:gridSpan w:val="5"/>
            <w:tcBorders>
              <w:left w:val="single" w:sz="4" w:space="0" w:color="FFFFFF" w:themeColor="background1"/>
              <w:right w:val="single" w:sz="4" w:space="0" w:color="FFFFFF" w:themeColor="background1"/>
            </w:tcBorders>
          </w:tcPr>
          <w:p w:rsidR="00077435" w:rsidRPr="00394DCD" w:rsidRDefault="00077435" w:rsidP="004E08D1">
            <w:pPr>
              <w:pStyle w:val="BodyText"/>
              <w:keepNext/>
              <w:spacing w:after="0"/>
              <w:ind w:firstLine="0"/>
            </w:pPr>
          </w:p>
        </w:tc>
      </w:tr>
    </w:tbl>
    <w:p w:rsidR="00077435" w:rsidRPr="00394DCD" w:rsidRDefault="00077435" w:rsidP="00077435">
      <w:pPr>
        <w:pStyle w:val="heading1"/>
      </w:pPr>
      <w:r w:rsidRPr="00394DCD">
        <w:t>Header</w:t>
      </w:r>
    </w:p>
    <w:p w:rsidR="00077435" w:rsidRPr="00394DCD" w:rsidRDefault="00077435" w:rsidP="00077435">
      <w:pPr>
        <w:pStyle w:val="p1a"/>
      </w:pPr>
      <w:r w:rsidRPr="00394DCD">
        <w:t xml:space="preserve">In the left header, the author’s names are specified. The header accommodates a maximum of two author names; additional authors will be denoted by "et al." For the author's first name, only the initial shall be used, followed by a period (e.g., I. </w:t>
      </w:r>
      <w:proofErr w:type="spellStart"/>
      <w:r w:rsidRPr="00394DCD">
        <w:t>Ekeland</w:t>
      </w:r>
      <w:proofErr w:type="spellEnd"/>
      <w:r w:rsidRPr="00394DCD">
        <w:t xml:space="preserve"> et al.).</w:t>
      </w:r>
    </w:p>
    <w:p w:rsidR="00077435" w:rsidRPr="00394DCD" w:rsidRDefault="00077435" w:rsidP="00077435">
      <w:r w:rsidRPr="00394DCD">
        <w:t>Conversely, the right header contains the Paper title. It should be limited to four to five words or, alternatively, span half the column width.</w:t>
      </w:r>
    </w:p>
    <w:p w:rsidR="002D48C5" w:rsidRPr="00394DCD" w:rsidRDefault="002D48C5" w:rsidP="00077435">
      <w:r w:rsidRPr="00394DCD">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r w:rsidR="00077435" w:rsidRPr="00394DCD">
        <w:t xml:space="preserve"> The reference list must include a minimum of 20 references</w:t>
      </w:r>
      <w:r w:rsidR="007C193A" w:rsidRPr="00394DCD">
        <w:t xml:space="preserve"> [6-20]</w:t>
      </w:r>
      <w:r w:rsidR="00077435" w:rsidRPr="00394DCD">
        <w:t>, and all references should be cited within the text.</w:t>
      </w:r>
    </w:p>
    <w:p w:rsidR="00CC6831" w:rsidRPr="00394DCD" w:rsidRDefault="00926830" w:rsidP="00926830">
      <w:pPr>
        <w:pStyle w:val="heading2"/>
      </w:pPr>
      <w:r w:rsidRPr="00394DCD">
        <w:t xml:space="preserve">Reference </w:t>
      </w:r>
      <w:r w:rsidR="00CC6831" w:rsidRPr="00394DCD">
        <w:t>Citations</w:t>
      </w:r>
    </w:p>
    <w:p w:rsidR="00CC6831" w:rsidRPr="00394DCD" w:rsidRDefault="00CC6831" w:rsidP="00926830">
      <w:pPr>
        <w:pStyle w:val="p1a"/>
      </w:pPr>
      <w:r w:rsidRPr="00394DCD">
        <w:t>Arabic numbers are used for citation, which is sequential either by order of citation or by alphabetical order of the references (preferred), depending on which sequence is used in the list of references. The reference numbers are given in brackets and are not superscript. Please observe the following guidelines:</w:t>
      </w:r>
    </w:p>
    <w:p w:rsidR="00CC6831" w:rsidRPr="00394DCD" w:rsidRDefault="00CC6831" w:rsidP="00926830">
      <w:pPr>
        <w:pStyle w:val="bulletitem"/>
      </w:pPr>
      <w:r w:rsidRPr="00394DCD">
        <w:t>Single citation: [9]</w:t>
      </w:r>
    </w:p>
    <w:p w:rsidR="00CC6831" w:rsidRPr="00394DCD" w:rsidRDefault="00CC6831" w:rsidP="00926830">
      <w:pPr>
        <w:pStyle w:val="bulletitem"/>
      </w:pPr>
      <w:r w:rsidRPr="00394DCD">
        <w:t xml:space="preserve">Multiple citation: [4-6, 9]. </w:t>
      </w:r>
      <w:proofErr w:type="gramStart"/>
      <w:r w:rsidRPr="00394DCD">
        <w:t>The</w:t>
      </w:r>
      <w:proofErr w:type="gramEnd"/>
      <w:r w:rsidRPr="00394DCD">
        <w:t xml:space="preserve"> numbers should be listed in numerical order.</w:t>
      </w:r>
    </w:p>
    <w:p w:rsidR="00CC6831" w:rsidRPr="00394DCD" w:rsidRDefault="00CC6831" w:rsidP="00926830">
      <w:pPr>
        <w:pStyle w:val="bulletitem"/>
      </w:pPr>
      <w:r w:rsidRPr="00394DCD">
        <w:t>If an author’s name is used in the text: Miller [9] was the first …</w:t>
      </w:r>
    </w:p>
    <w:p w:rsidR="00CC6831" w:rsidRPr="00394DCD" w:rsidRDefault="00CC6831" w:rsidP="001A107A">
      <w:pPr>
        <w:pStyle w:val="p1a"/>
      </w:pPr>
      <w:r w:rsidRPr="00394DCD">
        <w:t xml:space="preserve">Please write all references using the Latin alphabet. If the title of the book you are referring to is, e.g., in Russian or Chinese, then please write (in Russian) or (in </w:t>
      </w:r>
      <w:r w:rsidR="000D02A4" w:rsidRPr="00394DCD">
        <w:t>Chinese</w:t>
      </w:r>
      <w:r w:rsidRPr="00394DCD">
        <w:t>) at the end of the transcript or translation of the title. All references cited in the text should be in the list of references and vice versa.</w:t>
      </w:r>
    </w:p>
    <w:p w:rsidR="00CC6831" w:rsidRPr="00394DCD" w:rsidRDefault="00CC6831" w:rsidP="00926830">
      <w:r w:rsidRPr="00394DCD">
        <w:lastRenderedPageBreak/>
        <w:t xml:space="preserve">If more than six authors are listed in one particular reference, </w:t>
      </w:r>
      <w:r w:rsidR="00BD5060" w:rsidRPr="00394DCD">
        <w:t>kindly shorten it and insert “et al.” after the sixth author’s name</w:t>
      </w:r>
      <w:r w:rsidRPr="00394DCD">
        <w:t>.</w:t>
      </w:r>
    </w:p>
    <w:p w:rsidR="00CC6831" w:rsidRPr="00394DCD" w:rsidRDefault="00CC6831" w:rsidP="00926830">
      <w:r w:rsidRPr="00394DCD">
        <w:t xml:space="preserve">We strongly encourage you to include DOIs (Digital Object Identifiers) in your references. The DOI is a unique code allotted by the publisher to each online paper or journal article. It provides a stable way of finding published papers and their </w:t>
      </w:r>
      <w:r w:rsidR="000D02A4" w:rsidRPr="00394DCD">
        <w:t>metadata</w:t>
      </w:r>
      <w:r w:rsidRPr="00394DCD">
        <w:t>. The insertion of DOIs increases the overall length of the references section.</w:t>
      </w:r>
    </w:p>
    <w:p w:rsidR="00CC6831" w:rsidRPr="00394DCD" w:rsidRDefault="00CC6831" w:rsidP="00926830">
      <w:pPr>
        <w:pStyle w:val="Heading3"/>
        <w:rPr>
          <w:sz w:val="18"/>
          <w:szCs w:val="18"/>
        </w:rPr>
      </w:pPr>
      <w:r w:rsidRPr="00394DCD">
        <w:rPr>
          <w:rStyle w:val="heading30"/>
          <w:sz w:val="18"/>
          <w:szCs w:val="18"/>
        </w:rPr>
        <w:t>Acknowledgments.</w:t>
      </w:r>
      <w:r w:rsidRPr="00394DCD">
        <w:rPr>
          <w:sz w:val="18"/>
          <w:szCs w:val="18"/>
        </w:rPr>
        <w:t xml:space="preserve"> A </w:t>
      </w:r>
      <w:r w:rsidR="000D02A4" w:rsidRPr="00394DCD">
        <w:rPr>
          <w:sz w:val="18"/>
          <w:szCs w:val="18"/>
        </w:rPr>
        <w:t>third-level</w:t>
      </w:r>
      <w:r w:rsidRPr="00394DCD">
        <w:rPr>
          <w:sz w:val="18"/>
          <w:szCs w:val="18"/>
        </w:rPr>
        <w:t xml:space="preserve"> heading in 9-point font size at the end of the paper is used for general acknowledgments, for example: This study was funded by X (grant number X).</w:t>
      </w:r>
    </w:p>
    <w:p w:rsidR="00CC6831" w:rsidRPr="00394DCD" w:rsidRDefault="00CC6831" w:rsidP="00926830">
      <w:pPr>
        <w:pStyle w:val="heading1"/>
        <w:numPr>
          <w:ilvl w:val="0"/>
          <w:numId w:val="0"/>
        </w:numPr>
      </w:pPr>
      <w:r w:rsidRPr="00394DCD">
        <w:t>Appendix</w:t>
      </w:r>
    </w:p>
    <w:p w:rsidR="00CC6831" w:rsidRPr="00394DCD" w:rsidRDefault="00CC6831" w:rsidP="00872185">
      <w:pPr>
        <w:pStyle w:val="p1a"/>
      </w:pPr>
      <w:r w:rsidRPr="00394DCD">
        <w:t>If a paper includes an Appendix, it should be placed in front of the references. If it has been placed elsewhere, it will be moved by our typesetters. If there is only one, it is designated “Appendix”; if there are more than one, they are designated “Appendix 1”, “Appendix 2”, etc.</w:t>
      </w:r>
    </w:p>
    <w:p w:rsidR="00CC6831" w:rsidRPr="00394DCD" w:rsidRDefault="00CC6831" w:rsidP="00872185">
      <w:r w:rsidRPr="00394DCD">
        <w:t xml:space="preserve">Appendices should be referred to in the text. The content of an appendix is </w:t>
      </w:r>
      <w:r w:rsidR="000D02A4" w:rsidRPr="00394DCD">
        <w:t>contained</w:t>
      </w:r>
      <w:r w:rsidRPr="00394DCD">
        <w:t xml:space="preserve"> within the sections subordinated to the major heading “Appendix”. The </w:t>
      </w:r>
      <w:r w:rsidR="000D02A4" w:rsidRPr="00394DCD">
        <w:t>language</w:t>
      </w:r>
      <w:r w:rsidRPr="00394DCD">
        <w:t xml:space="preserve"> and styling rules for the text also apply to the appendices. The form of </w:t>
      </w:r>
      <w:r w:rsidR="000D02A4" w:rsidRPr="00394DCD">
        <w:t>numbering</w:t>
      </w:r>
      <w:r w:rsidRPr="00394DCD">
        <w:t xml:space="preserve"> of tables, figures, and equations in an appendix should be the same as in the body of the article, continuing the numbering used there.</w:t>
      </w:r>
    </w:p>
    <w:p w:rsidR="00606587" w:rsidRPr="00394DCD" w:rsidRDefault="009B2539" w:rsidP="000D02A4">
      <w:pPr>
        <w:pStyle w:val="heading1"/>
        <w:numPr>
          <w:ilvl w:val="0"/>
          <w:numId w:val="0"/>
        </w:numPr>
      </w:pPr>
      <w:r w:rsidRPr="00394DCD">
        <w:t>References</w:t>
      </w:r>
    </w:p>
    <w:p w:rsidR="00606587" w:rsidRPr="00394DCD" w:rsidRDefault="009B2539" w:rsidP="00CC6831">
      <w:pPr>
        <w:pStyle w:val="referenceitem"/>
      </w:pPr>
      <w:r w:rsidRPr="00394DCD">
        <w:t>Author, F.: Article tit</w:t>
      </w:r>
      <w:r w:rsidR="00077435" w:rsidRPr="00394DCD">
        <w:t>le. Journal 2(5), 99–110 (2016)</w:t>
      </w:r>
    </w:p>
    <w:p w:rsidR="00606587" w:rsidRPr="00394DCD" w:rsidRDefault="009B2539" w:rsidP="00CC6831">
      <w:pPr>
        <w:pStyle w:val="referenceitem"/>
      </w:pPr>
      <w:r w:rsidRPr="00394DCD">
        <w:t>Author, F., Author, S.: Title of a proceedings paper. In: Editor, F., Editor, S. (eds.) CONFERENCE 2016, LNCS, vol. 9999, pp. 1–1</w:t>
      </w:r>
      <w:r w:rsidR="00077435" w:rsidRPr="00394DCD">
        <w:t>3. Springer, Heidelberg (2016)</w:t>
      </w:r>
    </w:p>
    <w:p w:rsidR="002D3488" w:rsidRPr="00394DCD" w:rsidRDefault="009B2539" w:rsidP="00CC6831">
      <w:pPr>
        <w:pStyle w:val="referenceitem"/>
      </w:pPr>
      <w:r w:rsidRPr="00394DCD">
        <w:t xml:space="preserve">Author, F., Author, S., Author, T.: Book title. 2nd </w:t>
      </w:r>
      <w:proofErr w:type="spellStart"/>
      <w:r w:rsidR="00077435" w:rsidRPr="00394DCD">
        <w:t>edn</w:t>
      </w:r>
      <w:proofErr w:type="spellEnd"/>
      <w:r w:rsidR="00077435" w:rsidRPr="00394DCD">
        <w:t>. Publisher, Location (1999)</w:t>
      </w:r>
    </w:p>
    <w:p w:rsidR="002C5825" w:rsidRPr="00394DCD" w:rsidRDefault="009B2539" w:rsidP="00CC6831">
      <w:pPr>
        <w:pStyle w:val="referenceitem"/>
      </w:pPr>
      <w:r w:rsidRPr="00394DCD">
        <w:t xml:space="preserve">Author, F.: Contribution title. In: 9th International Proceedings on Proceedings, pp. </w:t>
      </w:r>
      <w:r w:rsidR="00077435" w:rsidRPr="00394DCD">
        <w:t>1–2. Publisher, Location (2010)</w:t>
      </w:r>
    </w:p>
    <w:p w:rsidR="00F5783C" w:rsidRPr="00394DCD" w:rsidRDefault="009B2539" w:rsidP="00CC6831">
      <w:pPr>
        <w:pStyle w:val="referenceitem"/>
      </w:pPr>
      <w:r w:rsidRPr="00394DCD">
        <w:t xml:space="preserve">LNCS Homepage, </w:t>
      </w:r>
      <w:hyperlink r:id="rId9" w:history="1">
        <w:r w:rsidRPr="00394DCD">
          <w:rPr>
            <w:rStyle w:val="Hyperlink"/>
          </w:rPr>
          <w:t>http://www.springer.com/lncs</w:t>
        </w:r>
      </w:hyperlink>
      <w:r w:rsidR="00077435" w:rsidRPr="00394DCD">
        <w:t>, last accessed 2016/11/21</w:t>
      </w:r>
    </w:p>
    <w:p w:rsidR="00077435" w:rsidRPr="00394DCD" w:rsidRDefault="00077435" w:rsidP="00CC6831">
      <w:pPr>
        <w:pStyle w:val="referenceitem"/>
      </w:pPr>
      <w:r w:rsidRPr="00394DCD">
        <w:t>Author, F., Author, F., and Author, F., “Article title,” Phil. Trans. Roy. Soc. London, vol. A247, pp. 529–551, April 1955. (references)</w:t>
      </w:r>
    </w:p>
    <w:p w:rsidR="00077435" w:rsidRPr="00394DCD" w:rsidRDefault="00077435" w:rsidP="00CC6831">
      <w:pPr>
        <w:pStyle w:val="referenceitem"/>
      </w:pPr>
      <w:r w:rsidRPr="00394DCD">
        <w:t>Author, F., Article title, 3rd ed., vol. 2. Oxford: Clarendon, 1892, pp.68–73.</w:t>
      </w:r>
    </w:p>
    <w:p w:rsidR="00077435" w:rsidRPr="00394DCD" w:rsidRDefault="00077435" w:rsidP="00CC6831">
      <w:pPr>
        <w:pStyle w:val="referenceitem"/>
      </w:pPr>
      <w:r w:rsidRPr="00394DCD">
        <w:t>Author, F. and Author, F., “</w:t>
      </w:r>
      <w:r w:rsidR="00EF70C3" w:rsidRPr="00394DCD">
        <w:t>Article title</w:t>
      </w:r>
      <w:r w:rsidRPr="00394DCD">
        <w:t xml:space="preserve">,” in Magnetism, vol. III, G. T. </w:t>
      </w:r>
      <w:proofErr w:type="spellStart"/>
      <w:r w:rsidRPr="00394DCD">
        <w:t>Rado</w:t>
      </w:r>
      <w:proofErr w:type="spellEnd"/>
      <w:r w:rsidRPr="00394DCD">
        <w:t xml:space="preserve"> and H. Suhl, Eds. New York: Academic, 1963, pp. 271–350.</w:t>
      </w:r>
    </w:p>
    <w:p w:rsidR="00077435" w:rsidRPr="00394DCD" w:rsidRDefault="00077435" w:rsidP="00CC6831">
      <w:pPr>
        <w:pStyle w:val="referenceitem"/>
      </w:pPr>
      <w:r w:rsidRPr="00394DCD">
        <w:t>Author, F., “Title of paper if known,” unpublished.</w:t>
      </w:r>
    </w:p>
    <w:p w:rsidR="00077435" w:rsidRPr="00394DCD" w:rsidRDefault="00077435" w:rsidP="00CC6831">
      <w:pPr>
        <w:pStyle w:val="referenceitem"/>
      </w:pPr>
      <w:r w:rsidRPr="00394DCD">
        <w:t xml:space="preserve">Author, F., “Title of paper with only first word capitalized,” J. Name Stand. </w:t>
      </w:r>
      <w:proofErr w:type="gramStart"/>
      <w:r w:rsidRPr="00394DCD">
        <w:t>Abbrev.,</w:t>
      </w:r>
      <w:proofErr w:type="gramEnd"/>
      <w:r w:rsidRPr="00394DCD">
        <w:t xml:space="preserve"> in press.</w:t>
      </w:r>
    </w:p>
    <w:p w:rsidR="00077435" w:rsidRPr="00394DCD" w:rsidRDefault="00077435" w:rsidP="00CC6831">
      <w:pPr>
        <w:pStyle w:val="referenceitem"/>
      </w:pPr>
      <w:r w:rsidRPr="00394DCD">
        <w:t>Author, F., Author, F., Author, F., and Author, F., “</w:t>
      </w:r>
      <w:r w:rsidR="008B5AAD" w:rsidRPr="00394DCD">
        <w:t>Article title</w:t>
      </w:r>
      <w:r w:rsidRPr="00394DCD">
        <w:t xml:space="preserve">,” IEEE Transl. J. </w:t>
      </w:r>
      <w:proofErr w:type="spellStart"/>
      <w:r w:rsidRPr="00394DCD">
        <w:t>Magn</w:t>
      </w:r>
      <w:proofErr w:type="spellEnd"/>
      <w:r w:rsidRPr="00394DCD">
        <w:t>. Japan, vol. 2, pp. 740–741, August 1987 [Digests 9th Annual Conf. Magnetics Japan, p. 301, 1982].</w:t>
      </w:r>
    </w:p>
    <w:p w:rsidR="00077435" w:rsidRPr="00394DCD" w:rsidRDefault="00077435" w:rsidP="00CC6831">
      <w:pPr>
        <w:pStyle w:val="referenceitem"/>
      </w:pPr>
      <w:r w:rsidRPr="00394DCD">
        <w:t xml:space="preserve">Author, F., </w:t>
      </w:r>
      <w:r w:rsidR="008B5AAD" w:rsidRPr="00394DCD">
        <w:t>Article title</w:t>
      </w:r>
      <w:r w:rsidRPr="00394DCD">
        <w:t>. Mill Valley, CA: University Science, 1989.</w:t>
      </w:r>
    </w:p>
    <w:p w:rsidR="00077435" w:rsidRPr="00394DCD" w:rsidRDefault="00077435" w:rsidP="00CC6831">
      <w:pPr>
        <w:pStyle w:val="referenceitem"/>
      </w:pPr>
      <w:r w:rsidRPr="00394DCD">
        <w:t xml:space="preserve">Author, F. and Author, F. (2022). </w:t>
      </w:r>
      <w:r w:rsidR="008B5AAD" w:rsidRPr="00394DCD">
        <w:t>Article title</w:t>
      </w:r>
      <w:r w:rsidRPr="00394DCD">
        <w:t>. Journal of Data Science, 15(3), 45-58. https://doi.org/10.1234/jds.2022.015</w:t>
      </w:r>
    </w:p>
    <w:p w:rsidR="00077435" w:rsidRPr="00394DCD" w:rsidRDefault="00077435" w:rsidP="00CC6831">
      <w:pPr>
        <w:pStyle w:val="referenceitem"/>
      </w:pPr>
      <w:r w:rsidRPr="00394DCD">
        <w:lastRenderedPageBreak/>
        <w:t xml:space="preserve">Author, F. (2020). </w:t>
      </w:r>
      <w:r w:rsidR="008B5AAD" w:rsidRPr="00394DCD">
        <w:t>Article title</w:t>
      </w:r>
      <w:r w:rsidRPr="00394DCD">
        <w:t>. Academic Press. https://doi.org/10.5678/intro.stat.methods</w:t>
      </w:r>
    </w:p>
    <w:p w:rsidR="00077435" w:rsidRPr="00394DCD" w:rsidRDefault="00077435" w:rsidP="00CC6831">
      <w:pPr>
        <w:pStyle w:val="referenceitem"/>
      </w:pPr>
      <w:r w:rsidRPr="00394DCD">
        <w:t xml:space="preserve">Author, F. (2021). </w:t>
      </w:r>
      <w:r w:rsidR="008B5AAD" w:rsidRPr="00394DCD">
        <w:t>Article title</w:t>
      </w:r>
      <w:r w:rsidRPr="00394DCD">
        <w:t>. In Proceedings of the International Conference on Machine Learning (pp. 123-130). Springer. https://doi.org/10.1007/978-3-030-12345-6_12</w:t>
      </w:r>
    </w:p>
    <w:p w:rsidR="00077435" w:rsidRPr="00394DCD" w:rsidRDefault="00077435" w:rsidP="00CC6831">
      <w:pPr>
        <w:pStyle w:val="referenceitem"/>
      </w:pPr>
      <w:r w:rsidRPr="00394DCD">
        <w:t xml:space="preserve">Author, F. (2023, June 15). </w:t>
      </w:r>
      <w:r w:rsidR="008B5AAD" w:rsidRPr="00394DCD">
        <w:t>Article title</w:t>
      </w:r>
      <w:r w:rsidRPr="00394DCD">
        <w:t>. Tech Innovations. https://www.techinnovations.com/ai-impact</w:t>
      </w:r>
    </w:p>
    <w:p w:rsidR="00077435" w:rsidRPr="00394DCD" w:rsidRDefault="00077435" w:rsidP="00CC6831">
      <w:pPr>
        <w:pStyle w:val="referenceitem"/>
      </w:pPr>
      <w:r w:rsidRPr="00394DCD">
        <w:t xml:space="preserve">Author, F. and Author, F. (2000). </w:t>
      </w:r>
      <w:r w:rsidR="008B5AAD" w:rsidRPr="00394DCD">
        <w:t>Article title</w:t>
      </w:r>
      <w:r w:rsidRPr="00394DCD">
        <w:t>. Journal of Personality and Social Psychology, 78(4), 772-790. https://doi.org/10.1037/0022-3514.78.4.772</w:t>
      </w:r>
    </w:p>
    <w:p w:rsidR="00077435" w:rsidRPr="00394DCD" w:rsidRDefault="00077435" w:rsidP="00CC6831">
      <w:pPr>
        <w:pStyle w:val="referenceitem"/>
      </w:pPr>
      <w:r w:rsidRPr="00394DCD">
        <w:t xml:space="preserve">Author, F. (2019). </w:t>
      </w:r>
      <w:r w:rsidR="008B5AAD" w:rsidRPr="00394DCD">
        <w:t>Article title</w:t>
      </w:r>
      <w:r w:rsidRPr="00394DCD">
        <w:t>. Sage Publications.</w:t>
      </w:r>
    </w:p>
    <w:p w:rsidR="00077435" w:rsidRPr="00394DCD" w:rsidRDefault="00077435" w:rsidP="00CC6831">
      <w:pPr>
        <w:pStyle w:val="referenceitem"/>
      </w:pPr>
      <w:r w:rsidRPr="00394DCD">
        <w:t xml:space="preserve">Author, F. (2018). </w:t>
      </w:r>
      <w:r w:rsidR="008B5AAD" w:rsidRPr="00394DCD">
        <w:t>Article title</w:t>
      </w:r>
      <w:r w:rsidRPr="00394DCD">
        <w:t xml:space="preserve">. In M. R. Johnson (Ed.), Perspectives on Digital Media (pp. 45-67). </w:t>
      </w:r>
      <w:proofErr w:type="spellStart"/>
      <w:r w:rsidRPr="00394DCD">
        <w:t>Routledge</w:t>
      </w:r>
      <w:proofErr w:type="spellEnd"/>
      <w:r w:rsidRPr="00394DCD">
        <w:t>. https://doi.org/10.4324/9780429448175-4</w:t>
      </w:r>
    </w:p>
    <w:p w:rsidR="00077435" w:rsidRPr="00394DCD" w:rsidRDefault="00077435" w:rsidP="00CC6831">
      <w:pPr>
        <w:pStyle w:val="referenceitem"/>
      </w:pPr>
      <w:r w:rsidRPr="00394DCD">
        <w:t xml:space="preserve">Author, F. (2024, March 10). </w:t>
      </w:r>
      <w:r w:rsidR="008B5AAD" w:rsidRPr="00394DCD">
        <w:t>Article title</w:t>
      </w:r>
      <w:r w:rsidRPr="00394DCD">
        <w:t xml:space="preserve">. </w:t>
      </w:r>
      <w:proofErr w:type="spellStart"/>
      <w:r w:rsidRPr="00394DCD">
        <w:t>GreenTech</w:t>
      </w:r>
      <w:proofErr w:type="spellEnd"/>
      <w:r w:rsidRPr="00394DCD">
        <w:t xml:space="preserve"> News. https://www.greentechnews.com/future-renewable-energy</w:t>
      </w:r>
    </w:p>
    <w:sectPr w:rsidR="00077435" w:rsidRPr="00394DCD"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E5856" w:rsidRDefault="005E5856">
      <w:r>
        <w:separator/>
      </w:r>
    </w:p>
  </w:endnote>
  <w:endnote w:type="continuationSeparator" w:id="0">
    <w:p w:rsidR="005E5856" w:rsidRDefault="005E58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imes">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E5856" w:rsidRDefault="005E5856" w:rsidP="009F7FCE">
      <w:pPr>
        <w:ind w:firstLine="0"/>
      </w:pPr>
      <w:r>
        <w:separator/>
      </w:r>
    </w:p>
  </w:footnote>
  <w:footnote w:type="continuationSeparator" w:id="0">
    <w:p w:rsidR="005E5856" w:rsidRDefault="005E5856" w:rsidP="009F7FCE">
      <w:pPr>
        <w:ind w:firstLine="0"/>
      </w:pPr>
      <w:r>
        <w:continuationSeparator/>
      </w:r>
    </w:p>
  </w:footnote>
  <w:footnote w:id="1">
    <w:p w:rsidR="006009EF" w:rsidRDefault="006009EF">
      <w:pPr>
        <w:pStyle w:val="FootnoteText"/>
      </w:pPr>
      <w:r w:rsidRPr="001E4181">
        <w:rPr>
          <w:rStyle w:val="FootnoteReference"/>
        </w:rPr>
        <w:footnoteRef/>
      </w:r>
      <w:r w:rsidRPr="001E4181">
        <w:t xml:space="preserve"> </w:t>
      </w:r>
      <w:r w:rsidRPr="001E4181">
        <w:tab/>
        <w:t>The footnote numeral is set flush left and the text follows with the usual word spacing. Do not put footnotes in the reference list.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B2539" w:rsidRDefault="009B2539" w:rsidP="00F321B4">
    <w:pPr>
      <w:pStyle w:val="Header"/>
    </w:pPr>
    <w:r>
      <w:fldChar w:fldCharType="begin"/>
    </w:r>
    <w:r>
      <w:instrText>PAGE   \* MERGEFORMAT</w:instrText>
    </w:r>
    <w:r>
      <w:fldChar w:fldCharType="separate"/>
    </w:r>
    <w:r w:rsidR="001E4181">
      <w:rPr>
        <w:noProof/>
      </w:rPr>
      <w:t>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D48C5" w:rsidRDefault="002D48C5" w:rsidP="002D48C5">
    <w:pPr>
      <w:pStyle w:val="Header"/>
      <w:jc w:val="right"/>
    </w:pPr>
    <w:r>
      <w:fldChar w:fldCharType="begin"/>
    </w:r>
    <w:r>
      <w:instrText>PAGE   \* MERGEFORMAT</w:instrText>
    </w:r>
    <w:r>
      <w:fldChar w:fldCharType="separate"/>
    </w:r>
    <w:r w:rsidR="001E4181">
      <w:rPr>
        <w:noProof/>
      </w:rPr>
      <w:t>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2DC4589"/>
    <w:multiLevelType w:val="hybridMultilevel"/>
    <w:tmpl w:val="9656D3E4"/>
    <w:lvl w:ilvl="0" w:tplc="864A2F46">
      <w:start w:val="1"/>
      <w:numFmt w:val="bullet"/>
      <w:pStyle w:val="Bullets"/>
      <w:lvlText w:val=""/>
      <w:lvlJc w:val="left"/>
      <w:pPr>
        <w:ind w:left="1667" w:hanging="360"/>
      </w:pPr>
      <w:rPr>
        <w:rFonts w:ascii="Symbol" w:hAnsi="Symbol" w:hint="default"/>
      </w:rPr>
    </w:lvl>
    <w:lvl w:ilvl="1" w:tplc="40090003" w:tentative="1">
      <w:start w:val="1"/>
      <w:numFmt w:val="bullet"/>
      <w:lvlText w:val="o"/>
      <w:lvlJc w:val="left"/>
      <w:pPr>
        <w:ind w:left="2387" w:hanging="360"/>
      </w:pPr>
      <w:rPr>
        <w:rFonts w:ascii="Courier New" w:hAnsi="Courier New" w:cs="Courier New" w:hint="default"/>
      </w:rPr>
    </w:lvl>
    <w:lvl w:ilvl="2" w:tplc="40090005" w:tentative="1">
      <w:start w:val="1"/>
      <w:numFmt w:val="bullet"/>
      <w:lvlText w:val=""/>
      <w:lvlJc w:val="left"/>
      <w:pPr>
        <w:ind w:left="3107" w:hanging="360"/>
      </w:pPr>
      <w:rPr>
        <w:rFonts w:ascii="Wingdings" w:hAnsi="Wingdings" w:hint="default"/>
      </w:rPr>
    </w:lvl>
    <w:lvl w:ilvl="3" w:tplc="40090001" w:tentative="1">
      <w:start w:val="1"/>
      <w:numFmt w:val="bullet"/>
      <w:lvlText w:val=""/>
      <w:lvlJc w:val="left"/>
      <w:pPr>
        <w:ind w:left="3827" w:hanging="360"/>
      </w:pPr>
      <w:rPr>
        <w:rFonts w:ascii="Symbol" w:hAnsi="Symbol" w:hint="default"/>
      </w:rPr>
    </w:lvl>
    <w:lvl w:ilvl="4" w:tplc="40090003" w:tentative="1">
      <w:start w:val="1"/>
      <w:numFmt w:val="bullet"/>
      <w:lvlText w:val="o"/>
      <w:lvlJc w:val="left"/>
      <w:pPr>
        <w:ind w:left="4547" w:hanging="360"/>
      </w:pPr>
      <w:rPr>
        <w:rFonts w:ascii="Courier New" w:hAnsi="Courier New" w:cs="Courier New" w:hint="default"/>
      </w:rPr>
    </w:lvl>
    <w:lvl w:ilvl="5" w:tplc="40090005" w:tentative="1">
      <w:start w:val="1"/>
      <w:numFmt w:val="bullet"/>
      <w:lvlText w:val=""/>
      <w:lvlJc w:val="left"/>
      <w:pPr>
        <w:ind w:left="5267" w:hanging="360"/>
      </w:pPr>
      <w:rPr>
        <w:rFonts w:ascii="Wingdings" w:hAnsi="Wingdings" w:hint="default"/>
      </w:rPr>
    </w:lvl>
    <w:lvl w:ilvl="6" w:tplc="40090001" w:tentative="1">
      <w:start w:val="1"/>
      <w:numFmt w:val="bullet"/>
      <w:lvlText w:val=""/>
      <w:lvlJc w:val="left"/>
      <w:pPr>
        <w:ind w:left="5987" w:hanging="360"/>
      </w:pPr>
      <w:rPr>
        <w:rFonts w:ascii="Symbol" w:hAnsi="Symbol" w:hint="default"/>
      </w:rPr>
    </w:lvl>
    <w:lvl w:ilvl="7" w:tplc="40090003" w:tentative="1">
      <w:start w:val="1"/>
      <w:numFmt w:val="bullet"/>
      <w:lvlText w:val="o"/>
      <w:lvlJc w:val="left"/>
      <w:pPr>
        <w:ind w:left="6707" w:hanging="360"/>
      </w:pPr>
      <w:rPr>
        <w:rFonts w:ascii="Courier New" w:hAnsi="Courier New" w:cs="Courier New" w:hint="default"/>
      </w:rPr>
    </w:lvl>
    <w:lvl w:ilvl="8" w:tplc="40090005" w:tentative="1">
      <w:start w:val="1"/>
      <w:numFmt w:val="bullet"/>
      <w:lvlText w:val=""/>
      <w:lvlJc w:val="left"/>
      <w:pPr>
        <w:ind w:left="7427" w:hanging="360"/>
      </w:pPr>
      <w:rPr>
        <w:rFonts w:ascii="Wingdings" w:hAnsi="Wingdings" w:hint="default"/>
      </w:rPr>
    </w:lvl>
  </w:abstractNum>
  <w:abstractNum w:abstractNumId="1">
    <w:nsid w:val="1F397F84"/>
    <w:multiLevelType w:val="multilevel"/>
    <w:tmpl w:val="D29C6BE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29491CB5"/>
    <w:multiLevelType w:val="hybridMultilevel"/>
    <w:tmpl w:val="47B44CF2"/>
    <w:lvl w:ilvl="0" w:tplc="2D7E9B76">
      <w:start w:val="1"/>
      <w:numFmt w:val="lowerLetter"/>
      <w:pStyle w:val="Aphabeticallisting"/>
      <w:lvlText w:val="%1)"/>
      <w:lvlJc w:val="left"/>
      <w:pPr>
        <w:ind w:left="947" w:hanging="360"/>
      </w:p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abstractNum w:abstractNumId="3">
    <w:nsid w:val="408D2CF9"/>
    <w:multiLevelType w:val="hybridMultilevel"/>
    <w:tmpl w:val="02F6D4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743786D"/>
    <w:multiLevelType w:val="hybridMultilevel"/>
    <w:tmpl w:val="B0449B10"/>
    <w:lvl w:ilvl="0" w:tplc="6554D114">
      <w:start w:val="1"/>
      <w:numFmt w:val="decimal"/>
      <w:pStyle w:val="Aheading21"/>
      <w:lvlText w:val="2.%1"/>
      <w:lvlJc w:val="left"/>
      <w:pPr>
        <w:ind w:left="947" w:hanging="360"/>
      </w:pPr>
      <w:rPr>
        <w:rFonts w:hint="default"/>
      </w:r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5">
    <w:nsid w:val="5DB657AC"/>
    <w:multiLevelType w:val="hybridMultilevel"/>
    <w:tmpl w:val="F0B013A6"/>
    <w:lvl w:ilvl="0" w:tplc="4E324E00">
      <w:start w:val="1"/>
      <w:numFmt w:val="decimal"/>
      <w:pStyle w:val="NumericalListing"/>
      <w:lvlText w:val="%1)"/>
      <w:lvlJc w:val="left"/>
      <w:pPr>
        <w:ind w:left="786" w:hanging="360"/>
      </w:pPr>
    </w:lvl>
    <w:lvl w:ilvl="1" w:tplc="04090019" w:tentative="1">
      <w:start w:val="1"/>
      <w:numFmt w:val="lowerLetter"/>
      <w:lvlText w:val="%2."/>
      <w:lvlJc w:val="left"/>
      <w:pPr>
        <w:ind w:left="1506" w:hanging="360"/>
      </w:pPr>
    </w:lvl>
    <w:lvl w:ilvl="2" w:tplc="0409001B" w:tentative="1">
      <w:start w:val="1"/>
      <w:numFmt w:val="lowerRoman"/>
      <w:lvlText w:val="%3."/>
      <w:lvlJc w:val="right"/>
      <w:pPr>
        <w:ind w:left="2226" w:hanging="180"/>
      </w:pPr>
    </w:lvl>
    <w:lvl w:ilvl="3" w:tplc="0409000F" w:tentative="1">
      <w:start w:val="1"/>
      <w:numFmt w:val="decimal"/>
      <w:lvlText w:val="%4."/>
      <w:lvlJc w:val="left"/>
      <w:pPr>
        <w:ind w:left="2946" w:hanging="360"/>
      </w:pPr>
    </w:lvl>
    <w:lvl w:ilvl="4" w:tplc="04090019" w:tentative="1">
      <w:start w:val="1"/>
      <w:numFmt w:val="lowerLetter"/>
      <w:lvlText w:val="%5."/>
      <w:lvlJc w:val="left"/>
      <w:pPr>
        <w:ind w:left="3666" w:hanging="360"/>
      </w:pPr>
    </w:lvl>
    <w:lvl w:ilvl="5" w:tplc="0409001B" w:tentative="1">
      <w:start w:val="1"/>
      <w:numFmt w:val="lowerRoman"/>
      <w:lvlText w:val="%6."/>
      <w:lvlJc w:val="right"/>
      <w:pPr>
        <w:ind w:left="4386" w:hanging="180"/>
      </w:pPr>
    </w:lvl>
    <w:lvl w:ilvl="6" w:tplc="0409000F" w:tentative="1">
      <w:start w:val="1"/>
      <w:numFmt w:val="decimal"/>
      <w:lvlText w:val="%7."/>
      <w:lvlJc w:val="left"/>
      <w:pPr>
        <w:ind w:left="5106" w:hanging="360"/>
      </w:pPr>
    </w:lvl>
    <w:lvl w:ilvl="7" w:tplc="04090019" w:tentative="1">
      <w:start w:val="1"/>
      <w:numFmt w:val="lowerLetter"/>
      <w:lvlText w:val="%8."/>
      <w:lvlJc w:val="left"/>
      <w:pPr>
        <w:ind w:left="5826" w:hanging="360"/>
      </w:pPr>
    </w:lvl>
    <w:lvl w:ilvl="8" w:tplc="0409001B" w:tentative="1">
      <w:start w:val="1"/>
      <w:numFmt w:val="lowerRoman"/>
      <w:lvlText w:val="%9."/>
      <w:lvlJc w:val="right"/>
      <w:pPr>
        <w:ind w:left="6546" w:hanging="180"/>
      </w:pPr>
    </w:lvl>
  </w:abstractNum>
  <w:abstractNum w:abstractNumId="6">
    <w:nsid w:val="6CD32DA8"/>
    <w:multiLevelType w:val="singleLevel"/>
    <w:tmpl w:val="11E624F8"/>
    <w:lvl w:ilvl="0">
      <w:start w:val="1"/>
      <w:numFmt w:val="upperRoman"/>
      <w:lvlText w:val="TABLE %1. "/>
      <w:lvlJc w:val="left"/>
      <w:pPr>
        <w:tabs>
          <w:tab w:val="num" w:pos="1080"/>
        </w:tabs>
      </w:pPr>
      <w:rPr>
        <w:rFonts w:ascii="Times New Roman" w:hAnsi="Times New Roman" w:cs="Times New Roman" w:hint="default"/>
        <w:b/>
        <w:bCs/>
        <w:i w:val="0"/>
        <w:iCs w:val="0"/>
        <w:sz w:val="18"/>
        <w:szCs w:val="18"/>
      </w:rPr>
    </w:lvl>
  </w:abstractNum>
  <w:abstractNum w:abstractNumId="7">
    <w:nsid w:val="6F404C9F"/>
    <w:multiLevelType w:val="multilevel"/>
    <w:tmpl w:val="DD9C41A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nsid w:val="75F514AF"/>
    <w:multiLevelType w:val="hybridMultilevel"/>
    <w:tmpl w:val="BB1CB158"/>
    <w:lvl w:ilvl="0" w:tplc="1C60D7B0">
      <w:start w:val="1"/>
      <w:numFmt w:val="decimal"/>
      <w:lvlText w:val="%1"/>
      <w:lvlJc w:val="left"/>
      <w:pPr>
        <w:ind w:left="947" w:hanging="360"/>
      </w:pPr>
      <w:rPr>
        <w:rFonts w:hint="default"/>
        <w:sz w:val="24"/>
      </w:r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9">
    <w:nsid w:val="7738779A"/>
    <w:multiLevelType w:val="multilevel"/>
    <w:tmpl w:val="B006821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nsid w:val="7B274BC8"/>
    <w:multiLevelType w:val="multilevel"/>
    <w:tmpl w:val="F9E20AD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nsid w:val="7D9521C8"/>
    <w:multiLevelType w:val="multilevel"/>
    <w:tmpl w:val="111CBF5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7"/>
  </w:num>
  <w:num w:numId="4">
    <w:abstractNumId w:val="7"/>
  </w:num>
  <w:num w:numId="5">
    <w:abstractNumId w:val="10"/>
  </w:num>
  <w:num w:numId="6">
    <w:abstractNumId w:val="10"/>
  </w:num>
  <w:num w:numId="7">
    <w:abstractNumId w:val="9"/>
  </w:num>
  <w:num w:numId="8">
    <w:abstractNumId w:val="11"/>
  </w:num>
  <w:num w:numId="9">
    <w:abstractNumId w:val="11"/>
  </w:num>
  <w:num w:numId="10">
    <w:abstractNumId w:val="5"/>
  </w:num>
  <w:num w:numId="11">
    <w:abstractNumId w:val="4"/>
  </w:num>
  <w:num w:numId="12">
    <w:abstractNumId w:val="2"/>
  </w:num>
  <w:num w:numId="13">
    <w:abstractNumId w:val="0"/>
  </w:num>
  <w:num w:numId="14">
    <w:abstractNumId w:val="8"/>
  </w:num>
  <w:num w:numId="15">
    <w:abstractNumId w:val="5"/>
    <w:lvlOverride w:ilvl="0">
      <w:startOverride w:val="1"/>
    </w:lvlOverride>
  </w:num>
  <w:num w:numId="1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3"/>
  </w:num>
  <w:num w:numId="25">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77435"/>
    <w:rsid w:val="000B4D7C"/>
    <w:rsid w:val="000D02A4"/>
    <w:rsid w:val="000F6180"/>
    <w:rsid w:val="001A02F0"/>
    <w:rsid w:val="001A107A"/>
    <w:rsid w:val="001E4181"/>
    <w:rsid w:val="002803A6"/>
    <w:rsid w:val="002C4494"/>
    <w:rsid w:val="002D48C5"/>
    <w:rsid w:val="00371A35"/>
    <w:rsid w:val="00394DCD"/>
    <w:rsid w:val="004127A9"/>
    <w:rsid w:val="005E5856"/>
    <w:rsid w:val="006009EF"/>
    <w:rsid w:val="00611F1A"/>
    <w:rsid w:val="00666DDA"/>
    <w:rsid w:val="006A5016"/>
    <w:rsid w:val="007C193A"/>
    <w:rsid w:val="00872185"/>
    <w:rsid w:val="008B5AAD"/>
    <w:rsid w:val="008F2D4C"/>
    <w:rsid w:val="00926830"/>
    <w:rsid w:val="009930E4"/>
    <w:rsid w:val="009B2539"/>
    <w:rsid w:val="009F7FCE"/>
    <w:rsid w:val="00B23481"/>
    <w:rsid w:val="00BD5060"/>
    <w:rsid w:val="00CC6831"/>
    <w:rsid w:val="00DC2CA9"/>
    <w:rsid w:val="00E603C7"/>
    <w:rsid w:val="00EA5A31"/>
    <w:rsid w:val="00EF70C3"/>
    <w:rsid w:val="00F321B4"/>
    <w:rsid w:val="00F77E8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77414777-41F9-428E-A870-46DA6D3B35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C6831"/>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link w:val="ListParagraphChar"/>
    <w:uiPriority w:val="34"/>
    <w:rsid w:val="002803A6"/>
    <w:pPr>
      <w:overflowPunct/>
      <w:autoSpaceDE/>
      <w:autoSpaceDN/>
      <w:adjustRightInd/>
      <w:spacing w:line="240" w:lineRule="auto"/>
      <w:ind w:left="720"/>
      <w:contextualSpacing/>
      <w:textAlignment w:val="auto"/>
    </w:pPr>
    <w:rPr>
      <w:rFonts w:ascii="Times" w:hAnsi="Times"/>
      <w:lang w:eastAsia="de-DE"/>
    </w:rPr>
  </w:style>
  <w:style w:type="paragraph" w:customStyle="1" w:styleId="Paragraph">
    <w:name w:val="Paragraph"/>
    <w:basedOn w:val="Normal"/>
    <w:link w:val="ParagraphChar"/>
    <w:qFormat/>
    <w:rsid w:val="002803A6"/>
    <w:pPr>
      <w:tabs>
        <w:tab w:val="left" w:pos="567"/>
      </w:tabs>
      <w:overflowPunct/>
      <w:autoSpaceDE/>
      <w:autoSpaceDN/>
      <w:adjustRightInd/>
      <w:ind w:firstLine="0"/>
      <w:textAlignment w:val="auto"/>
    </w:pPr>
    <w:rPr>
      <w:lang w:eastAsia="de-DE"/>
    </w:rPr>
  </w:style>
  <w:style w:type="paragraph" w:customStyle="1" w:styleId="Subparagraph">
    <w:name w:val="Subparagraph"/>
    <w:basedOn w:val="Normal"/>
    <w:link w:val="SubparagraphChar"/>
    <w:qFormat/>
    <w:rsid w:val="002803A6"/>
    <w:pPr>
      <w:tabs>
        <w:tab w:val="left" w:pos="567"/>
      </w:tabs>
      <w:overflowPunct/>
      <w:autoSpaceDE/>
      <w:autoSpaceDN/>
      <w:adjustRightInd/>
      <w:spacing w:line="240" w:lineRule="auto"/>
      <w:textAlignment w:val="auto"/>
    </w:pPr>
    <w:rPr>
      <w:lang w:eastAsia="de-DE"/>
    </w:rPr>
  </w:style>
  <w:style w:type="character" w:customStyle="1" w:styleId="ParagraphChar">
    <w:name w:val="Paragraph Char"/>
    <w:basedOn w:val="DefaultParagraphFont"/>
    <w:link w:val="Paragraph"/>
    <w:rsid w:val="002803A6"/>
    <w:rPr>
      <w:lang w:eastAsia="de-DE"/>
    </w:rPr>
  </w:style>
  <w:style w:type="character" w:customStyle="1" w:styleId="SubparagraphChar">
    <w:name w:val="Subparagraph Char"/>
    <w:basedOn w:val="DefaultParagraphFont"/>
    <w:link w:val="Subparagraph"/>
    <w:rsid w:val="002803A6"/>
    <w:rPr>
      <w:lang w:eastAsia="de-DE"/>
    </w:rPr>
  </w:style>
  <w:style w:type="paragraph" w:customStyle="1" w:styleId="Aheading21">
    <w:name w:val="A heading 2.1"/>
    <w:basedOn w:val="Subparagraph"/>
    <w:link w:val="Aheading21Char"/>
    <w:qFormat/>
    <w:rsid w:val="002803A6"/>
    <w:pPr>
      <w:numPr>
        <w:numId w:val="11"/>
      </w:numPr>
      <w:spacing w:before="120" w:after="160" w:line="240" w:lineRule="atLeast"/>
      <w:ind w:left="567" w:hanging="567"/>
      <w:jc w:val="left"/>
      <w:outlineLvl w:val="1"/>
    </w:pPr>
    <w:rPr>
      <w:b/>
    </w:rPr>
  </w:style>
  <w:style w:type="character" w:customStyle="1" w:styleId="Aheading21Char">
    <w:name w:val="A heading 2.1 Char"/>
    <w:basedOn w:val="SubparagraphChar"/>
    <w:link w:val="Aheading21"/>
    <w:rsid w:val="002803A6"/>
    <w:rPr>
      <w:b/>
      <w:lang w:eastAsia="de-DE"/>
    </w:rPr>
  </w:style>
  <w:style w:type="paragraph" w:customStyle="1" w:styleId="NumericalListing">
    <w:name w:val="Numerical Listing"/>
    <w:basedOn w:val="ListParagraph"/>
    <w:link w:val="NumericalListingChar"/>
    <w:qFormat/>
    <w:rsid w:val="002803A6"/>
    <w:pPr>
      <w:numPr>
        <w:numId w:val="10"/>
      </w:numPr>
      <w:spacing w:line="240" w:lineRule="atLeast"/>
      <w:ind w:left="714" w:hanging="357"/>
      <w:contextualSpacing w:val="0"/>
    </w:pPr>
  </w:style>
  <w:style w:type="character" w:customStyle="1" w:styleId="ListParagraphChar">
    <w:name w:val="List Paragraph Char"/>
    <w:basedOn w:val="DefaultParagraphFont"/>
    <w:link w:val="ListParagraph"/>
    <w:uiPriority w:val="34"/>
    <w:rsid w:val="002803A6"/>
    <w:rPr>
      <w:rFonts w:ascii="Times" w:hAnsi="Times"/>
      <w:lang w:eastAsia="de-DE"/>
    </w:rPr>
  </w:style>
  <w:style w:type="character" w:customStyle="1" w:styleId="NumericalListingChar">
    <w:name w:val="Numerical Listing Char"/>
    <w:basedOn w:val="ListParagraphChar"/>
    <w:link w:val="NumericalListing"/>
    <w:rsid w:val="002803A6"/>
    <w:rPr>
      <w:rFonts w:ascii="Times" w:hAnsi="Times"/>
      <w:lang w:eastAsia="de-DE"/>
    </w:rPr>
  </w:style>
  <w:style w:type="paragraph" w:customStyle="1" w:styleId="Bullets">
    <w:name w:val="Bullets"/>
    <w:basedOn w:val="ListParagraph"/>
    <w:link w:val="BulletsChar"/>
    <w:qFormat/>
    <w:rsid w:val="002803A6"/>
    <w:pPr>
      <w:numPr>
        <w:numId w:val="13"/>
      </w:numPr>
      <w:spacing w:line="240" w:lineRule="atLeast"/>
      <w:ind w:left="1208" w:hanging="357"/>
      <w:contextualSpacing w:val="0"/>
    </w:pPr>
  </w:style>
  <w:style w:type="paragraph" w:customStyle="1" w:styleId="Aphabeticallisting">
    <w:name w:val="Aphabetical listing"/>
    <w:basedOn w:val="ListParagraph"/>
    <w:link w:val="AphabeticallistingChar"/>
    <w:qFormat/>
    <w:rsid w:val="002803A6"/>
    <w:pPr>
      <w:numPr>
        <w:numId w:val="12"/>
      </w:numPr>
      <w:spacing w:line="240" w:lineRule="atLeast"/>
      <w:ind w:left="924" w:hanging="357"/>
      <w:contextualSpacing w:val="0"/>
    </w:pPr>
  </w:style>
  <w:style w:type="character" w:customStyle="1" w:styleId="BulletsChar">
    <w:name w:val="Bullets Char"/>
    <w:basedOn w:val="ListParagraphChar"/>
    <w:link w:val="Bullets"/>
    <w:rsid w:val="002803A6"/>
    <w:rPr>
      <w:rFonts w:ascii="Times" w:hAnsi="Times"/>
      <w:lang w:eastAsia="de-DE"/>
    </w:rPr>
  </w:style>
  <w:style w:type="character" w:customStyle="1" w:styleId="AphabeticallistingChar">
    <w:name w:val="Aphabetical listing Char"/>
    <w:basedOn w:val="ListParagraphChar"/>
    <w:link w:val="Aphabeticallisting"/>
    <w:rsid w:val="002803A6"/>
    <w:rPr>
      <w:rFonts w:ascii="Times" w:hAnsi="Times"/>
      <w:lang w:eastAsia="de-DE"/>
    </w:rPr>
  </w:style>
  <w:style w:type="paragraph" w:styleId="BodyText">
    <w:name w:val="Body Text"/>
    <w:basedOn w:val="Normal"/>
    <w:link w:val="BodyTextChar"/>
    <w:rsid w:val="00077435"/>
    <w:pPr>
      <w:tabs>
        <w:tab w:val="left" w:pos="288"/>
      </w:tabs>
      <w:overflowPunct/>
      <w:autoSpaceDE/>
      <w:autoSpaceDN/>
      <w:adjustRightInd/>
      <w:spacing w:after="120" w:line="228" w:lineRule="auto"/>
      <w:ind w:firstLine="288"/>
      <w:textAlignment w:val="auto"/>
    </w:pPr>
    <w:rPr>
      <w:rFonts w:eastAsia="MS Mincho"/>
    </w:rPr>
  </w:style>
  <w:style w:type="character" w:customStyle="1" w:styleId="BodyTextChar">
    <w:name w:val="Body Text Char"/>
    <w:basedOn w:val="DefaultParagraphFont"/>
    <w:link w:val="BodyText"/>
    <w:rsid w:val="00077435"/>
    <w:rPr>
      <w:rFonts w:eastAsia="MS Mincho"/>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315852808"/>
        <c:axId val="315853200"/>
      </c:lineChart>
      <c:catAx>
        <c:axId val="315852808"/>
        <c:scaling>
          <c:orientation val="minMax"/>
        </c:scaling>
        <c:delete val="0"/>
        <c:axPos val="b"/>
        <c:numFmt formatCode="General" sourceLinked="1"/>
        <c:majorTickMark val="out"/>
        <c:minorTickMark val="none"/>
        <c:tickLblPos val="nextTo"/>
        <c:crossAx val="315853200"/>
        <c:crosses val="autoZero"/>
        <c:auto val="1"/>
        <c:lblAlgn val="ctr"/>
        <c:lblOffset val="100"/>
        <c:tickLblSkip val="5"/>
        <c:noMultiLvlLbl val="0"/>
      </c:catAx>
      <c:valAx>
        <c:axId val="315853200"/>
        <c:scaling>
          <c:orientation val="minMax"/>
        </c:scaling>
        <c:delete val="0"/>
        <c:axPos val="l"/>
        <c:majorGridlines>
          <c:spPr>
            <a:ln>
              <a:noFill/>
            </a:ln>
          </c:spPr>
        </c:majorGridlines>
        <c:numFmt formatCode="General" sourceLinked="1"/>
        <c:majorTickMark val="out"/>
        <c:minorTickMark val="none"/>
        <c:tickLblPos val="nextTo"/>
        <c:crossAx val="31585280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182</TotalTime>
  <Pages>6</Pages>
  <Words>1593</Words>
  <Characters>8510</Characters>
  <Application>Microsoft Office Word</Application>
  <DocSecurity>0</DocSecurity>
  <Lines>202</Lines>
  <Paragraphs>126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9977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hp</cp:lastModifiedBy>
  <cp:revision>17</cp:revision>
  <dcterms:created xsi:type="dcterms:W3CDTF">2017-02-26T12:30:00Z</dcterms:created>
  <dcterms:modified xsi:type="dcterms:W3CDTF">2025-11-19T10:21:00Z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80053f13-71cc-461d-a4dd-c425df4e620a</vt:lpwstr>
  </property>
</Properties>
</file>