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1055" w:type="dxa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1055"/>
      </w:tblGrid>
      <w:tr>
        <w:trPr>
          <w:trHeight w:val="1558" w:hRule="atLeast"/>
        </w:trPr>
        <w:tc>
          <w:tcPr>
            <w:tcW w:w="1105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Autospacing="1" w:after="0"/>
              <w:rPr/>
            </w:pPr>
            <w:r>
              <mc:AlternateContent>
                <mc:Choice Requires="wps">
                  <w:drawing>
                    <wp:anchor behindDoc="0" distT="0" distB="0" distL="114300" distR="112395" simplePos="0" locked="0" layoutInCell="1" allowOverlap="1" relativeHeight="2" wp14:anchorId="07D9B189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170815</wp:posOffset>
                      </wp:positionV>
                      <wp:extent cx="4835525" cy="671830"/>
                      <wp:effectExtent l="0" t="0" r="9525" b="1270"/>
                      <wp:wrapNone/>
                      <wp:docPr id="1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4800" cy="671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 w:val="16"/>
                                    </w:rPr>
                                    <w:t xml:space="preserve">                  </w:t>
                                  </w:r>
                                </w:p>
                                <w:p>
                                  <w:pPr>
                                    <w:pStyle w:val="Contedodoquadro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color w:val="00000A"/>
                                      <w:sz w:val="20"/>
                                      <w:szCs w:val="18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00000A"/>
                                      <w:sz w:val="20"/>
                                      <w:szCs w:val="18"/>
                                    </w:rPr>
                                    <w:t>+++=title_header+++</w:t>
                                  </w:r>
                                  <w:r>
                                    <w:rPr>
                                      <w:rFonts w:ascii="Arial" w:hAnsi="Arial"/>
                                      <w:color w:val="00000A"/>
                                      <w:sz w:val="20"/>
                                      <w:szCs w:val="18"/>
                                    </w:rPr>
                                    <w:t xml:space="preserve">                               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f" style="position:absolute;margin-left:155.4pt;margin-top:13.45pt;width:380.65pt;height:52.8pt;mso-position-horizontal:right;mso-position-horizontal-relative:margin" wp14:anchorId="07D9B189">
                      <w10:wrap type="square"/>
                      <v:fill o:detectmouseclick="t" type="solid" color2="black"/>
                      <v:stroke color="#3465a4" weight="9360" joinstyle="round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A"/>
                                <w:sz w:val="16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0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A"/>
                                <w:sz w:val="20"/>
                                <w:szCs w:val="18"/>
                              </w:rPr>
                              <w:t>+++=title_header+++</w:t>
                            </w:r>
                            <w:r>
                              <w:rPr>
                                <w:rFonts w:ascii="Arial" w:hAnsi="Arial"/>
                                <w:color w:val="00000A"/>
                                <w:sz w:val="20"/>
                                <w:szCs w:val="18"/>
                              </w:rPr>
                              <w:t xml:space="preserve">  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2395" simplePos="0" locked="0" layoutInCell="1" allowOverlap="1" relativeHeight="3" wp14:anchorId="336B5938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27940</wp:posOffset>
                      </wp:positionV>
                      <wp:extent cx="1939290" cy="901065"/>
                      <wp:effectExtent l="0" t="0" r="9525" b="0"/>
                      <wp:wrapNone/>
                      <wp:docPr id="3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8600" cy="90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699895" cy="805815"/>
                                        <wp:effectExtent l="0" t="0" r="0" b="0"/>
                                        <wp:docPr id="5" name="Imagem 3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m 3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99895" cy="805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f" style="position:absolute;margin-left:14.4pt;margin-top:2.2pt;width:152.6pt;height:70.85pt" wp14:anchorId="336B5938">
                      <w10:wrap type="none"/>
                      <v:fill o:detectmouseclick="t" type="solid" color2="black"/>
                      <v:stroke color="#3465a4" weight="9360" joinstyle="round" endcap="flat"/>
                      <v:textbox>
                        <w:txbxContent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99895" cy="805815"/>
                                  <wp:effectExtent l="0" t="0" r="0" b="0"/>
                                  <wp:docPr id="6" name="Imagem 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 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9895" cy="805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CONTRATO:  </w:t>
      </w:r>
      <w:r>
        <w:rPr>
          <w:b/>
          <w:bCs/>
        </w:rPr>
        <w:t>+++=</w:t>
      </w:r>
      <w:r>
        <w:rPr>
          <w:b/>
          <w:bCs/>
          <w:sz w:val="24"/>
          <w:szCs w:val="24"/>
        </w:rPr>
        <w:t>contract+++</w:t>
      </w:r>
    </w:p>
    <w:p>
      <w:pPr>
        <w:pStyle w:val="Normal"/>
        <w:spacing w:lineRule="auto" w:line="240"/>
        <w:rPr/>
      </w:pPr>
      <w:r>
        <w:rPr/>
        <w:t>ENDEREÇO</w:t>
      </w:r>
      <w:r>
        <w:rPr/>
        <w:t xml:space="preserve">:  </w:t>
      </w:r>
      <w:r>
        <w:rPr>
          <w:b/>
          <w:bCs/>
        </w:rPr>
        <w:t>+++=address+++</w:t>
      </w:r>
    </w:p>
    <w:p>
      <w:pPr>
        <w:pStyle w:val="Normal"/>
        <w:spacing w:lineRule="auto" w:line="240"/>
        <w:rPr/>
      </w:pPr>
      <w:r>
        <w:rPr/>
        <w:t>L</w:t>
      </w:r>
      <w:r>
        <w:rPr/>
        <w:t>OCATÁRIO</w:t>
      </w:r>
      <w:r>
        <w:rPr/>
        <w:t xml:space="preserve">:  </w:t>
      </w:r>
      <w:r>
        <w:rPr>
          <w:b/>
          <w:bCs/>
        </w:rPr>
        <w:t>+++=tenant+++</w:t>
      </w:r>
    </w:p>
    <w:p>
      <w:pPr>
        <w:pStyle w:val="Normal"/>
        <w:spacing w:lineRule="auto" w:line="240"/>
        <w:rPr/>
      </w:pPr>
      <w:r>
        <w:rPr/>
        <w:t>L</w:t>
      </w:r>
      <w:r>
        <w:rPr/>
        <w:t>OCADOR</w:t>
      </w:r>
      <w:r>
        <w:rPr/>
        <w:t xml:space="preserve">:    </w:t>
      </w:r>
      <w:r>
        <w:rPr>
          <w:b/>
          <w:bCs/>
        </w:rPr>
        <w:t>+++=owner+++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+++=text+++</w:t>
      </w:r>
    </w:p>
    <w:p>
      <w:pPr>
        <w:pStyle w:val="Normal"/>
        <w:rPr/>
      </w:pPr>
      <w:r>
        <w:rPr>
          <w:b/>
          <w:u w:val="single"/>
        </w:rPr>
        <w:t>RELAÇÃO DE PENDÊNCIAS</w:t>
      </w:r>
    </w:p>
    <w:p>
      <w:pPr>
        <w:pStyle w:val="Normal"/>
        <w:rPr/>
      </w:pPr>
      <w:r>
        <w:rPr/>
        <w:t>+++INS pendencies+++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Montes Claros – MG +++=date_extensive+++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+++=tenant+++</w:t>
      </w:r>
    </w:p>
    <w:sectPr>
      <w:type w:val="nextPage"/>
      <w:pgSz w:w="11906" w:h="16838"/>
      <w:pgMar w:left="567" w:right="424" w:header="0" w:top="426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d6441"/>
    <w:rPr>
      <w:rFonts w:ascii="Tahoma" w:hAnsi="Tahoma" w:cs="Tahoma"/>
      <w:sz w:val="16"/>
      <w:szCs w:val="16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d64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Textoprformatado">
    <w:name w:val="Texto préformatad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d644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AE3EEB9-EF8D-453A-8335-95C8CFA32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LibreOffice/5.1.6.2$Linux_X86_64 LibreOffice_project/10m0$Build-2</Application>
  <Pages>1</Pages>
  <Words>20</Words>
  <Characters>207</Characters>
  <CharactersWithSpaces>292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2017-10-19T10:13:00Z</dcterms:created>
  <dc:creator>guilherme</dc:creator>
  <dc:description/>
  <dc:language>pt-BR</dc:language>
  <cp:lastModifiedBy/>
  <dcterms:modified xsi:type="dcterms:W3CDTF">2019-04-06T18:57:40Z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