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5BD0" w14:textId="656C5343" w:rsidR="00A931B3" w:rsidRPr="003E2FDA" w:rsidRDefault="003E2FDA">
      <w:pPr>
        <w:pStyle w:val="Ttulo"/>
        <w:rPr>
          <w:lang w:val="pt-BR"/>
        </w:rPr>
      </w:pPr>
      <w:r w:rsidRPr="003E2FDA">
        <w:rPr>
          <w:lang w:val="pt-BR"/>
        </w:rPr>
        <w:t>T</w:t>
      </w:r>
      <w:r>
        <w:rPr>
          <w:lang w:val="pt-BR"/>
        </w:rPr>
        <w:t>ítulo</w:t>
      </w:r>
    </w:p>
    <w:p w14:paraId="0459F490" w14:textId="1FDA1B7D" w:rsidR="00A931B3" w:rsidRPr="003E2FDA" w:rsidRDefault="003E2FDA">
      <w:pPr>
        <w:pStyle w:val="Author"/>
        <w:rPr>
          <w:lang w:val="pt-BR"/>
        </w:rPr>
      </w:pPr>
      <w:r>
        <w:rPr>
          <w:lang w:val="pt-BR"/>
        </w:rPr>
        <w:t>Autor</w:t>
      </w:r>
    </w:p>
    <w:p w14:paraId="0A07DC0F" w14:textId="05DEEE70" w:rsidR="00A931B3" w:rsidRPr="003E2FDA" w:rsidRDefault="003E2FDA">
      <w:pPr>
        <w:pStyle w:val="Data"/>
        <w:rPr>
          <w:lang w:val="pt-BR"/>
        </w:rPr>
      </w:pPr>
      <w:r>
        <w:rPr>
          <w:lang w:val="pt-BR"/>
        </w:rPr>
        <w:t>Data</w:t>
      </w:r>
    </w:p>
    <w:p w14:paraId="6A91D136" w14:textId="77777777" w:rsidR="00A931B3" w:rsidRPr="003E2FDA" w:rsidRDefault="00322C2C">
      <w:pPr>
        <w:pStyle w:val="Ttulo2"/>
        <w:rPr>
          <w:lang w:val="pt-BR"/>
        </w:rPr>
      </w:pPr>
      <w:bookmarkStart w:id="0" w:name="questão-1"/>
      <w:r w:rsidRPr="003E2FDA">
        <w:rPr>
          <w:lang w:val="pt-BR"/>
        </w:rPr>
        <w:t>Questão 1</w:t>
      </w:r>
    </w:p>
    <w:p w14:paraId="7713F36F" w14:textId="77777777" w:rsidR="00A931B3" w:rsidRPr="003E2FDA" w:rsidRDefault="00322C2C">
      <w:pPr>
        <w:pStyle w:val="Ttulo3"/>
        <w:rPr>
          <w:lang w:val="pt-BR"/>
        </w:rPr>
      </w:pPr>
      <w:bookmarkStart w:id="1" w:name="a"/>
      <w:r w:rsidRPr="003E2FDA">
        <w:rPr>
          <w:lang w:val="pt-BR"/>
        </w:rPr>
        <w:t>a)</w:t>
      </w:r>
    </w:p>
    <w:p w14:paraId="536EDBF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Dado que 20 dos 60 alunos são homens, a probabilidade de um aluno homem ser selecionado ao acaso, considerando que todos os alunos tenham chances iguais de serem selecionados em um sorteio, </w:t>
      </w:r>
      <w:r w:rsidRPr="003E2FDA">
        <w:rPr>
          <w:lang w:val="pt-BR"/>
        </w:rPr>
        <w:t xml:space="preserve">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20</m:t>
            </m:r>
          </m:num>
          <m:den>
            <m:r>
              <w:rPr>
                <w:rFonts w:ascii="Cambria Math" w:hAnsi="Cambria Math"/>
                <w:lang w:val="pt-BR"/>
              </w:rPr>
              <m:t>60</m:t>
            </m:r>
          </m:den>
        </m:f>
      </m:oMath>
      <w:r w:rsidRPr="003E2FDA">
        <w:rPr>
          <w:lang w:val="pt-BR"/>
        </w:rPr>
        <w:t xml:space="preserve">, isto é,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 xml:space="preserve">. Por outro lado, a chance de o aluno ser mulher, ou seja, não ser homem, 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>. Para seleção de 3 representantes em 3 sorteios com reposição, nos três sorteios as probabilidades para seleção de homens e mulheres permanecem as mesmas</w:t>
      </w:r>
      <w:r w:rsidRPr="003E2FDA">
        <w:rPr>
          <w:lang w:val="pt-BR"/>
        </w:rPr>
        <w:t xml:space="preserve">. Nesse caso, a </w:t>
      </w:r>
      <w:proofErr w:type="spellStart"/>
      <w:r w:rsidRPr="003E2FDA">
        <w:rPr>
          <w:lang w:val="pt-BR"/>
        </w:rPr>
        <w:t>probabiliade</w:t>
      </w:r>
      <w:proofErr w:type="spellEnd"/>
      <w:r w:rsidRPr="003E2FDA">
        <w:rPr>
          <w:lang w:val="pt-BR"/>
        </w:rPr>
        <w:t xml:space="preserve"> de não haver nenhum homem entre os representantes será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8</m:t>
            </m:r>
          </m:num>
          <m:den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2963</m:t>
        </m:r>
      </m:oMath>
      <w:r w:rsidRPr="003E2FDA">
        <w:rPr>
          <w:lang w:val="pt-BR"/>
        </w:rPr>
        <w:t xml:space="preserve">. Por outro lado, se os sorteios forem feitos sem reposição, as probabilidades de seleção de um homem ou </w:t>
      </w:r>
      <w:proofErr w:type="gramStart"/>
      <w:r w:rsidRPr="003E2FDA">
        <w:rPr>
          <w:lang w:val="pt-BR"/>
        </w:rPr>
        <w:t>uma mulher serão</w:t>
      </w:r>
      <w:proofErr w:type="gramEnd"/>
      <w:r w:rsidRPr="003E2FDA">
        <w:rPr>
          <w:lang w:val="pt-BR"/>
        </w:rPr>
        <w:t xml:space="preserve"> diferentes entre o primeiro,</w:t>
      </w:r>
      <w:r w:rsidRPr="003E2FDA">
        <w:rPr>
          <w:lang w:val="pt-BR"/>
        </w:rPr>
        <w:t xml:space="preserve"> segundo e o terceiro sorteio, já que a quantidade total de alunos, quantidade de homens e quantidade de mulheres serão alteradas pela retirada do indivíduo sorteado a cada rodada. Se uma mulher é sorteada na primeira rodada, a probabilidade de seleção de </w:t>
      </w:r>
      <w:r w:rsidRPr="003E2FDA">
        <w:rPr>
          <w:lang w:val="pt-BR"/>
        </w:rPr>
        <w:t xml:space="preserve">uma outra mulher no segundo sorteio deixa de ser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Pr="003E2FDA">
        <w:rPr>
          <w:lang w:val="pt-BR"/>
        </w:rPr>
        <w:t xml:space="preserve"> e passa a ser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39</m:t>
            </m:r>
          </m:num>
          <m:den>
            <m:r>
              <w:rPr>
                <w:rFonts w:ascii="Cambria Math" w:hAnsi="Cambria Math"/>
                <w:lang w:val="pt-BR"/>
              </w:rPr>
              <m:t>59</m:t>
            </m:r>
          </m:den>
        </m:f>
      </m:oMath>
      <w:r w:rsidRPr="003E2FDA">
        <w:rPr>
          <w:lang w:val="pt-BR"/>
        </w:rPr>
        <w:t xml:space="preserve">. Se uma mulher volta a ser sorteada na segunda rodada, a probabilidade do sorteio de uma terceira mulher entre os 58 alunos restantes passa a ser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38</m:t>
            </m:r>
          </m:num>
          <m:den>
            <m:r>
              <w:rPr>
                <w:rFonts w:ascii="Cambria Math" w:hAnsi="Cambria Math"/>
                <w:lang w:val="pt-BR"/>
              </w:rPr>
              <m:t>58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19</m:t>
            </m:r>
          </m:num>
          <m:den>
            <m:r>
              <w:rPr>
                <w:rFonts w:ascii="Cambria Math" w:hAnsi="Cambria Math"/>
                <w:lang w:val="pt-BR"/>
              </w:rPr>
              <m:t>29</m:t>
            </m:r>
          </m:den>
        </m:f>
      </m:oMath>
      <w:r w:rsidRPr="003E2FDA">
        <w:rPr>
          <w:lang w:val="pt-BR"/>
        </w:rPr>
        <w:t xml:space="preserve">. Dessa forma, em sorteios </w:t>
      </w:r>
      <w:r w:rsidRPr="003E2FDA">
        <w:rPr>
          <w:lang w:val="pt-BR"/>
        </w:rPr>
        <w:t xml:space="preserve">sem reposição, considerando a regra dos produtos de probabilidades, a probabilidade de apenas mulheres serem selecionadas, isto é, nenhum homem ser selecionado, é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39</m:t>
            </m:r>
          </m:num>
          <m:den>
            <m:r>
              <w:rPr>
                <w:rFonts w:ascii="Cambria Math" w:hAnsi="Cambria Math"/>
                <w:lang w:val="pt-BR"/>
              </w:rPr>
              <m:t>59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19</m:t>
            </m:r>
          </m:num>
          <m:den>
            <m:r>
              <w:rPr>
                <w:rFonts w:ascii="Cambria Math" w:hAnsi="Cambria Math"/>
                <w:lang w:val="pt-BR"/>
              </w:rPr>
              <m:t>29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1482</m:t>
            </m:r>
          </m:num>
          <m:den>
            <m:r>
              <w:rPr>
                <w:rFonts w:ascii="Cambria Math" w:hAnsi="Cambria Math"/>
                <w:lang w:val="pt-BR"/>
              </w:rPr>
              <m:t>5133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494</m:t>
            </m:r>
          </m:num>
          <m:den>
            <m:r>
              <w:rPr>
                <w:rFonts w:ascii="Cambria Math" w:hAnsi="Cambria Math"/>
                <w:lang w:val="pt-BR"/>
              </w:rPr>
              <m:t>1711</m:t>
            </m:r>
          </m:den>
        </m:f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2887</m:t>
        </m:r>
      </m:oMath>
      <w:r w:rsidRPr="003E2FDA">
        <w:rPr>
          <w:lang w:val="pt-BR"/>
        </w:rPr>
        <w:t>.</w:t>
      </w:r>
    </w:p>
    <w:p w14:paraId="5EF96945" w14:textId="77777777" w:rsidR="00A931B3" w:rsidRPr="003E2FDA" w:rsidRDefault="00322C2C">
      <w:pPr>
        <w:pStyle w:val="Ttulo3"/>
        <w:rPr>
          <w:lang w:val="pt-BR"/>
        </w:rPr>
      </w:pPr>
      <w:bookmarkStart w:id="2" w:name="b"/>
      <w:bookmarkEnd w:id="1"/>
      <w:r w:rsidRPr="003E2FDA">
        <w:rPr>
          <w:lang w:val="pt-BR"/>
        </w:rPr>
        <w:t>b)</w:t>
      </w:r>
    </w:p>
    <w:p w14:paraId="2148746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Na árvore de decisão abaixo, a letra H representa</w:t>
      </w:r>
      <w:r w:rsidRPr="003E2FDA">
        <w:rPr>
          <w:lang w:val="pt-BR"/>
        </w:rPr>
        <w:t xml:space="preserve"> o sorteio de um homem, e a letra M o sorteio de uma mulher. Os resultados possíveis desses três sorteios, ou espaço amostral, será de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HHH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HHM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HMH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HMM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MHH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MHM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MMH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MMM</m:t>
        </m:r>
        <m:r>
          <m:rPr>
            <m:sty m:val="p"/>
          </m:rPr>
          <w:rPr>
            <w:rFonts w:ascii="Cambria Math" w:hAnsi="Cambria Math"/>
            <w:lang w:val="pt-BR"/>
          </w:rPr>
          <m:t>}</m:t>
        </m:r>
      </m:oMath>
      <w:r w:rsidRPr="003E2FDA">
        <w:rPr>
          <w:lang w:val="pt-BR"/>
        </w:rPr>
        <w:t>.</w:t>
      </w:r>
    </w:p>
    <w:p w14:paraId="73A66251" w14:textId="77777777" w:rsidR="00A931B3" w:rsidRDefault="00322C2C">
      <w:pPr>
        <w:pStyle w:val="Corpodetexto"/>
      </w:pPr>
      <w:r>
        <w:rPr>
          <w:noProof/>
        </w:rPr>
        <w:lastRenderedPageBreak/>
        <w:drawing>
          <wp:inline distT="0" distB="0" distL="0" distR="0" wp14:anchorId="2A7B0658" wp14:editId="4CAF3077">
            <wp:extent cx="5334000" cy="2354394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listas_projeto/img/arvore_decisao_lista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6A187" w14:textId="77777777" w:rsidR="00A931B3" w:rsidRPr="003E2FDA" w:rsidRDefault="00322C2C">
      <w:pPr>
        <w:pStyle w:val="Ttulo3"/>
        <w:rPr>
          <w:lang w:val="pt-BR"/>
        </w:rPr>
      </w:pPr>
      <w:bookmarkStart w:id="3" w:name="c"/>
      <w:bookmarkEnd w:id="2"/>
      <w:r w:rsidRPr="003E2FDA">
        <w:rPr>
          <w:lang w:val="pt-BR"/>
        </w:rPr>
        <w:t>c)</w:t>
      </w:r>
    </w:p>
    <w:p w14:paraId="6C3FABA8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O sorteio de um dos 60 alunos da turma corresponde a u</w:t>
      </w:r>
      <w:r w:rsidRPr="003E2FDA">
        <w:rPr>
          <w:lang w:val="pt-BR"/>
        </w:rPr>
        <w:t>m experimento de Bernoulli, uma vez que, em cada sorteio, pode haver um sucesso (no caso, não ser sorteado um homem), ou um fracasso (ser sorteado um homem). A repetição desse experimento por três vezes, com reposição, ou seja, garantindo que todos os sort</w:t>
      </w:r>
      <w:r w:rsidRPr="003E2FDA">
        <w:rPr>
          <w:lang w:val="pt-BR"/>
        </w:rPr>
        <w:t>eios sejam independentes e que a probabilidade de sucesso (não ser sorteado um homem) sempre seja igual em todos os sorteios, caracteriza essa situação como um experimento binomial. Uma variável X cujos resultados correspondam ao número de sucessos nesse e</w:t>
      </w:r>
      <w:r w:rsidRPr="003E2FDA">
        <w:rPr>
          <w:lang w:val="pt-BR"/>
        </w:rPr>
        <w:t>xperimento terá uma distribuição binomial com a função de probabilidade abaixo:</w:t>
      </w:r>
    </w:p>
    <w:p w14:paraId="61A93049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,...,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2AE3BDC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No exemplo,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 xml:space="preserve"> (amostra de tamanho 3),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</m:oMath>
      <w:r w:rsidRPr="003E2FDA">
        <w:rPr>
          <w:lang w:val="pt-BR"/>
        </w:rPr>
        <w:t xml:space="preserve"> </w:t>
      </w:r>
      <w:r w:rsidRPr="003E2FDA">
        <w:rPr>
          <w:lang w:val="pt-BR"/>
        </w:rPr>
        <w:t xml:space="preserve">(queremos saber a chance de que não haja homens na amostra)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</m:t>
        </m:r>
        <m:r>
          <m:rPr>
            <m:sty m:val="p"/>
          </m:rPr>
          <w:rPr>
            <w:rFonts w:ascii="Cambria Math" w:hAnsi="Cambria Math"/>
            <w:lang w:val="pt-BR"/>
          </w:rPr>
          <m:t>/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>:</w:t>
      </w:r>
    </w:p>
    <w:p w14:paraId="613B2A81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2963</m:t>
          </m:r>
        </m:oMath>
      </m:oMathPara>
    </w:p>
    <w:p w14:paraId="35DA90EC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Portanto, mesmo resultado obtido na resposta ao item A.</w:t>
      </w:r>
    </w:p>
    <w:p w14:paraId="1CF68374" w14:textId="77777777" w:rsidR="00A931B3" w:rsidRPr="003E2FDA" w:rsidRDefault="00322C2C">
      <w:pPr>
        <w:pStyle w:val="Ttulo2"/>
        <w:rPr>
          <w:lang w:val="pt-BR"/>
        </w:rPr>
      </w:pPr>
      <w:bookmarkStart w:id="4" w:name="questão-2"/>
      <w:bookmarkEnd w:id="0"/>
      <w:bookmarkEnd w:id="3"/>
      <w:r w:rsidRPr="003E2FDA">
        <w:rPr>
          <w:lang w:val="pt-BR"/>
        </w:rPr>
        <w:t>Questão 2</w:t>
      </w:r>
    </w:p>
    <w:p w14:paraId="381DCB30" w14:textId="77777777" w:rsidR="00A931B3" w:rsidRPr="003E2FDA" w:rsidRDefault="00322C2C">
      <w:pPr>
        <w:pStyle w:val="Ttulo3"/>
        <w:rPr>
          <w:lang w:val="pt-BR"/>
        </w:rPr>
      </w:pPr>
      <w:bookmarkStart w:id="5" w:name="a-1"/>
      <w:r w:rsidRPr="003E2FDA">
        <w:rPr>
          <w:lang w:val="pt-BR"/>
        </w:rPr>
        <w:t>a)</w:t>
      </w:r>
    </w:p>
    <w:p w14:paraId="6A08C64E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i/>
          <w:iCs/>
          <w:lang w:val="pt-BR"/>
        </w:rPr>
        <w:t>Situação I</w:t>
      </w:r>
      <w:r w:rsidRPr="003E2FDA">
        <w:rPr>
          <w:lang w:val="pt-BR"/>
        </w:rPr>
        <w:t>: A variável dependente é a remoção dos prefeitos de seus cargos durante det</w:t>
      </w:r>
      <w:r w:rsidRPr="003E2FDA">
        <w:rPr>
          <w:lang w:val="pt-BR"/>
        </w:rPr>
        <w:t xml:space="preserve">erminados mandatos. Essa variável é discreta, deverá indicar se prefeitos foram ou não </w:t>
      </w:r>
      <w:r w:rsidRPr="003E2FDA">
        <w:rPr>
          <w:lang w:val="pt-BR"/>
        </w:rPr>
        <w:lastRenderedPageBreak/>
        <w:t>removidos do cargo em um determinado mandato, com dois valores possíveis: 0 para mandatos sem remoção do cargo, 1 para mandatos com remoção do cargo.</w:t>
      </w:r>
    </w:p>
    <w:p w14:paraId="6DAC7E51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</w:t>
      </w:r>
      <w:r w:rsidRPr="003E2FDA">
        <w:rPr>
          <w:lang w:val="pt-BR"/>
        </w:rPr>
        <w:t>: A vari</w:t>
      </w:r>
      <w:r w:rsidRPr="003E2FDA">
        <w:rPr>
          <w:lang w:val="pt-BR"/>
        </w:rPr>
        <w:t>ável dependente seria a quantidade de projetos apresentados por cada parlamentar por ano. A variável seria discreta e poderia assumir valores inteiros e positivos a partir de 0.</w:t>
      </w:r>
    </w:p>
    <w:p w14:paraId="0D76DD6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III</w:t>
      </w:r>
      <w:r w:rsidRPr="003E2FDA">
        <w:rPr>
          <w:lang w:val="pt-BR"/>
        </w:rPr>
        <w:t>: A variável dependente é o tempo médio, em meses, que um prefeito</w:t>
      </w:r>
      <w:r w:rsidRPr="003E2FDA">
        <w:rPr>
          <w:lang w:val="pt-BR"/>
        </w:rPr>
        <w:t xml:space="preserve"> cassado permanece no cargo. Dado que a duração do mandato utilizada para criar a variável dependente é medida em dias e existe a possibilidade de que o período de permanência após a cassação não dure meses inteiros, a variável dependente seria contínua. P</w:t>
      </w:r>
      <w:r w:rsidRPr="003E2FDA">
        <w:rPr>
          <w:lang w:val="pt-BR"/>
        </w:rPr>
        <w:t>oderia assumir valores reais positivos a partir do 0 até, teoricamente, a duração total do mandato do candidato em meses.</w:t>
      </w:r>
    </w:p>
    <w:p w14:paraId="24190C3E" w14:textId="77777777" w:rsidR="00A931B3" w:rsidRPr="003E2FDA" w:rsidRDefault="00322C2C">
      <w:pPr>
        <w:pStyle w:val="Ttulo3"/>
        <w:rPr>
          <w:lang w:val="pt-BR"/>
        </w:rPr>
      </w:pPr>
      <w:bookmarkStart w:id="6" w:name="b-1"/>
      <w:bookmarkEnd w:id="5"/>
      <w:r w:rsidRPr="003E2FDA">
        <w:rPr>
          <w:lang w:val="pt-BR"/>
        </w:rPr>
        <w:t>b)</w:t>
      </w:r>
    </w:p>
    <w:p w14:paraId="6FF76D1A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i/>
          <w:iCs/>
          <w:lang w:val="pt-BR"/>
        </w:rPr>
        <w:t>Situação I</w:t>
      </w:r>
      <w:r w:rsidRPr="003E2FDA">
        <w:rPr>
          <w:lang w:val="pt-BR"/>
        </w:rPr>
        <w:t>: Por se tratar de uma situação de análise de amostras de experimentos com resultados binários de sucesso ou fracasso (pr</w:t>
      </w:r>
      <w:r w:rsidRPr="003E2FDA">
        <w:rPr>
          <w:lang w:val="pt-BR"/>
        </w:rPr>
        <w:t>efeitos foram removidos do cargo ou não), e havendo a premissa de que processos de cassação acontecem de forma independente entre os municípios, ou seja, que uma remoção de prefeito em um município não afeta a chance do prefeito de um segundo município ser</w:t>
      </w:r>
      <w:r w:rsidRPr="003E2FDA">
        <w:rPr>
          <w:lang w:val="pt-BR"/>
        </w:rPr>
        <w:t xml:space="preserve"> removido do cargo, a distribuição apropriada é a binomial. Com ela, se tivermos uma estimativa de probabilidade </w:t>
      </w:r>
      <w:proofErr w:type="gramStart"/>
      <w:r w:rsidRPr="003E2FDA">
        <w:rPr>
          <w:lang w:val="pt-BR"/>
        </w:rPr>
        <w:t>da</w:t>
      </w:r>
      <w:proofErr w:type="gramEnd"/>
      <w:r w:rsidRPr="003E2FDA">
        <w:rPr>
          <w:lang w:val="pt-BR"/>
        </w:rPr>
        <w:t xml:space="preserve"> remoção de cargo ocorrer, podemos obter a probabilidade de haver </w:t>
      </w:r>
      <m:oMath>
        <m:r>
          <w:rPr>
            <w:rFonts w:ascii="Cambria Math" w:hAnsi="Cambria Math"/>
          </w:rPr>
          <m:t>k</m:t>
        </m:r>
      </m:oMath>
      <w:r w:rsidRPr="003E2FDA">
        <w:rPr>
          <w:lang w:val="pt-BR"/>
        </w:rPr>
        <w:t xml:space="preserve"> casos de remoção de prefeitos em amostras de prefeitos com tamanho </w:t>
      </w:r>
      <m:oMath>
        <m:r>
          <w:rPr>
            <w:rFonts w:ascii="Cambria Math" w:hAnsi="Cambria Math"/>
          </w:rPr>
          <m:t>n</m:t>
        </m:r>
      </m:oMath>
      <w:r w:rsidRPr="003E2FDA">
        <w:rPr>
          <w:lang w:val="pt-BR"/>
        </w:rPr>
        <w:t>.</w:t>
      </w:r>
    </w:p>
    <w:p w14:paraId="022182B3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</w:t>
      </w:r>
      <w:r w:rsidRPr="003E2FDA">
        <w:rPr>
          <w:i/>
          <w:iCs/>
          <w:lang w:val="pt-BR"/>
        </w:rPr>
        <w:t>ituação II</w:t>
      </w:r>
      <w:r w:rsidRPr="003E2FDA">
        <w:rPr>
          <w:lang w:val="pt-BR"/>
        </w:rPr>
        <w:t xml:space="preserve">: Como argumentam </w:t>
      </w:r>
      <w:proofErr w:type="spellStart"/>
      <w:r w:rsidRPr="003E2FDA">
        <w:rPr>
          <w:lang w:val="pt-BR"/>
        </w:rPr>
        <w:t>Bussab</w:t>
      </w:r>
      <w:proofErr w:type="spellEnd"/>
      <w:r w:rsidRPr="003E2FDA">
        <w:rPr>
          <w:lang w:val="pt-BR"/>
        </w:rPr>
        <w:t xml:space="preserve"> e </w:t>
      </w:r>
      <w:proofErr w:type="spellStart"/>
      <w:r w:rsidRPr="003E2FDA">
        <w:rPr>
          <w:lang w:val="pt-BR"/>
        </w:rPr>
        <w:t>Morenttin</w:t>
      </w:r>
      <w:proofErr w:type="spellEnd"/>
      <w:r w:rsidRPr="003E2FDA">
        <w:rPr>
          <w:lang w:val="pt-BR"/>
        </w:rPr>
        <w:t xml:space="preserve"> (2010), para análise de variáveis discretas em casos em que se deseja obter a probabilidade da ocorrência de eventos em um intervalo de tempo, a função de probabilidade de variáveis aleatórias com distribuição</w:t>
      </w:r>
      <w:r w:rsidRPr="003E2FDA">
        <w:rPr>
          <w:lang w:val="pt-BR"/>
        </w:rPr>
        <w:t xml:space="preserve"> de Poisson pode ser usada. No exemplo da questão, usar a função de probabilidade de uma variável com distribuição de Poisson possibilitaria, por exemplo, obter a probabilidade de um deputado apresentar 1 projeto no período de um ano. Vale lembrar ainda qu</w:t>
      </w:r>
      <w:r w:rsidRPr="003E2FDA">
        <w:rPr>
          <w:lang w:val="pt-BR"/>
        </w:rPr>
        <w:t xml:space="preserve">e a utilização da distribuição de Poisson depende da avaliação de que, no fenômeno de interesse, quanto maior o </w:t>
      </w:r>
      <w:proofErr w:type="gramStart"/>
      <w:r w:rsidRPr="003E2FDA">
        <w:rPr>
          <w:lang w:val="pt-BR"/>
        </w:rPr>
        <w:t>período de tempo</w:t>
      </w:r>
      <w:proofErr w:type="gramEnd"/>
      <w:r w:rsidRPr="003E2FDA">
        <w:rPr>
          <w:lang w:val="pt-BR"/>
        </w:rPr>
        <w:t>, maior a probabilidade da ocorrência de um evento, e que cada evento ocorre de forma independente dos anteriores. Para a utiliz</w:t>
      </w:r>
      <w:r w:rsidRPr="003E2FDA">
        <w:rPr>
          <w:lang w:val="pt-BR"/>
        </w:rPr>
        <w:t xml:space="preserve">ação na variável do exemplo, temos que supor que a chance de ocorrer um novo projeto </w:t>
      </w:r>
      <w:r w:rsidRPr="003E2FDA">
        <w:rPr>
          <w:lang w:val="pt-BR"/>
        </w:rPr>
        <w:lastRenderedPageBreak/>
        <w:t xml:space="preserve">apresentado pelo parlamentar é maior quanto maior o </w:t>
      </w:r>
      <w:proofErr w:type="gramStart"/>
      <w:r w:rsidRPr="003E2FDA">
        <w:rPr>
          <w:lang w:val="pt-BR"/>
        </w:rPr>
        <w:t>período de tempo</w:t>
      </w:r>
      <w:proofErr w:type="gramEnd"/>
      <w:r w:rsidRPr="003E2FDA">
        <w:rPr>
          <w:lang w:val="pt-BR"/>
        </w:rPr>
        <w:t xml:space="preserve"> sem apresentar um projeto. Ao mesmo tempo, supor que a apresentação de cada projeto é independente ent</w:t>
      </w:r>
      <w:r w:rsidRPr="003E2FDA">
        <w:rPr>
          <w:lang w:val="pt-BR"/>
        </w:rPr>
        <w:t xml:space="preserve">re si. As duas suposições são, em geral, plausíveis, </w:t>
      </w:r>
      <w:proofErr w:type="gramStart"/>
      <w:r w:rsidRPr="003E2FDA">
        <w:rPr>
          <w:lang w:val="pt-BR"/>
        </w:rPr>
        <w:t>portanto</w:t>
      </w:r>
      <w:proofErr w:type="gramEnd"/>
      <w:r w:rsidRPr="003E2FDA">
        <w:rPr>
          <w:lang w:val="pt-BR"/>
        </w:rPr>
        <w:t xml:space="preserve"> a distribuição poderia ser usada.</w:t>
      </w:r>
    </w:p>
    <w:p w14:paraId="5A9FB111" w14:textId="77777777" w:rsidR="00A931B3" w:rsidRPr="003E2FDA" w:rsidRDefault="00322C2C">
      <w:pPr>
        <w:pStyle w:val="Corpodetexto"/>
        <w:rPr>
          <w:lang w:val="pt-BR"/>
        </w:rPr>
      </w:pPr>
      <w:proofErr w:type="spellStart"/>
      <w:r w:rsidRPr="003E2FDA">
        <w:rPr>
          <w:lang w:val="pt-BR"/>
        </w:rPr>
        <w:t>Bussab</w:t>
      </w:r>
      <w:proofErr w:type="spellEnd"/>
      <w:r w:rsidRPr="003E2FDA">
        <w:rPr>
          <w:lang w:val="pt-BR"/>
        </w:rPr>
        <w:t xml:space="preserve">, Wilton e </w:t>
      </w:r>
      <w:proofErr w:type="spellStart"/>
      <w:r w:rsidRPr="003E2FDA">
        <w:rPr>
          <w:lang w:val="pt-BR"/>
        </w:rPr>
        <w:t>Morettin</w:t>
      </w:r>
      <w:proofErr w:type="spellEnd"/>
      <w:r w:rsidRPr="003E2FDA">
        <w:rPr>
          <w:lang w:val="pt-BR"/>
        </w:rPr>
        <w:t>, Pedro A. Estatística Básica. 6 ed. São Paulo: Saraiva, 2010.</w:t>
      </w:r>
    </w:p>
    <w:p w14:paraId="3B58C12E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i/>
          <w:iCs/>
          <w:lang w:val="pt-BR"/>
        </w:rPr>
        <w:t>Situação III</w:t>
      </w:r>
      <w:r w:rsidRPr="003E2FDA">
        <w:rPr>
          <w:lang w:val="pt-BR"/>
        </w:rPr>
        <w:t>: Podemos supor que a variável dependente tem distribuição s</w:t>
      </w:r>
      <w:r w:rsidRPr="003E2FDA">
        <w:rPr>
          <w:lang w:val="pt-BR"/>
        </w:rPr>
        <w:t>imétrica em torno da média e, portanto, sendo uma variável contínua, a distribuição adequada seria a distribuição normal. A partir de estimativas de média e desvio padrão do tempo em que o prefeito se mantém no cargo obtida a partir da base de prefeitos ca</w:t>
      </w:r>
      <w:r w:rsidRPr="003E2FDA">
        <w:rPr>
          <w:lang w:val="pt-BR"/>
        </w:rPr>
        <w:t>ssados nos último 20 anos, podemos obter a probabilidade de que um prefeito fique no cargo por um determinado período.</w:t>
      </w:r>
    </w:p>
    <w:p w14:paraId="56F7D0AF" w14:textId="77777777" w:rsidR="00A931B3" w:rsidRPr="003E2FDA" w:rsidRDefault="00322C2C">
      <w:pPr>
        <w:pStyle w:val="Ttulo3"/>
        <w:rPr>
          <w:lang w:val="pt-BR"/>
        </w:rPr>
      </w:pPr>
      <w:bookmarkStart w:id="7" w:name="c-1"/>
      <w:bookmarkEnd w:id="6"/>
      <w:r w:rsidRPr="003E2FDA">
        <w:rPr>
          <w:lang w:val="pt-BR"/>
        </w:rPr>
        <w:t>c)</w:t>
      </w:r>
    </w:p>
    <w:p w14:paraId="7C0DB4A5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O que ocorre com um prefeito em particular pode ser interpretado como uma variável aleatória de Bernoulli, pois pode haver apenas dois</w:t>
      </w:r>
      <w:r w:rsidRPr="003E2FDA">
        <w:rPr>
          <w:lang w:val="pt-BR"/>
        </w:rPr>
        <w:t xml:space="preserve"> resultados na observação: o prefeito é removido (valor 1) ou não (valor 0). Para uma variável aleatória de Bernoulli X, a função de probabilidade </w:t>
      </w:r>
      <w:r w:rsidRPr="003E2FDA">
        <w:rPr>
          <w:i/>
          <w:iCs/>
          <w:lang w:val="pt-BR"/>
        </w:rPr>
        <w:t>(x, p(x))</w:t>
      </w:r>
      <w:r w:rsidRPr="003E2FDA">
        <w:rPr>
          <w:lang w:val="pt-BR"/>
        </w:rPr>
        <w:t xml:space="preserve"> é:</w:t>
      </w:r>
    </w:p>
    <w:p w14:paraId="34D80D70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F883FF4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</m:oMath>
      </m:oMathPara>
    </w:p>
    <w:p w14:paraId="090A4B4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Desse modo, no exemplo, se a probabilidade de afastamento do prefeito do cargo em decorrência de uma cassação é igual a 0,68, podemos dizer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</m:t>
            </m:r>
            <m:r>
              <w:rPr>
                <w:rFonts w:ascii="Cambria Math" w:hAnsi="Cambria Math"/>
                <w:lang w:val="pt-B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</m:oMath>
      <w:r w:rsidRPr="003E2FDA">
        <w:rPr>
          <w:lang w:val="pt-BR"/>
        </w:rPr>
        <w:t xml:space="preserve">, portanto, a probabilidade da não ocorrência do afastamento seria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</m:t>
            </m:r>
            <m:r>
              <w:rPr>
                <w:rFonts w:ascii="Cambria Math" w:hAnsi="Cambria Math"/>
                <w:lang w:val="pt-BR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1</m:t>
        </m:r>
        <m:r>
          <m:rPr>
            <m:sty m:val="p"/>
          </m:rP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32</m:t>
        </m:r>
      </m:oMath>
      <w:r w:rsidRPr="003E2FDA">
        <w:rPr>
          <w:lang w:val="pt-BR"/>
        </w:rPr>
        <w:t>.</w:t>
      </w:r>
    </w:p>
    <w:p w14:paraId="6AF7DD1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O mesm</w:t>
      </w:r>
      <w:r w:rsidRPr="003E2FDA">
        <w:rPr>
          <w:lang w:val="pt-BR"/>
        </w:rPr>
        <w:t>o resultado pode ser obtido usando a função de probabilidade de variáveis aleatórias com distribuição binomial:</w:t>
      </w:r>
    </w:p>
    <w:p w14:paraId="41EA329E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,...,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0A4C11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No exemplo,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1</m:t>
        </m:r>
      </m:oMath>
      <w:r w:rsidRPr="003E2FDA">
        <w:rPr>
          <w:lang w:val="pt-BR"/>
        </w:rPr>
        <w:t xml:space="preserve"> (amostra de 1 prefeito),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</m:oMath>
      <w:r w:rsidRPr="003E2FDA">
        <w:rPr>
          <w:lang w:val="pt-BR"/>
        </w:rPr>
        <w:t xml:space="preserve"> (não cassado)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68</m:t>
        </m:r>
      </m:oMath>
      <w:r w:rsidRPr="003E2FDA">
        <w:rPr>
          <w:lang w:val="pt-BR"/>
        </w:rPr>
        <w:t>:</w:t>
      </w:r>
    </w:p>
    <w:p w14:paraId="5B91A76A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68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3200</m:t>
          </m:r>
        </m:oMath>
      </m:oMathPara>
    </w:p>
    <w:p w14:paraId="7DD06F96" w14:textId="77777777" w:rsidR="00A931B3" w:rsidRPr="003E2FDA" w:rsidRDefault="00322C2C">
      <w:pPr>
        <w:pStyle w:val="Ttulo2"/>
        <w:rPr>
          <w:lang w:val="pt-BR"/>
        </w:rPr>
      </w:pPr>
      <w:bookmarkStart w:id="8" w:name="questão-3"/>
      <w:bookmarkEnd w:id="4"/>
      <w:bookmarkEnd w:id="7"/>
      <w:r w:rsidRPr="003E2FDA">
        <w:rPr>
          <w:lang w:val="pt-BR"/>
        </w:rPr>
        <w:lastRenderedPageBreak/>
        <w:t>Qu</w:t>
      </w:r>
      <w:r w:rsidRPr="003E2FDA">
        <w:rPr>
          <w:lang w:val="pt-BR"/>
        </w:rPr>
        <w:t>estão 3</w:t>
      </w:r>
    </w:p>
    <w:p w14:paraId="4055C4C7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Para a decisão, podemos considerar a prova como um experimento binomial em que cada resposta pode ser considera correta ou incorreta. Levando em conta que cada questão tem duas opções </w:t>
      </w:r>
      <w:proofErr w:type="spellStart"/>
      <w:r w:rsidRPr="003E2FDA">
        <w:rPr>
          <w:lang w:val="pt-BR"/>
        </w:rPr>
        <w:t>possíveisde</w:t>
      </w:r>
      <w:proofErr w:type="spellEnd"/>
      <w:r w:rsidRPr="003E2FDA">
        <w:rPr>
          <w:lang w:val="pt-BR"/>
        </w:rPr>
        <w:t xml:space="preserve"> resposta (verdadeiro ou falso), podemos estimar que </w:t>
      </w:r>
      <w:r w:rsidRPr="003E2FDA">
        <w:rPr>
          <w:lang w:val="pt-BR"/>
        </w:rPr>
        <w:t>o aluno terá probabilidade de 1/2 de acertar cada resposta. Dessa forma, a partir da função de probabilidade de variáveis aleatórias com distribuição binomial, podemos estimar a probabilidade de acerto de ao menos 2/3 das questões. Em uma prova com três qu</w:t>
      </w:r>
      <w:r w:rsidRPr="003E2FDA">
        <w:rPr>
          <w:lang w:val="pt-BR"/>
        </w:rPr>
        <w:t xml:space="preserve">estões, os parâmetros seriam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</m:t>
        </m:r>
      </m:oMath>
      <w:r w:rsidRPr="003E2FDA">
        <w:rPr>
          <w:lang w:val="pt-BR"/>
        </w:rP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</m:t>
        </m:r>
      </m:oMath>
      <w:r w:rsidRPr="003E2FDA">
        <w:rPr>
          <w:lang w:val="pt-BR"/>
        </w:rPr>
        <w:t xml:space="preserve"> (já que é necessário acertar 2/3 das perguntas para ser aprovado),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5</m:t>
        </m:r>
      </m:oMath>
      <w:r w:rsidRPr="003E2FDA">
        <w:rPr>
          <w:lang w:val="pt-BR"/>
        </w:rPr>
        <w:t>, de modo que:</w:t>
      </w:r>
    </w:p>
    <w:p w14:paraId="356AE6BA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375</m:t>
          </m:r>
        </m:oMath>
      </m:oMathPara>
    </w:p>
    <w:p w14:paraId="61223EA4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Em uma prova com 36 questões, os parâmetros seriam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36</m:t>
        </m:r>
      </m:oMath>
      <w:r w:rsidRPr="003E2FDA">
        <w:rPr>
          <w:lang w:val="pt-BR"/>
        </w:rPr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24</m:t>
        </m:r>
      </m:oMath>
      <w:r w:rsidRPr="003E2FDA">
        <w:rPr>
          <w:lang w:val="pt-BR"/>
        </w:rPr>
        <w:t xml:space="preserve">, ou seja, 2/3 das 36 questões, 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5</m:t>
        </m:r>
      </m:oMath>
      <w:r w:rsidRPr="003E2FDA">
        <w:rPr>
          <w:lang w:val="pt-BR"/>
        </w:rPr>
        <w:t>, de modo que:</w:t>
      </w:r>
    </w:p>
    <w:p w14:paraId="79CA07F2" w14:textId="77777777" w:rsidR="00A931B3" w:rsidRDefault="00322C2C">
      <w:pPr>
        <w:pStyle w:val="Corpodetex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0182</m:t>
          </m:r>
        </m:oMath>
      </m:oMathPara>
    </w:p>
    <w:p w14:paraId="569FBE1B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Portanto, a probabilidade de aprovação em uma prova com três questões (0,375) é consideravelmente maior</w:t>
      </w:r>
      <w:r w:rsidRPr="003E2FDA">
        <w:rPr>
          <w:lang w:val="pt-BR"/>
        </w:rPr>
        <w:t xml:space="preserve"> do que em uma prova com 36 questões (0,0182). Em ambos os casos a probabilidade de não aprovação chutando todas as questões é mais alta do que a de aprovação, mas com 3 questões a probabilidade de aprovação é maior. Dessa forma, a preferência seria pela p</w:t>
      </w:r>
      <w:r w:rsidRPr="003E2FDA">
        <w:rPr>
          <w:lang w:val="pt-BR"/>
        </w:rPr>
        <w:t>rova com 3 questões.</w:t>
      </w:r>
    </w:p>
    <w:p w14:paraId="494D00ED" w14:textId="77777777" w:rsidR="00A931B3" w:rsidRPr="003E2FDA" w:rsidRDefault="00322C2C">
      <w:pPr>
        <w:pStyle w:val="Ttulo2"/>
        <w:rPr>
          <w:lang w:val="pt-BR"/>
        </w:rPr>
      </w:pPr>
      <w:bookmarkStart w:id="9" w:name="questão-4"/>
      <w:bookmarkEnd w:id="8"/>
      <w:r w:rsidRPr="003E2FDA">
        <w:rPr>
          <w:lang w:val="pt-BR"/>
        </w:rPr>
        <w:t>Questão 4</w:t>
      </w:r>
    </w:p>
    <w:p w14:paraId="2A296C40" w14:textId="77777777" w:rsidR="00A931B3" w:rsidRPr="003E2FDA" w:rsidRDefault="00322C2C">
      <w:pPr>
        <w:pStyle w:val="Ttulo3"/>
        <w:rPr>
          <w:lang w:val="pt-BR"/>
        </w:rPr>
      </w:pPr>
      <w:bookmarkStart w:id="10" w:name="a-2"/>
      <w:r w:rsidRPr="003E2FDA">
        <w:rPr>
          <w:lang w:val="pt-BR"/>
        </w:rPr>
        <w:t>a)</w:t>
      </w:r>
    </w:p>
    <w:p w14:paraId="122A9929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A frequência simples e relativa da variável Tempo está abaixo. A partir dela, já é possível obter que a moda da variável é </w:t>
      </w:r>
      <w:r w:rsidRPr="003E2FDA">
        <w:rPr>
          <w:b/>
          <w:bCs/>
          <w:lang w:val="pt-BR"/>
        </w:rPr>
        <w:t>20</w:t>
      </w:r>
      <w:r w:rsidRPr="003E2FDA">
        <w:rPr>
          <w:lang w:val="pt-BR"/>
        </w:rPr>
        <w:t>:</w:t>
      </w:r>
    </w:p>
    <w:p w14:paraId="07427F6F" w14:textId="77777777" w:rsidR="00A931B3" w:rsidRPr="003E2FDA" w:rsidRDefault="00322C2C">
      <w:pPr>
        <w:pStyle w:val="SourceCode"/>
        <w:rPr>
          <w:lang w:val="pt-BR"/>
        </w:rPr>
      </w:pPr>
      <w:r w:rsidRPr="003E2FDA">
        <w:rPr>
          <w:rStyle w:val="VerbatimChar"/>
          <w:lang w:val="pt-BR"/>
        </w:rPr>
        <w:t>#</w:t>
      </w:r>
      <w:proofErr w:type="gramStart"/>
      <w:r w:rsidRPr="003E2FDA">
        <w:rPr>
          <w:rStyle w:val="VerbatimChar"/>
          <w:lang w:val="pt-BR"/>
        </w:rPr>
        <w:t>#  Tempo</w:t>
      </w:r>
      <w:proofErr w:type="gramEnd"/>
      <w:r w:rsidRPr="003E2FDA">
        <w:rPr>
          <w:rStyle w:val="VerbatimChar"/>
          <w:lang w:val="pt-BR"/>
        </w:rPr>
        <w:t xml:space="preserve">  n </w:t>
      </w:r>
      <w:proofErr w:type="spellStart"/>
      <w:r w:rsidRPr="003E2FDA">
        <w:rPr>
          <w:rStyle w:val="VerbatimChar"/>
          <w:lang w:val="pt-BR"/>
        </w:rPr>
        <w:t>Freq_relativa</w:t>
      </w:r>
      <w:proofErr w:type="spellEnd"/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15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20  6        18.750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    22  1  </w:t>
      </w:r>
      <w:r w:rsidRPr="003E2FDA">
        <w:rPr>
          <w:rStyle w:val="VerbatimChar"/>
          <w:lang w:val="pt-BR"/>
        </w:rPr>
        <w:t xml:space="preserve">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23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25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30  4        12.500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35  2         6.250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40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lastRenderedPageBreak/>
        <w:t>##     45  4        12.500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50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57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60  3         9.375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  65  1         3.125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Total 32       100.000</w:t>
      </w:r>
    </w:p>
    <w:p w14:paraId="1D1F6805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Para a variável de Tempo em minutos, os dados de mínimo, máximo, mediana, média e quartis 1 e 3 são:</w:t>
      </w:r>
    </w:p>
    <w:p w14:paraId="58E63F1D" w14:textId="77777777" w:rsidR="00A931B3" w:rsidRPr="003E2FDA" w:rsidRDefault="00322C2C">
      <w:pPr>
        <w:pStyle w:val="SourceCode"/>
        <w:rPr>
          <w:lang w:val="pt-BR"/>
        </w:rPr>
      </w:pPr>
      <w:r>
        <w:rPr>
          <w:rStyle w:val="VerbatimChar"/>
        </w:rPr>
        <w:t xml:space="preserve">##    Min. 1st Qu.  Median    Mean 3rd Qu.    </w:t>
      </w:r>
      <w:r w:rsidRPr="003E2FDA">
        <w:rPr>
          <w:rStyle w:val="VerbatimChar"/>
          <w:lang w:val="pt-BR"/>
        </w:rPr>
        <w:t>M</w:t>
      </w:r>
      <w:r w:rsidRPr="003E2FDA">
        <w:rPr>
          <w:rStyle w:val="VerbatimChar"/>
          <w:lang w:val="pt-BR"/>
        </w:rPr>
        <w:t xml:space="preserve">ax. 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  15.00   22.75   32.50   36.00   45.00   65.00</w:t>
      </w:r>
    </w:p>
    <w:p w14:paraId="14101753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A variância da variável é de 219.03 e o desvio padrão de 14.8, enquanto a amplitude é de 50.</w:t>
      </w:r>
    </w:p>
    <w:p w14:paraId="485B922F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 xml:space="preserve">A partir desses resultados, podemos concluir que os tempos de viagem variavam sensivelmente, com um desvio </w:t>
      </w:r>
      <w:r w:rsidRPr="003E2FDA">
        <w:rPr>
          <w:lang w:val="pt-BR"/>
        </w:rPr>
        <w:t>padrão de 14.8 minutos, o que revela uma variação relevante em torno da média. A amplitude de 50 minutos também corrobora essa afirmação. Ao mesmo tempo, a menor diferença entre o primeiro quartil e a mediana se comparada à diferença entre a mediana e o te</w:t>
      </w:r>
      <w:r w:rsidRPr="003E2FDA">
        <w:rPr>
          <w:lang w:val="pt-BR"/>
        </w:rPr>
        <w:t xml:space="preserve">rceiro quartil indica que há certa concentração dos alunos em tempos de viagem de até 35 minutos, intervalo que engloba mais da metade dos alunos. Nesse sentido, apesar de o tempo médio de viagem ter ficado em 36 minutos, é possível afirmar que essa média </w:t>
      </w:r>
      <w:r w:rsidRPr="003E2FDA">
        <w:rPr>
          <w:lang w:val="pt-BR"/>
        </w:rPr>
        <w:t>foi particularmente afetada por alunos que fazem viagens longas, o que aumentou o tempo médio de viagem em comparação à mediana de 32.5 minutos.</w:t>
      </w:r>
    </w:p>
    <w:p w14:paraId="7C03F667" w14:textId="77777777" w:rsidR="00A931B3" w:rsidRPr="003E2FDA" w:rsidRDefault="00322C2C">
      <w:pPr>
        <w:pStyle w:val="Ttulo3"/>
        <w:rPr>
          <w:lang w:val="pt-BR"/>
        </w:rPr>
      </w:pPr>
      <w:bookmarkStart w:id="11" w:name="b-2"/>
      <w:bookmarkEnd w:id="10"/>
      <w:r w:rsidRPr="003E2FDA">
        <w:rPr>
          <w:lang w:val="pt-BR"/>
        </w:rPr>
        <w:t>b)</w:t>
      </w:r>
    </w:p>
    <w:p w14:paraId="3F10CBBF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>A partir do histograma abaixo, é possível observar que os dados são assimétricos à direita, característica q</w:t>
      </w:r>
      <w:r w:rsidRPr="003E2FDA">
        <w:rPr>
          <w:lang w:val="pt-BR"/>
        </w:rPr>
        <w:t>ue já poderia ser observada com as estatísticas descritivas. Isso pode ser visto, por exemplo, a partir da comparação do desvio padrão com a média, mediana, mínimo, máximo e quartis. No caso, um desvio padrão abaixo da média já chegaríamos a tempos de viag</w:t>
      </w:r>
      <w:r w:rsidRPr="003E2FDA">
        <w:rPr>
          <w:lang w:val="pt-BR"/>
        </w:rPr>
        <w:t xml:space="preserve">em próximos ao mínimo, enquanto entre os tempos de viagem acima da média seria </w:t>
      </w:r>
      <w:proofErr w:type="gramStart"/>
      <w:r w:rsidRPr="003E2FDA">
        <w:rPr>
          <w:lang w:val="pt-BR"/>
        </w:rPr>
        <w:t>necessário quase dois desvios</w:t>
      </w:r>
      <w:proofErr w:type="gramEnd"/>
      <w:r w:rsidRPr="003E2FDA">
        <w:rPr>
          <w:lang w:val="pt-BR"/>
        </w:rPr>
        <w:t xml:space="preserve"> padrão para alcançar o valor máximo, característica que indica maior concentração de casos abaixo da média. Além disso, as diferenças entre a media</w:t>
      </w:r>
      <w:r w:rsidRPr="003E2FDA">
        <w:rPr>
          <w:lang w:val="pt-BR"/>
        </w:rPr>
        <w:t xml:space="preserve">na e os valores mínimo e máximo também demonstram onde há maior concentração de casos. Nesse caso, a diferença entre a mediana e o valor mínimo é </w:t>
      </w:r>
      <w:r w:rsidRPr="003E2FDA">
        <w:rPr>
          <w:lang w:val="pt-BR"/>
        </w:rPr>
        <w:lastRenderedPageBreak/>
        <w:t>menor do que a diferença entre o valor máximo e a mediana, o que indica maior dispersão (uma linha mais achata</w:t>
      </w:r>
      <w:r w:rsidRPr="003E2FDA">
        <w:rPr>
          <w:lang w:val="pt-BR"/>
        </w:rPr>
        <w:t>da) entre os dados acima da mediana.</w:t>
      </w:r>
    </w:p>
    <w:p w14:paraId="026541D2" w14:textId="77777777" w:rsidR="00A931B3" w:rsidRDefault="00322C2C">
      <w:pPr>
        <w:pStyle w:val="Corpodetexto"/>
      </w:pPr>
      <w:r>
        <w:rPr>
          <w:noProof/>
        </w:rPr>
        <w:drawing>
          <wp:inline distT="0" distB="0" distL="0" distR="0" wp14:anchorId="77E31E8B" wp14:editId="5F17A81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ista_2_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ACA31" w14:textId="77777777" w:rsidR="00A931B3" w:rsidRPr="003E2FDA" w:rsidRDefault="00322C2C">
      <w:pPr>
        <w:pStyle w:val="Ttulo3"/>
        <w:rPr>
          <w:lang w:val="pt-BR"/>
        </w:rPr>
      </w:pPr>
      <w:bookmarkStart w:id="12" w:name="c-2"/>
      <w:bookmarkEnd w:id="11"/>
      <w:r w:rsidRPr="003E2FDA">
        <w:rPr>
          <w:lang w:val="pt-BR"/>
        </w:rPr>
        <w:t>c)</w:t>
      </w:r>
    </w:p>
    <w:p w14:paraId="2A4B766C" w14:textId="77777777" w:rsidR="00A931B3" w:rsidRPr="003E2FDA" w:rsidRDefault="00322C2C">
      <w:pPr>
        <w:pStyle w:val="FirstParagraph"/>
        <w:rPr>
          <w:lang w:val="pt-BR"/>
        </w:rPr>
      </w:pPr>
      <w:r w:rsidRPr="003E2FDA">
        <w:rPr>
          <w:lang w:val="pt-BR"/>
        </w:rPr>
        <w:t xml:space="preserve">A partir da região de procedência de um aluno não teremos o seu tempo exato de viagem até a universidade, afinal os tempos de viagem dentro de todas as regiões apresentam variação entre os apresentados na </w:t>
      </w:r>
      <w:proofErr w:type="gramStart"/>
      <w:r w:rsidRPr="003E2FDA">
        <w:rPr>
          <w:lang w:val="pt-BR"/>
        </w:rPr>
        <w:t>base .</w:t>
      </w:r>
      <w:proofErr w:type="gramEnd"/>
      <w:r w:rsidRPr="003E2FDA">
        <w:rPr>
          <w:lang w:val="pt-BR"/>
        </w:rPr>
        <w:t xml:space="preserve"> Po</w:t>
      </w:r>
      <w:r w:rsidRPr="003E2FDA">
        <w:rPr>
          <w:lang w:val="pt-BR"/>
        </w:rPr>
        <w:t xml:space="preserve">rém, as estatísticas descritivas indicam que a região de procedência do indivíduo tem relação com o tempo de viagem. Na tabela 1, por exemplo, </w:t>
      </w:r>
      <w:proofErr w:type="gramStart"/>
      <w:r w:rsidRPr="003E2FDA">
        <w:rPr>
          <w:lang w:val="pt-BR"/>
        </w:rPr>
        <w:t>Observamos</w:t>
      </w:r>
      <w:proofErr w:type="gramEnd"/>
      <w:r w:rsidRPr="003E2FDA">
        <w:rPr>
          <w:lang w:val="pt-BR"/>
        </w:rPr>
        <w:t xml:space="preserve"> que as médias e medianas são mais baixas nas regiões Norte, Oeste e Centro se comparadas com essas med</w:t>
      </w:r>
      <w:r w:rsidRPr="003E2FDA">
        <w:rPr>
          <w:lang w:val="pt-BR"/>
        </w:rPr>
        <w:t>idas nas regiões Sul e Leste. Da mesma forma, entre alunos das regiões Sul e Leste encontramos os maiores valores mínimos e máximos de tempos de viagem.</w:t>
      </w:r>
    </w:p>
    <w:p w14:paraId="2C0AD5B0" w14:textId="77777777" w:rsidR="00A931B3" w:rsidRPr="003E2FDA" w:rsidRDefault="00322C2C">
      <w:pPr>
        <w:pStyle w:val="Corpodetexto"/>
        <w:rPr>
          <w:lang w:val="pt-BR"/>
        </w:rPr>
      </w:pPr>
      <w:r w:rsidRPr="003E2FDA">
        <w:rPr>
          <w:lang w:val="pt-BR"/>
        </w:rPr>
        <w:t>A comparação dos histogramas por região (gráfico 1) também revela que os tempos de viagem nas zonas Les</w:t>
      </w:r>
      <w:r w:rsidRPr="003E2FDA">
        <w:rPr>
          <w:lang w:val="pt-BR"/>
        </w:rPr>
        <w:t xml:space="preserve">te e Sul estão mais deslocados à direita do que nas demais zonas, o que corrobora a interpretação de que os tempos de viagem são mais altos entre alunos residentes nessas localidades. Portanto, os dados indicam que alunos das </w:t>
      </w:r>
      <w:proofErr w:type="spellStart"/>
      <w:r w:rsidRPr="003E2FDA">
        <w:rPr>
          <w:lang w:val="pt-BR"/>
        </w:rPr>
        <w:t>regições</w:t>
      </w:r>
      <w:proofErr w:type="spellEnd"/>
      <w:r w:rsidRPr="003E2FDA">
        <w:rPr>
          <w:lang w:val="pt-BR"/>
        </w:rPr>
        <w:t xml:space="preserve"> Sul e Leste apresenta</w:t>
      </w:r>
      <w:r w:rsidRPr="003E2FDA">
        <w:rPr>
          <w:lang w:val="pt-BR"/>
        </w:rPr>
        <w:t xml:space="preserve">m maior tempo de viagem em relação aos alunos de outras regiões. Para </w:t>
      </w:r>
      <w:r w:rsidRPr="003E2FDA">
        <w:rPr>
          <w:lang w:val="pt-BR"/>
        </w:rPr>
        <w:lastRenderedPageBreak/>
        <w:t>confirmação dessas análises, seria necessária a aplicação de outros testes, indo além das estatísticas descritivas.</w:t>
      </w:r>
    </w:p>
    <w:p w14:paraId="36B47A12" w14:textId="77777777" w:rsidR="00A931B3" w:rsidRPr="003E2FDA" w:rsidRDefault="00322C2C">
      <w:pPr>
        <w:pStyle w:val="Ttulo4"/>
        <w:rPr>
          <w:lang w:val="pt-BR"/>
        </w:rPr>
      </w:pPr>
      <w:bookmarkStart w:id="13" w:name="X86dbf0e00125ca1218a44634848dea20fa6202d"/>
      <w:r w:rsidRPr="003E2FDA">
        <w:rPr>
          <w:lang w:val="pt-BR"/>
        </w:rPr>
        <w:t xml:space="preserve">Tabela 1 - Medidas de posição para a variável de tempo de viagem, por </w:t>
      </w:r>
      <w:r w:rsidRPr="003E2FDA">
        <w:rPr>
          <w:lang w:val="pt-BR"/>
        </w:rPr>
        <w:t>zona da cidade.</w:t>
      </w:r>
    </w:p>
    <w:p w14:paraId="44BBDE6A" w14:textId="77777777" w:rsidR="00A931B3" w:rsidRPr="003E2FDA" w:rsidRDefault="00322C2C">
      <w:pPr>
        <w:pStyle w:val="SourceCode"/>
        <w:rPr>
          <w:lang w:val="pt-BR"/>
        </w:rPr>
      </w:pPr>
      <w:r w:rsidRPr="003E2FDA">
        <w:rPr>
          <w:rStyle w:val="VerbatimChar"/>
          <w:lang w:val="pt-BR"/>
        </w:rPr>
        <w:t xml:space="preserve">##         NORTE OESTE   </w:t>
      </w:r>
      <w:proofErr w:type="gramStart"/>
      <w:r w:rsidRPr="003E2FDA">
        <w:rPr>
          <w:rStyle w:val="VerbatimChar"/>
          <w:lang w:val="pt-BR"/>
        </w:rPr>
        <w:t>SUL  LESTE</w:t>
      </w:r>
      <w:proofErr w:type="gramEnd"/>
      <w:r w:rsidRPr="003E2FDA">
        <w:rPr>
          <w:rStyle w:val="VerbatimChar"/>
          <w:lang w:val="pt-BR"/>
        </w:rPr>
        <w:t xml:space="preserve"> CENTRO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Min.    20.00 20.00 35.00 30.000   15.0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1st </w:t>
      </w:r>
      <w:proofErr w:type="spellStart"/>
      <w:r w:rsidRPr="003E2FDA">
        <w:rPr>
          <w:rStyle w:val="VerbatimChar"/>
          <w:lang w:val="pt-BR"/>
        </w:rPr>
        <w:t>Qu</w:t>
      </w:r>
      <w:proofErr w:type="spellEnd"/>
      <w:r w:rsidRPr="003E2FDA">
        <w:rPr>
          <w:rStyle w:val="VerbatimChar"/>
          <w:lang w:val="pt-BR"/>
        </w:rPr>
        <w:t>. 22.25 20.00 38.75 45.000   22.5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proofErr w:type="gramStart"/>
      <w:r w:rsidRPr="003E2FDA">
        <w:rPr>
          <w:rStyle w:val="VerbatimChar"/>
          <w:lang w:val="pt-BR"/>
        </w:rPr>
        <w:t>Median</w:t>
      </w:r>
      <w:proofErr w:type="spellEnd"/>
      <w:r w:rsidRPr="003E2FDA">
        <w:rPr>
          <w:rStyle w:val="VerbatimChar"/>
          <w:lang w:val="pt-BR"/>
        </w:rPr>
        <w:t xml:space="preserve">  26.50</w:t>
      </w:r>
      <w:proofErr w:type="gramEnd"/>
      <w:r w:rsidRPr="003E2FDA">
        <w:rPr>
          <w:rStyle w:val="VerbatimChar"/>
          <w:lang w:val="pt-BR"/>
        </w:rPr>
        <w:t xml:space="preserve"> 20.00 42.50 52.500   27.5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r w:rsidRPr="003E2FDA">
        <w:rPr>
          <w:rStyle w:val="VerbatimChar"/>
          <w:lang w:val="pt-BR"/>
        </w:rPr>
        <w:t>Mean</w:t>
      </w:r>
      <w:proofErr w:type="spellEnd"/>
      <w:r w:rsidRPr="003E2FDA">
        <w:rPr>
          <w:rStyle w:val="VerbatimChar"/>
          <w:lang w:val="pt-BR"/>
        </w:rPr>
        <w:t xml:space="preserve">    25.75 21.50 45.00 50.875   27.5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3rd </w:t>
      </w:r>
      <w:proofErr w:type="spellStart"/>
      <w:r w:rsidRPr="003E2FDA">
        <w:rPr>
          <w:rStyle w:val="VerbatimChar"/>
          <w:lang w:val="pt-BR"/>
        </w:rPr>
        <w:t>Qu</w:t>
      </w:r>
      <w:proofErr w:type="spellEnd"/>
      <w:r w:rsidRPr="003E2FDA">
        <w:rPr>
          <w:rStyle w:val="VerbatimChar"/>
          <w:lang w:val="pt-BR"/>
        </w:rPr>
        <w:t>. 30.00 22.75 48</w:t>
      </w:r>
      <w:r w:rsidRPr="003E2FDA">
        <w:rPr>
          <w:rStyle w:val="VerbatimChar"/>
          <w:lang w:val="pt-BR"/>
        </w:rPr>
        <w:t>.75 57.750   32.5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>## Max.    30.00 25.00 60.00 65.000   40.0</w:t>
      </w:r>
      <w:r w:rsidRPr="003E2FDA">
        <w:rPr>
          <w:lang w:val="pt-BR"/>
        </w:rPr>
        <w:br/>
      </w:r>
      <w:r w:rsidRPr="003E2FDA">
        <w:rPr>
          <w:rStyle w:val="VerbatimChar"/>
          <w:lang w:val="pt-BR"/>
        </w:rPr>
        <w:t xml:space="preserve">## </w:t>
      </w:r>
      <w:proofErr w:type="spellStart"/>
      <w:r w:rsidRPr="003E2FDA">
        <w:rPr>
          <w:rStyle w:val="VerbatimChar"/>
          <w:lang w:val="pt-BR"/>
        </w:rPr>
        <w:t>NA's</w:t>
      </w:r>
      <w:proofErr w:type="spellEnd"/>
      <w:r w:rsidRPr="003E2FDA">
        <w:rPr>
          <w:rStyle w:val="VerbatimChar"/>
          <w:lang w:val="pt-BR"/>
        </w:rPr>
        <w:t xml:space="preserve">    28.00 24.00 24.00 24.000   28.0</w:t>
      </w:r>
    </w:p>
    <w:p w14:paraId="765070CE" w14:textId="77777777" w:rsidR="00A931B3" w:rsidRPr="003E2FDA" w:rsidRDefault="00322C2C">
      <w:pPr>
        <w:pStyle w:val="Ttulo4"/>
        <w:rPr>
          <w:lang w:val="pt-BR"/>
        </w:rPr>
      </w:pPr>
      <w:bookmarkStart w:id="14" w:name="Xc40a20db8f8d8d03cb8f9385ea16b2a8d5589ab"/>
      <w:bookmarkEnd w:id="13"/>
      <w:r w:rsidRPr="003E2FDA">
        <w:rPr>
          <w:lang w:val="pt-BR"/>
        </w:rPr>
        <w:t>Gráfico 1 - Histogramas da variável de tempo de viagem por região:</w:t>
      </w:r>
    </w:p>
    <w:p w14:paraId="0704890C" w14:textId="77777777" w:rsidR="00A931B3" w:rsidRDefault="00322C2C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`binwidth`.</w:t>
      </w:r>
    </w:p>
    <w:p w14:paraId="540A4EBA" w14:textId="77777777" w:rsidR="00A931B3" w:rsidRDefault="00322C2C">
      <w:pPr>
        <w:pStyle w:val="FirstParagraph"/>
      </w:pPr>
      <w:r>
        <w:rPr>
          <w:noProof/>
        </w:rPr>
        <w:drawing>
          <wp:inline distT="0" distB="0" distL="0" distR="0" wp14:anchorId="299956D9" wp14:editId="7AA5956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ista_2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bookmarkEnd w:id="12"/>
      <w:bookmarkEnd w:id="14"/>
    </w:p>
    <w:sectPr w:rsidR="00A931B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7395" w14:textId="77777777" w:rsidR="00322C2C" w:rsidRDefault="00322C2C">
      <w:pPr>
        <w:spacing w:after="0"/>
      </w:pPr>
      <w:r>
        <w:separator/>
      </w:r>
    </w:p>
  </w:endnote>
  <w:endnote w:type="continuationSeparator" w:id="0">
    <w:p w14:paraId="768EE61E" w14:textId="77777777" w:rsidR="00322C2C" w:rsidRDefault="00322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BDD3" w14:textId="77777777" w:rsidR="00322C2C" w:rsidRDefault="00322C2C">
      <w:r>
        <w:separator/>
      </w:r>
    </w:p>
  </w:footnote>
  <w:footnote w:type="continuationSeparator" w:id="0">
    <w:p w14:paraId="0AACF2E4" w14:textId="77777777" w:rsidR="00322C2C" w:rsidRDefault="0032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3A38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8E27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0B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7A9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5C9E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A460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AE09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5E4D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28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608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F762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1882533">
    <w:abstractNumId w:val="10"/>
  </w:num>
  <w:num w:numId="2" w16cid:durableId="243147033">
    <w:abstractNumId w:val="9"/>
  </w:num>
  <w:num w:numId="3" w16cid:durableId="356078624">
    <w:abstractNumId w:val="7"/>
  </w:num>
  <w:num w:numId="4" w16cid:durableId="2009559388">
    <w:abstractNumId w:val="6"/>
  </w:num>
  <w:num w:numId="5" w16cid:durableId="1683243033">
    <w:abstractNumId w:val="5"/>
  </w:num>
  <w:num w:numId="6" w16cid:durableId="329872344">
    <w:abstractNumId w:val="4"/>
  </w:num>
  <w:num w:numId="7" w16cid:durableId="1803041645">
    <w:abstractNumId w:val="8"/>
  </w:num>
  <w:num w:numId="8" w16cid:durableId="2072538145">
    <w:abstractNumId w:val="3"/>
  </w:num>
  <w:num w:numId="9" w16cid:durableId="95949916">
    <w:abstractNumId w:val="2"/>
  </w:num>
  <w:num w:numId="10" w16cid:durableId="1841656842">
    <w:abstractNumId w:val="1"/>
  </w:num>
  <w:num w:numId="11" w16cid:durableId="1031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1B3"/>
    <w:rsid w:val="00322C2C"/>
    <w:rsid w:val="003E2FDA"/>
    <w:rsid w:val="00A931B3"/>
    <w:rsid w:val="00B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38EA"/>
  <w15:docId w15:val="{569B1C8C-7672-44C7-941A-2A558E55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3E2FDA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3E2FDA"/>
    <w:pPr>
      <w:keepNext/>
      <w:keepLines/>
      <w:spacing w:before="200" w:after="12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B439E8"/>
    <w:pPr>
      <w:keepNext/>
      <w:keepLines/>
      <w:spacing w:before="200" w:after="12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3E2FDA"/>
    <w:pPr>
      <w:spacing w:before="120" w:after="12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3E2FDA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3E2FD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3E2FD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3E2F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1932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   Faculdade de Filosofia, Letras e Ciências Humanas Departamento de Ciência Política FLS 5028 Métodos Quantitativos e Técnicas de Pesquisa em Ciência Política 1º semestre / 2022 Prof. Glauco Peres da Silva 1ª Lista de Exercícios</vt:lpstr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   Faculdade de Filosofia, Letras e Ciências Humanas Departamento de Ciência Política FLS 5028 Métodos Quantitativos e Técnicas de Pesquisa em Ciência Política 1º semestre / 2022 Prof. Glauco Peres da Silva 1ª Lista de Exercícios</dc:title>
  <dc:creator>Guilherme José Sanches Militão</dc:creator>
  <cp:keywords/>
  <cp:lastModifiedBy>Guilherme Militão</cp:lastModifiedBy>
  <cp:revision>2</cp:revision>
  <dcterms:created xsi:type="dcterms:W3CDTF">2022-06-18T01:56:00Z</dcterms:created>
  <dcterms:modified xsi:type="dcterms:W3CDTF">2022-06-18T02:03:00Z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output">
    <vt:lpwstr>word_document</vt:lpwstr>
  </property>
</Properties>
</file>