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KNINORD ANIMAL TRAINING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E5FA3"/>
          <w:sz w:val="22"/>
          <w:szCs w:val="22"/>
        </w:rPr>
        <w:t xml:space="preserve">Sistema de Observación de Campo — SOC v1.0</w:t>
      </w:r>
    </w:p>
    <w:p>
      <w:pPr>
        <w:shd w:fill="1F3864" w:val="clear"/>
        <w:spacing w:after="240" w:before="0"/>
        <w:ind w:left="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FICHA 1: EVALUACIÓN INICIAL DEL ANIMAL</w:t>
      </w:r>
    </w:p>
    <w:p>
      <w:pPr>
        <w:shd w:fill="2E5FA3" w:val="clear"/>
        <w:spacing w:after="120" w:before="280"/>
        <w:ind w:left="120" w:right="120"/>
        <w:jc w:val="left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A. IDENTIFICACIÓN DEL ANIMAL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Nombre / ID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Especie / Raza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Sexo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Edad aprox.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Fecha ingreso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Procedencia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Propietario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hd w:fill="2E5FA3" w:val="clear"/>
        <w:spacing w:after="120" w:before="280"/>
        <w:ind w:left="120" w:right="120"/>
        <w:jc w:val="left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B. HISTORIAL PREVIO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¿Adiestramiento previo?</w:t>
            </w:r>
          </w:p>
        </w:tc>
        <w:tc>
          <w:tcPr>
            <w:tcW w:type="dxa" w:w="58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Sí _____   No _____   Parcial _____</w:t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¿Qué conductas tiene?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Historial médico relevante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Condiciones especiales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hd w:fill="2E5FA3" w:val="clear"/>
        <w:spacing w:after="120" w:before="280"/>
        <w:ind w:left="120" w:right="120"/>
        <w:jc w:val="left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C. EVALUACIÓN ETOLÓGICA INICIAL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40"/>
        <w:gridCol w:w="1440"/>
        <w:gridCol w:w="1440"/>
        <w:gridCol w:w="1840"/>
      </w:tblGrid>
      <w:tr>
        <w:trPr>
          <w:tblHeader/>
        </w:trPr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PARÁMETRO</w:t>
            </w:r>
          </w:p>
        </w:tc>
        <w:tc>
          <w:tcPr>
            <w:tcW w:type="dxa" w:w="1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BAJO</w:t>
            </w:r>
          </w:p>
        </w:tc>
        <w:tc>
          <w:tcPr>
            <w:tcW w:type="dxa" w:w="1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MEDIO</w:t>
            </w:r>
          </w:p>
        </w:tc>
        <w:tc>
          <w:tcPr>
            <w:tcW w:type="dxa" w:w="1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ALTO</w:t>
            </w:r>
          </w:p>
        </w:tc>
        <w:tc>
          <w:tcPr>
            <w:tcW w:type="dxa" w:w="18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OBSERVACIÓN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Drive de presa</w:t>
            </w:r>
          </w:p>
        </w:tc>
        <w:tc>
          <w:tcPr>
            <w:tcW w:type="dxa" w:w="1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1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1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1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Drive de defensa</w:t>
            </w:r>
          </w:p>
        </w:tc>
        <w:tc>
          <w:tcPr>
            <w:tcW w:type="dxa" w:w="1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1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1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1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Drive social</w:t>
            </w:r>
          </w:p>
        </w:tc>
        <w:tc>
          <w:tcPr>
            <w:tcW w:type="dxa" w:w="1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1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1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1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Tolerancia a la frustración</w:t>
            </w:r>
          </w:p>
        </w:tc>
        <w:tc>
          <w:tcPr>
            <w:tcW w:type="dxa" w:w="1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1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1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1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Nivel de actividad</w:t>
            </w:r>
          </w:p>
        </w:tc>
        <w:tc>
          <w:tcPr>
            <w:tcW w:type="dxa" w:w="1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1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1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1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Capacidad de concentración</w:t>
            </w:r>
          </w:p>
        </w:tc>
        <w:tc>
          <w:tcPr>
            <w:tcW w:type="dxa" w:w="1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1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1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1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Respuesta al estrés</w:t>
            </w:r>
          </w:p>
        </w:tc>
        <w:tc>
          <w:tcPr>
            <w:tcW w:type="dxa" w:w="1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1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1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1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Sensibilidad sensorial</w:t>
            </w:r>
          </w:p>
        </w:tc>
        <w:tc>
          <w:tcPr>
            <w:tcW w:type="dxa" w:w="1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1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1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1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hd w:fill="2E5FA3" w:val="clear"/>
        <w:spacing w:after="120" w:before="280"/>
        <w:ind w:left="120" w:right="120"/>
        <w:jc w:val="left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D. EVALUACIÓN DEL POTENCIAL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 QUE EL ANIMAL DEFINE (Techo posible)</w:t>
            </w:r>
          </w:p>
        </w:tc>
        <w:tc>
          <w:tcPr>
            <w:tcW w:type="dxa" w:w="4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 QUE EL PROPIETARIO SOLICITA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DESTINO PROBABLE</w:t>
            </w:r>
          </w:p>
        </w:tc>
        <w:tc>
          <w:tcPr>
            <w:tcW w:type="dxa" w:w="6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Compañía ☐   Protección ☐   Cine ☐   Asistencia ☐   Otro: ___________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CAMINO DEFINIDO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hd w:fill="2E5FA3" w:val="clear"/>
        <w:spacing w:after="120" w:before="280"/>
        <w:ind w:left="120" w:right="120"/>
        <w:jc w:val="left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E. NOTAS DE EVALUACIÓN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D9D9D9" w:sz="2" w:space="1"/>
        </w:pBdr>
        <w:spacing w:after="60" w:before="60"/>
      </w:pPr>
      <w:r>
        <w:rPr>
          <w:sz w:val="24"/>
          <w:szCs w:val="24"/>
        </w:rPr>
        <w:t xml:space="preserve"/>
      </w:r>
    </w:p>
    <w:p>
      <w:pPr>
        <w:pBdr>
          <w:bottom w:val="single" w:color="D9D9D9" w:sz="2" w:space="1"/>
        </w:pBdr>
        <w:spacing w:after="60" w:before="60"/>
      </w:pPr>
      <w:r>
        <w:rPr>
          <w:sz w:val="24"/>
          <w:szCs w:val="24"/>
        </w:rPr>
        <w:t xml:space="preserve"/>
      </w:r>
    </w:p>
    <w:p>
      <w:pPr>
        <w:pBdr>
          <w:bottom w:val="single" w:color="D9D9D9" w:sz="2" w:space="1"/>
        </w:pBdr>
        <w:spacing w:after="60" w:before="60"/>
      </w:pPr>
      <w:r>
        <w:rPr>
          <w:sz w:val="24"/>
          <w:szCs w:val="24"/>
        </w:rPr>
        <w:t xml:space="preserve"/>
      </w:r>
    </w:p>
    <w:p>
      <w:pPr>
        <w:pBdr>
          <w:bottom w:val="single" w:color="D9D9D9" w:sz="2" w:space="1"/>
        </w:pBdr>
        <w:spacing w:after="60" w:before="60"/>
      </w:pPr>
      <w:r>
        <w:rPr>
          <w:sz w:val="24"/>
          <w:szCs w:val="24"/>
        </w:rPr>
        <w:t xml:space="preserve"/>
      </w:r>
    </w:p>
    <w:p>
      <w:pPr>
        <w:pBdr>
          <w:bottom w:val="single" w:color="D9D9D9" w:sz="2" w:space="1"/>
        </w:pBdr>
        <w:spacing w:after="60" w:before="60"/>
      </w:pPr>
      <w:r>
        <w:rPr>
          <w:sz w:val="24"/>
          <w:szCs w:val="24"/>
        </w:rPr>
        <w:t xml:space="preserve"/>
      </w:r>
    </w:p>
    <w:p>
      <w:pPr>
        <w:pBdr>
          <w:bottom w:val="single" w:color="D9D9D9" w:sz="2" w:space="1"/>
        </w:pBdr>
        <w:spacing w:after="60" w:before="60"/>
      </w:pPr>
      <w:r>
        <w:rPr>
          <w:sz w:val="24"/>
          <w:szCs w:val="24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Evaluado por: ________________________</w:t>
            </w:r>
          </w:p>
        </w:tc>
        <w:tc>
          <w:tcPr>
            <w:tcW w:type="dxa" w:w="4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Fecha: _______________________________</w:t>
            </w:r>
          </w:p>
        </w:tc>
      </w:tr>
    </w:tbl>
    <w:p>
      <w:pPr>
        <w:sectPr>
          <w:headerReference w:type="default" r:id="rId7"/>
          <w:footerReference w:type="default" r:id="rId8"/>
          <w:pgSz w:w="12240" w:h="15840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shd w:fill="1F3864" w:val="clear"/>
        <w:spacing w:after="240" w:before="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KNINORD SOC — FICHA 2: CONDUCTA OBJETIVO</w:t>
      </w:r>
    </w:p>
    <w:p>
      <w:pPr>
        <w:shd w:fill="2E5FA3" w:val="clear"/>
        <w:spacing w:after="120" w:before="280"/>
        <w:ind w:left="120" w:right="120"/>
        <w:jc w:val="left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A. IDENTIFICACIÓN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200"/>
        <w:gridCol w:w="2560"/>
      </w:tblGrid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Animal / ID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Fecha apertura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Especie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Adiestrador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hd w:fill="2E5FA3" w:val="clear"/>
        <w:spacing w:after="120" w:before="280"/>
        <w:ind w:left="120" w:right="120"/>
        <w:jc w:val="left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B. DEFINICIÓN DE LA CONDUCTA OBJETIVO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Conducta final (descripción precisa)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Criterio de éxito final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Comando / señal prevista</w:t>
            </w:r>
          </w:p>
        </w:tc>
        <w:tc>
          <w:tcPr>
            <w:tcW w:type="dxa" w:w="6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Verbal: ____________   Manual: ____________   Mixto: ____________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Herramienta principal</w:t>
            </w:r>
          </w:p>
        </w:tc>
        <w:tc>
          <w:tcPr>
            <w:tcW w:type="dxa" w:w="6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Clicker ☐   Luring ☐   Captura ☐   Moldeado ☐   Otro: ___________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Premio / refuerzo</w:t>
            </w:r>
          </w:p>
        </w:tc>
        <w:tc>
          <w:tcPr>
            <w:tcW w:type="dxa" w:w="6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Comida ☐   Juego ☐   Social ☐   Otro: ________________________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hd w:fill="2E5FA3" w:val="clear"/>
        <w:spacing w:after="120" w:before="280"/>
        <w:ind w:left="120" w:right="120"/>
        <w:jc w:val="left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C. CADENA DE CONDUCTAS INTERMEDIAS (Esquema inicial — ajustable)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* Numerar en orden de adquisición. El animal puede modificar este esquema.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2400"/>
        <w:gridCol w:w="2760"/>
      </w:tblGrid>
      <w:tr>
        <w:trPr>
          <w:tblHeader/>
        </w:trPr>
        <w:tc>
          <w:tcPr>
            <w:tcW w:type="dxa" w:w="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CONDUCTA INTERMEDIA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 DE ÉXITO</w:t>
            </w:r>
          </w:p>
        </w:tc>
        <w:tc>
          <w:tcPr>
            <w:tcW w:type="dxa" w:w="2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AJUSTE REAL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* Si emergen conductas intermedias no previstas, registrarlas en la Ficha 3.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hd w:fill="2E5FA3" w:val="clear"/>
        <w:spacing w:after="120" w:before="280"/>
        <w:ind w:left="120" w:right="120"/>
        <w:jc w:val="left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D. ESTADO ACTUAL DE LA CADENA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180"/>
        <w:gridCol w:w="2180"/>
      </w:tblGrid>
      <w:tr>
        <w:trPr>
          <w:tblHeader/>
        </w:trPr>
        <w:tc>
          <w:tcPr>
            <w:tcW w:type="dxa" w:w="2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 ACTUAL</w:t>
            </w:r>
          </w:p>
        </w:tc>
        <w:tc>
          <w:tcPr>
            <w:tcW w:type="dxa" w:w="2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PRÓXIMO PASO</w:t>
            </w:r>
          </w:p>
        </w:tc>
        <w:tc>
          <w:tcPr>
            <w:tcW w:type="dxa" w:w="21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SESIONES REALIZADAS</w:t>
            </w:r>
          </w:p>
        </w:tc>
        <w:tc>
          <w:tcPr>
            <w:tcW w:type="dxa" w:w="21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FECHA ÚLTIMA SESIÓN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hd w:fill="2E5FA3" w:val="clear"/>
        <w:spacing w:after="120" w:before="280"/>
        <w:ind w:left="120" w:right="120"/>
        <w:jc w:val="left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E. NOTAS Y OBSERVACIONES GENERALES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D9D9D9" w:sz="2" w:space="1"/>
        </w:pBdr>
        <w:spacing w:after="60" w:before="60"/>
      </w:pPr>
      <w:r>
        <w:rPr>
          <w:sz w:val="24"/>
          <w:szCs w:val="24"/>
        </w:rPr>
        <w:t xml:space="preserve"/>
      </w:r>
    </w:p>
    <w:p>
      <w:pPr>
        <w:pBdr>
          <w:bottom w:val="single" w:color="D9D9D9" w:sz="2" w:space="1"/>
        </w:pBdr>
        <w:spacing w:after="60" w:before="60"/>
      </w:pPr>
      <w:r>
        <w:rPr>
          <w:sz w:val="24"/>
          <w:szCs w:val="24"/>
        </w:rPr>
        <w:t xml:space="preserve"/>
      </w:r>
    </w:p>
    <w:p>
      <w:pPr>
        <w:pBdr>
          <w:bottom w:val="single" w:color="D9D9D9" w:sz="2" w:space="1"/>
        </w:pBdr>
        <w:spacing w:after="60" w:before="60"/>
      </w:pPr>
      <w:r>
        <w:rPr>
          <w:sz w:val="24"/>
          <w:szCs w:val="24"/>
        </w:rPr>
        <w:t xml:space="preserve"/>
      </w:r>
    </w:p>
    <w:p>
      <w:pPr>
        <w:pBdr>
          <w:bottom w:val="single" w:color="D9D9D9" w:sz="2" w:space="1"/>
        </w:pBdr>
        <w:spacing w:after="60" w:before="60"/>
      </w:pPr>
      <w:r>
        <w:rPr>
          <w:sz w:val="24"/>
          <w:szCs w:val="24"/>
        </w:rPr>
        <w:t xml:space="preserve"/>
      </w:r>
    </w:p>
    <w:p>
      <w:pPr>
        <w:pBdr>
          <w:bottom w:val="single" w:color="D9D9D9" w:sz="2" w:space="1"/>
        </w:pBdr>
        <w:spacing w:after="60" w:before="60"/>
      </w:pPr>
      <w:r>
        <w:rPr>
          <w:sz w:val="24"/>
          <w:szCs w:val="24"/>
        </w:rPr>
        <w:t xml:space="preserve"/>
      </w:r>
    </w:p>
    <w:p>
      <w:pPr>
        <w:sectPr>
          <w:headerReference w:type="default" r:id="rId9"/>
          <w:footerReference w:type="default" r:id="rId10"/>
          <w:pgSz w:w="12240" w:h="15840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shd w:fill="1F3864" w:val="clear"/>
        <w:spacing w:after="240" w:before="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KNINORD SOC — FICHA 3: REGISTRO DE SESIÓN</w:t>
      </w:r>
    </w:p>
    <w:p>
      <w:pPr>
        <w:shd w:fill="2E5FA3" w:val="clear"/>
        <w:spacing w:after="120" w:before="280"/>
        <w:ind w:left="120" w:right="120"/>
        <w:jc w:val="left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A. DATOS DE LA SESIÓN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2160"/>
      </w:tblGrid>
      <w:tr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Animal / 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Fecha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Sesión #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Etapa</w:t>
            </w:r>
          </w:p>
        </w:tc>
        <w:tc>
          <w:tcPr>
            <w:tcW w:type="dxa" w:w="3960"/>
            <w:gridSpan w:val="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Adiestramiento ☐   Entrenamiento ☐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Hora inicio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Hora fin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Duración total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Condiciones</w:t>
            </w:r>
          </w:p>
        </w:tc>
        <w:tc>
          <w:tcPr>
            <w:tcW w:type="dxa" w:w="756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Clima: _________   Lugar: ________________   Estado del animal: ___________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hd w:fill="2E5FA3" w:val="clear"/>
        <w:spacing w:after="120" w:before="280"/>
        <w:ind w:left="120" w:right="120"/>
        <w:jc w:val="left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B. CONDUCTA TRABAJADA HOY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Conducta objetivo sesión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Conducta intermedia prevista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hd w:fill="2E5FA3" w:val="clear"/>
        <w:spacing w:after="120" w:before="280"/>
        <w:ind w:left="120" w:right="120"/>
        <w:jc w:val="left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C. TABLA PLANIFICADO vs. REAL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* Completar ambas columnas. La divergencia es información, no fracaso.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80"/>
        <w:gridCol w:w="4680"/>
      </w:tblGrid>
      <w:tr>
        <w:trPr>
          <w:tblHeader/>
        </w:trPr>
        <w:tc>
          <w:tcPr>
            <w:tcW w:type="dxa" w:w="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40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PLANIFICADO</w:t>
            </w:r>
          </w:p>
        </w:tc>
        <w:tc>
          <w:tcPr>
            <w:tcW w:type="dxa" w:w="4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 QUE OCURRIÓ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Conducta intermedia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Herramienta usada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Premio / refuerzo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Criterio de éxito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Respuesta del animal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Próximo paso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hd w:fill="2E5FA3" w:val="clear"/>
        <w:spacing w:after="120" w:before="280"/>
        <w:ind w:left="120" w:right="120"/>
        <w:jc w:val="left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D. CONDUCTAS EMERGENTES (no planificadas)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* Registrar cualquier conducta que el animal ofreció espontáneamente y tiene valor potencial.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3360"/>
      </w:tblGrid>
      <w:tr>
        <w:trPr>
          <w:tblHeader/>
        </w:trPr>
        <w:tc>
          <w:tcPr>
            <w:tcW w:type="dxa" w:w="3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 DE LA CONDUCTA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MOMENTO EN LA SESIÓN</w:t>
            </w:r>
          </w:p>
        </w:tc>
        <w:tc>
          <w:tcPr>
            <w:tcW w:type="dxa" w:w="3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DECISIÓN TOMADA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Capturar ☐   Registrar ☐   Dejar ☐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Capturar ☐   Registrar ☐   Dejar ☐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Capturar ☐   Registrar ☐   Dejar ☐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Capturar ☐   Registrar ☐   Dejar ☐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hd w:fill="2E5FA3" w:val="clear"/>
        <w:spacing w:after="120" w:before="280"/>
        <w:ind w:left="120" w:right="120"/>
        <w:jc w:val="left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E. EVALUACIÓN DE LA SESIÓN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¿Se logró el criterio previsto?</w:t>
            </w:r>
          </w:p>
        </w:tc>
        <w:tc>
          <w:tcPr>
            <w:tcW w:type="dxa" w:w="58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Sí ☐   No ☐   Parcialmente ☐</w:t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¿Se ajustó el criterio durante la sesión?</w:t>
            </w:r>
          </w:p>
        </w:tc>
        <w:tc>
          <w:tcPr>
            <w:tcW w:type="dxa" w:w="58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Sí ☐   No ☐   — ¿Por qué?: _______________________________</w:t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Estado del animal al finalizar</w:t>
            </w:r>
          </w:p>
        </w:tc>
        <w:tc>
          <w:tcPr>
            <w:tcW w:type="dxa" w:w="58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Activo ☐   Relajado ☐   Fatigado ☐   Frustrado ☐</w:t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Nivel de motivación durante sesión</w:t>
            </w:r>
          </w:p>
        </w:tc>
        <w:tc>
          <w:tcPr>
            <w:tcW w:type="dxa" w:w="58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Bajo ☐   Medio ☐   Alto ☐   Variable ☐</w:t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Próxima sesión: conducta a trabajar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hd w:fill="2E5FA3" w:val="clear"/>
        <w:spacing w:after="120" w:before="280"/>
        <w:ind w:left="120" w:right="120"/>
        <w:jc w:val="left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F. LO QUE NO PUEDO EXPLICAR TODAVÍA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* Campo crítico. Registrar observaciones que no encajan en el marco actual.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D9D9D9" w:sz="2" w:space="1"/>
        </w:pBdr>
        <w:spacing w:after="60" w:before="60"/>
      </w:pPr>
      <w:r>
        <w:rPr>
          <w:sz w:val="24"/>
          <w:szCs w:val="24"/>
        </w:rPr>
        <w:t xml:space="preserve"/>
      </w:r>
    </w:p>
    <w:p>
      <w:pPr>
        <w:pBdr>
          <w:bottom w:val="single" w:color="D9D9D9" w:sz="2" w:space="1"/>
        </w:pBdr>
        <w:spacing w:after="60" w:before="60"/>
      </w:pPr>
      <w:r>
        <w:rPr>
          <w:sz w:val="24"/>
          <w:szCs w:val="24"/>
        </w:rPr>
        <w:t xml:space="preserve"/>
      </w:r>
    </w:p>
    <w:p>
      <w:pPr>
        <w:pBdr>
          <w:bottom w:val="single" w:color="D9D9D9" w:sz="2" w:space="1"/>
        </w:pBdr>
        <w:spacing w:after="60" w:before="60"/>
      </w:pPr>
      <w:r>
        <w:rPr>
          <w:sz w:val="24"/>
          <w:szCs w:val="24"/>
        </w:rPr>
        <w:t xml:space="preserve"/>
      </w:r>
    </w:p>
    <w:p>
      <w:pPr>
        <w:pBdr>
          <w:bottom w:val="single" w:color="D9D9D9" w:sz="2" w:space="1"/>
        </w:pBdr>
        <w:spacing w:after="60" w:before="60"/>
      </w:pPr>
      <w:r>
        <w:rPr>
          <w:sz w:val="24"/>
          <w:szCs w:val="24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Adiestrador: _______________________</w:t>
            </w:r>
          </w:p>
        </w:tc>
        <w:tc>
          <w:tcPr>
            <w:tcW w:type="dxa" w:w="4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Firma: ______________________________</w:t>
            </w:r>
          </w:p>
        </w:tc>
      </w:tr>
    </w:tbl>
    <w:p>
      <w:pPr>
        <w:sectPr>
          <w:headerReference w:type="default" r:id="rId11"/>
          <w:footerReference w:type="default" r:id="rId12"/>
          <w:pgSz w:w="12240" w:h="15840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shd w:fill="1F3864" w:val="clear"/>
        <w:spacing w:after="240" w:before="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KNINORD SOC — FICHA 4: CONSOLIDACIÓN SEMANAL</w:t>
      </w:r>
    </w:p>
    <w:p>
      <w:pPr>
        <w:shd w:fill="2E5FA3" w:val="clear"/>
        <w:spacing w:after="120" w:before="280"/>
        <w:ind w:left="120" w:right="120"/>
        <w:jc w:val="left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A. IDENTIFICACIÓN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Animal / ID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Semana del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Sesiones realizadas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Total minutos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hd w:fill="2E5FA3" w:val="clear"/>
        <w:spacing w:after="120" w:before="280"/>
        <w:ind w:left="120" w:right="120"/>
        <w:jc w:val="left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B. PROGRESO EN CONDUCTAS TRABAJADAS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80"/>
        <w:gridCol w:w="2280"/>
        <w:gridCol w:w="18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CONDUCTA</w:t>
            </w:r>
          </w:p>
        </w:tc>
        <w:tc>
          <w:tcPr>
            <w:tcW w:type="dxa" w:w="22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 INICIO SEMANA</w:t>
            </w:r>
          </w:p>
        </w:tc>
        <w:tc>
          <w:tcPr>
            <w:tcW w:type="dxa" w:w="22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 FIN SEMANA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TENDENCIA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↑ ☐   → ☐   ↓ ☐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↑ ☐   → ☐   ↓ ☐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↑ ☐   → ☐   ↓ ☐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↑ ☐   → ☐   ↓ ☐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↑ ☐   → ☐   ↓ ☐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hd w:fill="2E5FA3" w:val="clear"/>
        <w:spacing w:after="120" w:before="280"/>
        <w:ind w:left="120" w:right="120"/>
        <w:jc w:val="left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C. PATRONES EMERGENTES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* ¿Qué patrones se repiten entre sesiones? ¿Qué divergencias se repiten? ¿Qué conductas emergentes reaparecen?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D9D9D9" w:sz="2" w:space="1"/>
        </w:pBdr>
        <w:spacing w:after="60" w:before="60"/>
      </w:pPr>
      <w:r>
        <w:rPr>
          <w:sz w:val="24"/>
          <w:szCs w:val="24"/>
        </w:rPr>
        <w:t xml:space="preserve"/>
      </w:r>
    </w:p>
    <w:p>
      <w:pPr>
        <w:pBdr>
          <w:bottom w:val="single" w:color="D9D9D9" w:sz="2" w:space="1"/>
        </w:pBdr>
        <w:spacing w:after="60" w:before="60"/>
      </w:pPr>
      <w:r>
        <w:rPr>
          <w:sz w:val="24"/>
          <w:szCs w:val="24"/>
        </w:rPr>
        <w:t xml:space="preserve"/>
      </w:r>
    </w:p>
    <w:p>
      <w:pPr>
        <w:pBdr>
          <w:bottom w:val="single" w:color="D9D9D9" w:sz="2" w:space="1"/>
        </w:pBdr>
        <w:spacing w:after="60" w:before="60"/>
      </w:pPr>
      <w:r>
        <w:rPr>
          <w:sz w:val="24"/>
          <w:szCs w:val="24"/>
        </w:rPr>
        <w:t xml:space="preserve"/>
      </w:r>
    </w:p>
    <w:p>
      <w:pPr>
        <w:pBdr>
          <w:bottom w:val="single" w:color="D9D9D9" w:sz="2" w:space="1"/>
        </w:pBdr>
        <w:spacing w:after="60" w:before="60"/>
      </w:pPr>
      <w:r>
        <w:rPr>
          <w:sz w:val="24"/>
          <w:szCs w:val="24"/>
        </w:rPr>
        <w:t xml:space="preserve"/>
      </w:r>
    </w:p>
    <w:p>
      <w:pPr>
        <w:pBdr>
          <w:bottom w:val="single" w:color="D9D9D9" w:sz="2" w:space="1"/>
        </w:pBdr>
        <w:spacing w:after="60" w:before="60"/>
      </w:pPr>
      <w:r>
        <w:rPr>
          <w:sz w:val="24"/>
          <w:szCs w:val="24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hd w:fill="2E5FA3" w:val="clear"/>
        <w:spacing w:after="120" w:before="280"/>
        <w:ind w:left="120" w:right="120"/>
        <w:jc w:val="left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D. PERSONALIDAD DE APRENDIZAJE DEL ANIMAL (Actualización)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¿Qué tipo de estímulo responde mejor?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¿Qué lo frustra / bloquea?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¿Qué conductas ofrece espontáneamente?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¿Cómo responde a la corrección?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hd w:fill="2E5FA3" w:val="clear"/>
        <w:spacing w:after="120" w:before="280"/>
        <w:ind w:left="120" w:right="120"/>
        <w:jc w:val="left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E. DECISIONES PARA LA PRÓXIMA SEMANA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¿Se mantiene el esquema de conductas?</w:t>
            </w:r>
          </w:p>
        </w:tc>
        <w:tc>
          <w:tcPr>
            <w:tcW w:type="dxa" w:w="58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Sí ☐   No ☐   Se ajusta ☐</w:t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Ajuste al esquema (si aplica)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Próxima conducta a iniciar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D9D9D9" w:sz="2" w:space="1"/>
        </w:pBdr>
        <w:spacing w:after="60" w:before="60"/>
      </w:pPr>
      <w:r>
        <w:rPr>
          <w:sz w:val="24"/>
          <w:szCs w:val="24"/>
        </w:rPr>
        <w:t xml:space="preserve"/>
      </w:r>
    </w:p>
    <w:p>
      <w:pPr>
        <w:pBdr>
          <w:bottom w:val="single" w:color="D9D9D9" w:sz="2" w:space="1"/>
        </w:pBdr>
        <w:spacing w:after="60" w:before="60"/>
      </w:pPr>
      <w:r>
        <w:rPr>
          <w:sz w:val="24"/>
          <w:szCs w:val="24"/>
        </w:rPr>
        <w:t xml:space="preserve"/>
      </w:r>
    </w:p>
    <w:p>
      <w:pPr>
        <w:pBdr>
          <w:bottom w:val="single" w:color="D9D9D9" w:sz="2" w:space="1"/>
        </w:pBdr>
        <w:spacing w:after="60" w:before="60"/>
      </w:pPr>
      <w:r>
        <w:rPr>
          <w:sz w:val="24"/>
          <w:szCs w:val="24"/>
        </w:rPr>
        <w:t xml:space="preserve"/>
      </w:r>
    </w:p>
    <w:p>
      <w:pPr>
        <w:pageBreakBefore/>
        <w:spacing w:after="0" w:before="0"/>
      </w:pPr>
      <w:r>
        <w:rPr>
          <w:sz w:val="20"/>
          <w:szCs w:val="20"/>
        </w:rPr>
        <w:t xml:space="preserve"/>
      </w:r>
    </w:p>
    <w:p>
      <w:pPr>
        <w:jc w:val="center"/>
        <w:spacing w:after="80" w:before="2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>KNINORD ANIMAL TRAINING</w:t>
      </w:r>
    </w:p>
    <w:p>
      <w:pPr>
        <w:jc w:val="center"/>
        <w:spacing w:after="60" w:before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>Sistema de Observación de Campo — SOC v1.0</w:t>
      </w:r>
    </w:p>
    <w:p>
      <w:pPr>
        <w:pBdr>
          <w:bottom w:val="single" w:color="2E75B6" w:sz="6" w:space="1"/>
        </w:pBdr>
        <w:spacing w:after="200" w:before="60"/>
      </w:pPr>
      <w:r>
        <w:rPr>
          <w:sz w:val="20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>KNINORD SOC — FICHA 5: ARQUITECTURA INTERNA DEL INDIVIDUO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>Evaluación del nivel de Manas y potencial de vínculo por individuo. Complementa la Ficha 1. Completar antes de diseñar el plan de intervención.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>A. IDENTIFICACIÓN</w:t>
      </w:r>
    </w:p>
    <w:tbl>
      <w:tblPr>
        <w:tblW w:type="dxa" w:w="9360"/>
        <w:tblBorders>
          <w:insideH w:val="single" w:color="CCCCCC" w:sz="4"/>
          <w:insideV w:val="single" w:color="CCCCCC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5E3F0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/>
                <w:bCs/>
                <w:color w:val="000000"/>
                <w:sz w:val="20"/>
                <w:szCs w:val="20"/>
              </w:rPr>
              <w:t>Animal / ID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shd w:fill="D5E3F0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/>
                <w:bCs/>
                <w:color w:val="000000"/>
                <w:sz w:val="20"/>
                <w:szCs w:val="20"/>
              </w:rPr>
              <w:t>Especie / Raza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shd w:fill="D5E3F0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/>
                <w:bCs/>
                <w:color w:val="000000"/>
                <w:sz w:val="20"/>
                <w:szCs w:val="20"/>
              </w:rPr>
              <w:t>Fecha evaluación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shd w:fill="D5E3F0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/>
                <w:bCs/>
                <w:color w:val="000000"/>
                <w:sz w:val="20"/>
                <w:szCs w:val="20"/>
              </w:rPr>
              <w:t>Evaluador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200"/>
      </w:pPr>
      <w:r>
        <w:rPr>
          <w:rFonts w:ascii="Arial" w:cs="Arial" w:hAnsi="Arial"/>
          <w:b/>
          <w:bCs/>
          <w:color w:val="2E75B6"/>
          <w:sz w:val="22"/>
          <w:szCs w:val="22"/>
        </w:rPr>
        <w:t>B. NIVEL DE MANAS: EVALUACIÓN OBSERVACIONAL</w:t>
      </w:r>
    </w:p>
    <w:p>
      <w:pPr>
        <w:spacing w:after="60" w:before="0"/>
      </w:pPr>
      <w:r>
        <w:rPr>
          <w:rFonts w:ascii="Arial" w:cs="Arial" w:hAnsi="Arial"/>
          <w:i/>
          <w:iCs/>
          <w:color w:val="595959"/>
          <w:sz w:val="18"/>
          <w:szCs w:val="18"/>
        </w:rPr>
        <w:t>Indicadores conductuales observables. No inferir; registrar lo que ocurre.</w:t>
      </w:r>
    </w:p>
    <w:tbl>
      <w:tblPr>
        <w:tblW w:type="dxa" w:w="9360"/>
      </w:tblPr>
      <w:tblGrid>
        <w:gridCol w:w="3500"/>
        <w:gridCol w:w="2430"/>
        <w:gridCol w:w="3430"/>
      </w:tblGrid>
      <w:tr>
        <w:tc>
          <w:tcPr>
            <w:tcW w:type="dxa" w:w="3500"/>
            <w:shd w:fill="1F3864" w:val="clear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/>
                <w:bCs/>
                <w:color w:val="FFFFFF"/>
                <w:sz w:val="20"/>
                <w:szCs w:val="20"/>
              </w:rPr>
              <w:t>INDICADOR</w:t>
            </w:r>
          </w:p>
        </w:tc>
        <w:tc>
          <w:tcPr>
            <w:tcW w:type="dxa" w:w="2430"/>
            <w:shd w:fill="1F3864" w:val="clear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/>
                <w:bCs/>
                <w:color w:val="FFFFFF"/>
                <w:sz w:val="20"/>
                <w:szCs w:val="20"/>
              </w:rPr>
              <w:t>NIVEL (Ausente / Parcial / Presente)</w:t>
            </w:r>
          </w:p>
        </w:tc>
        <w:tc>
          <w:tcPr>
            <w:tcW w:type="dxa" w:w="3430"/>
            <w:shd w:fill="1F3864" w:val="clear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/>
                <w:bCs/>
                <w:color w:val="FFFFFF"/>
                <w:sz w:val="20"/>
                <w:szCs w:val="20"/>
              </w:rPr>
              <w:t>DESCRIPCIÓN DE LO OBSERVADO</w:t>
            </w:r>
          </w:p>
        </w:tc>
      </w:tr>
      <w:tr>
        <w:tc>
          <w:tcPr>
            <w:tcW w:type="dxa" w:w="3500"/>
            <w:shd w:fill="EBF3FB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/>
                <w:bCs/>
                <w:color w:val="1F3864"/>
                <w:sz w:val="18"/>
                <w:szCs w:val="18"/>
              </w:rPr>
              <w:t>MANAS INFERIOR</w:t>
            </w:r>
          </w:p>
        </w:tc>
        <w:tc>
          <w:tcPr>
            <w:tcW w:type="dxa" w:w="2430"/>
            <w:shd w:fill="EBF3FB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</w:rPr>
              <w:t xml:space="preserve"/>
            </w:r>
          </w:p>
        </w:tc>
        <w:tc>
          <w:tcPr>
            <w:tcW w:type="dxa" w:w="3430"/>
            <w:shd w:fill="EBF3FB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color w:val="000000"/>
                <w:sz w:val="18"/>
                <w:szCs w:val="18"/>
              </w:rPr>
              <w:t>Respuesta a amenaza real (huida / congelamiento / ataque)</w:t>
            </w:r>
          </w:p>
        </w:tc>
        <w:tc>
          <w:tcPr>
            <w:tcW w:type="dxa" w:w="2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</w:rPr>
              <w:t xml:space="preserve"/>
            </w:r>
          </w:p>
        </w:tc>
        <w:tc>
          <w:tcPr>
            <w:tcW w:type="dxa" w:w="3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color w:val="000000"/>
                <w:sz w:val="18"/>
                <w:szCs w:val="18"/>
              </w:rPr>
              <w:t>Jerarquía en el grupo (busca posición / indiferente / evita)</w:t>
            </w:r>
          </w:p>
        </w:tc>
        <w:tc>
          <w:tcPr>
            <w:tcW w:type="dxa" w:w="2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</w:rPr>
              <w:t xml:space="preserve"/>
            </w:r>
          </w:p>
        </w:tc>
        <w:tc>
          <w:tcPr>
            <w:tcW w:type="dxa" w:w="3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color w:val="000000"/>
                <w:sz w:val="18"/>
                <w:szCs w:val="18"/>
              </w:rPr>
              <w:t>Regulación post-estímulo (tiempo de retorno a calma)</w:t>
            </w:r>
          </w:p>
        </w:tc>
        <w:tc>
          <w:tcPr>
            <w:tcW w:type="dxa" w:w="2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</w:rPr>
              <w:t xml:space="preserve"/>
            </w:r>
          </w:p>
        </w:tc>
        <w:tc>
          <w:tcPr>
            <w:tcW w:type="dxa" w:w="3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</w:rPr>
              <w:t xml:space="preserve"/>
            </w:r>
          </w:p>
        </w:tc>
      </w:tr>
      <w:tr>
        <w:tc>
          <w:tcPr>
            <w:tcW w:type="dxa" w:w="3500"/>
            <w:shd w:fill="EBF3FB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/>
                <w:bCs/>
                <w:color w:val="1F3864"/>
                <w:sz w:val="18"/>
                <w:szCs w:val="18"/>
              </w:rPr>
              <w:t>MANAS SUPERIOR (indicios)</w:t>
            </w:r>
          </w:p>
        </w:tc>
        <w:tc>
          <w:tcPr>
            <w:tcW w:type="dxa" w:w="2430"/>
            <w:shd w:fill="EBF3FB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</w:rPr>
              <w:t xml:space="preserve"/>
            </w:r>
          </w:p>
        </w:tc>
        <w:tc>
          <w:tcPr>
            <w:tcW w:type="dxa" w:w="3430"/>
            <w:shd w:fill="EBF3FB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color w:val="000000"/>
                <w:sz w:val="18"/>
                <w:szCs w:val="18"/>
              </w:rPr>
              <w:t>Conducta altruista espontánea (sin refuerzo)</w:t>
            </w:r>
          </w:p>
        </w:tc>
        <w:tc>
          <w:tcPr>
            <w:tcW w:type="dxa" w:w="2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</w:rPr>
              <w:t xml:space="preserve"/>
            </w:r>
          </w:p>
        </w:tc>
        <w:tc>
          <w:tcPr>
            <w:tcW w:type="dxa" w:w="3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color w:val="000000"/>
                <w:sz w:val="18"/>
                <w:szCs w:val="18"/>
              </w:rPr>
              <w:t>Resolución de problema no aprendido (ingenio / ensayo)</w:t>
            </w:r>
          </w:p>
        </w:tc>
        <w:tc>
          <w:tcPr>
            <w:tcW w:type="dxa" w:w="2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</w:rPr>
              <w:t xml:space="preserve"/>
            </w:r>
          </w:p>
        </w:tc>
        <w:tc>
          <w:tcPr>
            <w:tcW w:type="dxa" w:w="3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color w:val="000000"/>
                <w:sz w:val="18"/>
                <w:szCs w:val="18"/>
              </w:rPr>
              <w:t>Elección libre en ausencia de hambre o amenaza</w:t>
            </w:r>
          </w:p>
        </w:tc>
        <w:tc>
          <w:tcPr>
            <w:tcW w:type="dxa" w:w="2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</w:rPr>
              <w:t xml:space="preserve"/>
            </w:r>
          </w:p>
        </w:tc>
        <w:tc>
          <w:tcPr>
            <w:tcW w:type="dxa" w:w="3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color w:val="000000"/>
                <w:sz w:val="18"/>
                <w:szCs w:val="18"/>
              </w:rPr>
              <w:t>Respuesta diferenciada a estados emocionales del handler</w:t>
            </w:r>
          </w:p>
        </w:tc>
        <w:tc>
          <w:tcPr>
            <w:tcW w:type="dxa" w:w="2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</w:rPr>
              <w:t xml:space="preserve"/>
            </w:r>
          </w:p>
        </w:tc>
        <w:tc>
          <w:tcPr>
            <w:tcW w:type="dxa" w:w="34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</w:rPr>
              <w:t xml:space="preserve"/>
            </w:r>
          </w:p>
        </w:tc>
      </w:tr>
    </w:tbl>
    <w:p>
      <w:pPr>
        <w:spacing w:after="120" w:before="200"/>
      </w:pPr>
      <w:r>
        <w:rPr>
          <w:rFonts w:ascii="Arial" w:cs="Arial" w:hAnsi="Arial"/>
          <w:b/>
          <w:bCs/>
          <w:color w:val="2E75B6"/>
          <w:sz w:val="22"/>
          <w:szCs w:val="22"/>
        </w:rPr>
        <w:t>C. PREDISPOSICIÓN GENÉTICA VS. POTENCIAL DE VÍNCULO INTERESPECIES</w:t>
      </w:r>
    </w:p>
    <w:tbl>
      <w:tblPr>
        <w:tblW w:type="dxa" w:w="9360"/>
      </w:tblPr>
      <w:tblGrid>
        <w:gridCol w:w="3500"/>
        <w:gridCol w:w="5860"/>
      </w:tblGrid>
      <w:tr>
        <w:tc>
          <w:tcPr>
            <w:tcW w:type="dxa" w:w="3500"/>
            <w:shd w:fill="D5E3F0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/>
                <w:bCs/>
                <w:color w:val="000000"/>
                <w:sz w:val="20"/>
                <w:szCs w:val="20"/>
              </w:rPr>
              <w:t>Orientación genética primaria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</w:rPr>
              <w:t xml:space="preserve"/>
            </w:r>
          </w:p>
        </w:tc>
      </w:tr>
      <w:tr>
        <w:tc>
          <w:tcPr>
            <w:tcW w:type="dxa" w:w="3500"/>
            <w:shd w:fill="D5E3F0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/>
                <w:bCs/>
                <w:color w:val="000000"/>
                <w:sz w:val="20"/>
                <w:szCs w:val="20"/>
              </w:rPr>
              <w:t>Conflictos predisposición vs. objetivo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</w:rPr>
              <w:t xml:space="preserve"/>
            </w:r>
          </w:p>
        </w:tc>
      </w:tr>
      <w:tr>
        <w:tc>
          <w:tcPr>
            <w:tcW w:type="dxa" w:w="3500"/>
            <w:shd w:fill="D5E3F0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/>
                <w:bCs/>
                <w:color w:val="000000"/>
                <w:sz w:val="20"/>
                <w:szCs w:val="20"/>
              </w:rPr>
              <w:t>Ventana crítica de impronta (si aplica)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</w:rPr>
              <w:t xml:space="preserve"/>
            </w:r>
          </w:p>
        </w:tc>
      </w:tr>
      <w:tr>
        <w:tc>
          <w:tcPr>
            <w:tcW w:type="dxa" w:w="3500"/>
            <w:shd w:fill="D5E3F0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/>
                <w:bCs/>
                <w:color w:val="000000"/>
                <w:sz w:val="20"/>
                <w:szCs w:val="20"/>
              </w:rPr>
              <w:t>Techo estimado de vínculo (nivel)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</w:rPr>
              <w:t>Físico □   Emocional □   Manas Inferior □   Manas Superior □   Excepcional □</w:t>
            </w:r>
          </w:p>
        </w:tc>
      </w:tr>
    </w:tbl>
    <w:p>
      <w:pPr>
        <w:spacing w:after="120" w:before="200"/>
      </w:pPr>
      <w:r>
        <w:rPr>
          <w:rFonts w:ascii="Arial" w:cs="Arial" w:hAnsi="Arial"/>
          <w:b/>
          <w:bCs/>
          <w:color w:val="2E75B6"/>
          <w:sz w:val="22"/>
          <w:szCs w:val="22"/>
        </w:rPr>
        <w:t>D. CANAL DE ENTRADA DEL ADIESTRADOR</w:t>
      </w:r>
    </w:p>
    <w:p>
      <w:pPr>
        <w:spacing w:after="60" w:before="0"/>
      </w:pPr>
      <w:r>
        <w:rPr>
          <w:rFonts w:ascii="Arial" w:cs="Arial" w:hAnsi="Arial"/>
          <w:i/>
          <w:iCs/>
          <w:color w:val="595959"/>
          <w:sz w:val="18"/>
          <w:szCs w:val="18"/>
        </w:rPr>
        <w:t>¿Por dónde permite entrar este individuo? Registrar lo observado, no lo deseado.</w:t>
      </w:r>
    </w:p>
    <w:tbl>
      <w:tblPr>
        <w:tblW w:type="dxa" w:w="9360"/>
      </w:tblPr>
      <w:tblGrid>
        <w:gridCol w:w="3500"/>
        <w:gridCol w:w="5860"/>
      </w:tblGrid>
      <w:tr>
        <w:tc>
          <w:tcPr>
            <w:tcW w:type="dxa" w:w="3500"/>
            <w:shd w:fill="D5E3F0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/>
                <w:bCs/>
                <w:color w:val="000000"/>
                <w:sz w:val="20"/>
                <w:szCs w:val="20"/>
              </w:rPr>
              <w:t>Canal sensorial primario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</w:rPr>
              <w:t>Olfativo □   Visual □   Auditivo □   Táctil □   Mixto □</w:t>
            </w:r>
          </w:p>
        </w:tc>
      </w:tr>
      <w:tr>
        <w:tc>
          <w:tcPr>
            <w:tcW w:type="dxa" w:w="3500"/>
            <w:shd w:fill="D5E3F0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/>
                <w:bCs/>
                <w:color w:val="000000"/>
                <w:sz w:val="20"/>
                <w:szCs w:val="20"/>
              </w:rPr>
              <w:t>Tipo de refuerzo que activa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</w:rPr>
              <w:t>Comida □   Juego □   Contacto social □   Presencia del handler □   Otro: ________</w:t>
            </w:r>
          </w:p>
        </w:tc>
      </w:tr>
      <w:tr>
        <w:tc>
          <w:tcPr>
            <w:tcW w:type="dxa" w:w="3500"/>
            <w:shd w:fill="D5E3F0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/>
                <w:bCs/>
                <w:color w:val="000000"/>
                <w:sz w:val="20"/>
                <w:szCs w:val="20"/>
              </w:rPr>
              <w:t>Momento óptimo del individuo (hora / estado)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</w:rPr>
              <w:t xml:space="preserve"/>
            </w:r>
          </w:p>
        </w:tc>
      </w:tr>
      <w:tr>
        <w:tc>
          <w:tcPr>
            <w:tcW w:type="dxa" w:w="3500"/>
            <w:shd w:fill="D5E3F0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/>
                <w:bCs/>
                <w:color w:val="000000"/>
                <w:sz w:val="20"/>
                <w:szCs w:val="20"/>
              </w:rPr>
              <w:t>Lo que cierra el canal (bloqueos)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</w:rPr>
              <w:t xml:space="preserve"/>
            </w:r>
          </w:p>
        </w:tc>
      </w:tr>
    </w:tbl>
    <w:p>
      <w:pPr>
        <w:spacing w:after="120" w:before="200"/>
      </w:pPr>
      <w:r>
        <w:rPr>
          <w:rFonts w:ascii="Arial" w:cs="Arial" w:hAnsi="Arial"/>
          <w:b/>
          <w:bCs/>
          <w:color w:val="2E75B6"/>
          <w:sz w:val="22"/>
          <w:szCs w:val="22"/>
        </w:rPr>
        <w:t>E. EVOLUCIÓN DEL VÍNCULO (Actualización periódica)</w:t>
      </w:r>
    </w:p>
    <w:tbl>
      <w:tblPr>
        <w:tblW w:type="dxa" w:w="9360"/>
      </w:tblPr>
      <w:tblGrid>
        <w:gridCol w:w="1560"/>
        <w:gridCol w:w="2340"/>
        <w:gridCol w:w="2340"/>
        <w:gridCol w:w="3120"/>
      </w:tblGrid>
      <w:tr>
        <w:tc>
          <w:tcPr>
            <w:tcW w:type="dxa" w:w="1560"/>
            <w:shd w:fill="1F3864" w:val="clear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/>
                <w:bCs/>
                <w:color w:val="FFFFFF"/>
                <w:sz w:val="20"/>
                <w:szCs w:val="20"/>
              </w:rPr>
              <w:t>FECHA</w:t>
            </w:r>
          </w:p>
        </w:tc>
        <w:tc>
          <w:tcPr>
            <w:tcW w:type="dxa" w:w="2340"/>
            <w:shd w:fill="1F3864" w:val="clear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/>
                <w:bCs/>
                <w:color w:val="FFFFFF"/>
                <w:sz w:val="20"/>
                <w:szCs w:val="20"/>
              </w:rPr>
              <w:t>NIVEL ALCANZADO</w:t>
            </w:r>
          </w:p>
        </w:tc>
        <w:tc>
          <w:tcPr>
            <w:tcW w:type="dxa" w:w="2340"/>
            <w:shd w:fill="1F3864" w:val="clear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/>
                <w:bCs/>
                <w:color w:val="FFFFFF"/>
                <w:sz w:val="20"/>
                <w:szCs w:val="20"/>
              </w:rPr>
              <w:t>CONDUCTA INDICADORA</w:t>
            </w:r>
          </w:p>
        </w:tc>
        <w:tc>
          <w:tcPr>
            <w:tcW w:type="dxa" w:w="3120"/>
            <w:shd w:fill="1F3864" w:val="clear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/>
                <w:bCs/>
                <w:color w:val="FFFFFF"/>
                <w:sz w:val="20"/>
                <w:szCs w:val="20"/>
              </w:rPr>
              <w:t>SIGUIENTE PUERTA A ABRIR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</w:rPr>
              <w:t xml:space="preserve"/>
            </w:r>
          </w:p>
        </w:tc>
      </w:tr>
    </w:tbl>
    <w:p>
      <w:pPr>
        <w:spacing w:after="120" w:before="200"/>
      </w:pPr>
      <w:r>
        <w:rPr>
          <w:rFonts w:ascii="Arial" w:cs="Arial" w:hAnsi="Arial"/>
          <w:b/>
          <w:bCs/>
          <w:color w:val="2E75B6"/>
          <w:sz w:val="22"/>
          <w:szCs w:val="22"/>
        </w:rPr>
        <w:t>F. LO QUE ESTE INDIVIDUO ME ENSEÑÓ</w:t>
      </w:r>
    </w:p>
    <w:p>
      <w:pPr>
        <w:spacing w:after="60" w:before="0"/>
      </w:pPr>
      <w:r>
        <w:rPr>
          <w:rFonts w:ascii="Arial" w:cs="Arial" w:hAnsi="Arial"/>
          <w:i/>
          <w:iCs/>
          <w:color w:val="595959"/>
          <w:sz w:val="18"/>
          <w:szCs w:val="18"/>
        </w:rPr>
        <w:t>Campo crítico. Lo que este individuo reveló sobre su arquitectura interna que no está en ningún manual.</w:t>
      </w:r>
    </w:p>
    <w:tbl>
      <w:tblPr>
        <w:tblW w:type="dxa" w:w="9360"/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00"/>
              <w:left w:type="dxa" w:w="120"/>
              <w:bottom w:type="dxa" w:w="800"/>
              <w:right w:type="dxa" w:w="120"/>
            </w:tcMar>
          </w:tcPr>
          <w:p>
            <w:r>
              <w:rPr>
                <w:sz w:val="20"/>
              </w:rPr>
              <w:t xml:space="preserve"/>
            </w:r>
          </w:p>
        </w:tc>
      </w:tr>
    </w:tbl>
    <w:sectPr>
      <w:headerReference w:type="default" r:id="rId13"/>
      <w:footerReference w:type="default" r:id="rId14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Villa Soñador, Bonao, República Dominicana  |  Página </w:t>
    </w:r>
    <w:r>
      <w:rPr>
        <w:rFonts w:ascii="Arial" w:cs="Arial" w:eastAsia="Arial" w:hAnsi="Arial"/>
        <w:color w:val="888888"/>
        <w:sz w:val="16"/>
        <w:szCs w:val="16"/>
      </w:rPr>
      <w:t xml:space="preserve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Villa Soñador, Bonao, República Dominicana  |  Página </w:t>
    </w:r>
    <w:r>
      <w:rPr>
        <w:rFonts w:ascii="Arial" w:cs="Arial" w:eastAsia="Arial" w:hAnsi="Arial"/>
        <w:color w:val="888888"/>
        <w:sz w:val="16"/>
        <w:szCs w:val="16"/>
      </w:rPr>
      <w:t xml:space="preserve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Villa Soñador, Bonao, República Dominicana  |  Página </w:t>
    </w:r>
    <w:r>
      <w:rPr>
        <w:rFonts w:ascii="Arial" w:cs="Arial" w:eastAsia="Arial" w:hAnsi="Arial"/>
        <w:color w:val="888888"/>
        <w:sz w:val="16"/>
        <w:szCs w:val="16"/>
      </w:rPr>
      <w:t xml:space="preserve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Villa Soñador, Bonao, República Dominicana  |  Página </w:t>
    </w:r>
    <w:r>
      <w:rPr>
        <w:rFonts w:ascii="Arial" w:cs="Arial" w:eastAsia="Arial" w:hAnsi="Arial"/>
        <w:color w:val="888888"/>
        <w:sz w:val="16"/>
        <w:szCs w:val="16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KNINORD Animal Training — SOC v1.0 — Guillermo Miniño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KNINORD Animal Training — SOC v1.0 — Guillermo Miniño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KNINORD Animal Training — SOC v1.0 — Guillermo Miniño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KNINORD Animal Training — SOC v1.0 — Guillermo Miniño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2026-04-10T19:29:38.552Z</dcterms:created>
  <dcterms:modified xsi:type="dcterms:W3CDTF">2026-04-10T19:29:38.553Z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