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aps/>
          <w:color w:val="1F3864"/>
          <w:sz w:val="36"/>
          <w:szCs w:val="36"/>
        </w:rPr>
        <w:t xml:space="preserve">ЕЖЕДНЕВНЫЙ ОТЧЁТ МЕНЕДЖЕРА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Эльмира Кешубаева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2026-04-06  ·  8 звонков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Балл дня: 2.6 / 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44"/>
                <w:szCs w:val="44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ЗВОНКОВ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8B57"/>
                <w:sz w:val="44"/>
                <w:szCs w:val="44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ДОГОВОР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E87722"/>
                <w:sz w:val="44"/>
                <w:szCs w:val="44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ПЕРЕНОС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C3333"/>
                <w:sz w:val="44"/>
                <w:szCs w:val="44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ОТКАЗ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44"/>
                <w:szCs w:val="44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ОТКРЫТ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888888"/>
                <w:sz w:val="44"/>
                <w:szCs w:val="44"/>
              </w:rPr>
              <w:t xml:space="preserve">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ТЕХ/СЕРВИС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💰 ДЕНЬГИ НА СТОЛЕ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1 звонок «Открыт». Клиент (Сергей Иванов) проявил интерес, но ждёт одобрения руководства — без зафиксированной даты следующего контакта.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Потенциал: ~180 000 тенге годовых подписок (1 × 180к) — не подобраны.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E87722"/>
          <w:sz w:val="22"/>
          <w:szCs w:val="22"/>
        </w:rPr>
        <w:t xml:space="preserve">Причина: нет зафиксированного следующего шага, клиент не взял обязательство о дате ответа.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</w:rPr>
        <w:t xml:space="preserve">Как определена сумма: ориентировочно — средний чек 180к/год для профиля «малый бизнес без ЭДО». Автоматическая логика (CRM → профиль → минимум) — в разработке.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📊 PIPELINE ТЁПЛЫХ ЛИДОВ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Тёплые и горячие лиды в текущем срезе не выделены.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0 → Договорились · 0 → Перенос · 0 → Отказ · 0 → Открыт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Конверсия тёплых: нет базы для расчёта.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</w:rPr>
        <w:t xml:space="preserve">Среднее: нет базы для сравнения.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Тёплые лиды без обратного звонка: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Клиент</w:t>
            </w:r>
          </w:p>
        </w:tc>
        <w:tc>
          <w:tcPr>
            <w:tcW w:type="pct" w:w="2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Телефон</w:t>
            </w:r>
          </w:p>
        </w:tc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Статус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📈 БАЛЛЫ ПО ЭТАПАМ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Этап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Сегодня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Среднее</w:t>
            </w:r>
          </w:p>
        </w:tc>
        <w:tc>
          <w:tcPr>
            <w:tcW w:type="pct" w:w="3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Шкала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Приоритет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Э1 Первичный контакт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███████████████░░░░░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—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Э2 Квалификация и первичная потребность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███████████░░░░░░░░░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—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Э3 Выявление детальных потребностей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0.9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████░░░░░░░░░░░░░░░░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C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●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3333"/>
                <w:sz w:val="22"/>
                <w:szCs w:val="22"/>
              </w:rPr>
              <w:t xml:space="preserve">↳ Понял приоритет и срок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3333"/>
                <w:sz w:val="22"/>
                <w:szCs w:val="22"/>
              </w:rPr>
              <w:t xml:space="preserve">0.0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░░░░░░░░░░░░░░░░░░░░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3333"/>
                <w:sz w:val="22"/>
                <w:szCs w:val="22"/>
              </w:rPr>
              <w:t xml:space="preserve">↳ Выявил боль и ограничения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3333"/>
                <w:sz w:val="22"/>
                <w:szCs w:val="22"/>
              </w:rPr>
              <w:t xml:space="preserve">0.6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██░░░░░░░░░░░░░░░░░░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C3333"/>
                <w:sz w:val="22"/>
                <w:szCs w:val="22"/>
              </w:rPr>
              <w:t xml:space="preserve">↳ Выявил конкретные сценарии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3333"/>
                <w:sz w:val="22"/>
                <w:szCs w:val="22"/>
              </w:rPr>
              <w:t xml:space="preserve">1.3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█████░░░░░░░░░░░░░░░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E87722"/>
                <w:sz w:val="22"/>
                <w:szCs w:val="22"/>
              </w:rPr>
              <w:t xml:space="preserve">↳ Понял контекст решения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87722"/>
                <w:sz w:val="22"/>
                <w:szCs w:val="22"/>
              </w:rPr>
              <w:t xml:space="preserve">1.9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████████░░░░░░░░░░░░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Э4 Формирование предложения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██████████░░░░░░░░░░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</w:rPr>
        <w:t xml:space="preserve">Правило: ситуация дня = первый этап ниже 4 сверху по воронке. Прорабатываем до выравнивания ≥ 4, затем переходим к следующему.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🎯 СИТУАЦИЯ ДНЯ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CC3333"/>
          <w:sz w:val="24"/>
          <w:szCs w:val="24"/>
        </w:rPr>
        <w:t xml:space="preserve">СИТУАЦИЯ ДНЯ · Выявление детальных потребностей (1.9) — первый этап ниже 4 по воронке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E87722"/>
          <w:sz w:val="22"/>
          <w:szCs w:val="22"/>
        </w:rPr>
        <w:t xml:space="preserve">Клиент не чувствует, что решение подобрано под его задачу. Повторяемость: 7 звонк(ов). Пример: Менеджер перешёл к презентации продукта, не задав ни одного вопроса о текущем документообороте, объёме контрагентов или болевых точках.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</w:rPr>
        <w:t xml:space="preserve">Паттерн повторился в 7 из 8 звонков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Что хотел сказать клиент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Клиент хотел услышать решение под свою конкретную задачу, а не общую презентацию. Клиент не чувствует, что решение подобрано под его задачу. Повторяемость: 7 звонк(ов). Пример: Менеджер перешёл к презентации продукта, не задав ни одного вопроса о текущем документообороте, объёме контрагентов или болевых точках.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Наша задача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Поднять этап 'Выявление детальных потребностей' до 4.0+ и до презентации фиксировать 2–3 уточняющих вопроса.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Пример из сегодня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Звонок 10:30 — Анна Сидорова. Менеджер перешёл к презентации продукта, не задав ни одного вопроса о текущем до…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Варианты речёвок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1. Расскажите, как у вас сейчас организован процесс подписания документов? Какие типы контрагентов вам важно закрыть в первую очередь?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2. Удобно ли вам сейчас пару минут уделить — я расскажу, почему звоню?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3. Итак, договариваемся: я пришлю договор до конца дня, вы ознакомитесь до пятницы — в пятницу созвонимся и подтвердим. Удобно?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Почему работает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Помогает сделать следующий шаг понятным и управляемым.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🔍 РАЗБОР ЗВОНКА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</w:rPr>
        <w:t xml:space="preserve">Анна Сидорова · 10:30 · Звонок выбран как наиболее показательный для основного паттерна дня.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Момент</w:t>
            </w:r>
          </w:p>
        </w:tc>
        <w:tc>
          <w:tcPr>
            <w:tcW w:type="pct" w:w="4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было</w:t>
            </w:r>
          </w:p>
        </w:tc>
        <w:tc>
          <w:tcPr>
            <w:tcW w:type="pct" w:w="4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лучше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0:10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Представилась, назвала компанию ✓. Не спросила, удобно ли говорить ✗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Добавить: «Удобно сейчас пару минут?» до перехода к теме.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0:45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Назвала причину звонка ✓. Сразу перешла к возможностям системы ✗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Сначала спросить: «Как у вас сейчас устроен процесс подписания документов?»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2:10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Презентовала общие преимущества ЭДО. Без адаптации к профилю клиента ✗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Связать с контекстом клиента: «Вы упомянули контрагентов — именно для этого сценария...»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4:15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Завершила без конкретного следующего шага ✗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Зафиксировать дедлайн: «Договариваемся: я пришлю материалы, в пятницу в 14:00 созвонимся?»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👤 ГОЛОС КЛИЕНТА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</w:rPr>
        <w:t xml:space="preserve">3 наиболее показательные ситуации из всех звонков дня. Критерий выбора: скрытое возражение / незакрытая боль / упущенная связка.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Клиент</w:t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сказал</w:t>
            </w:r>
          </w:p>
        </w:tc>
        <w:tc>
          <w:tcPr>
            <w:tcW w:type="pct" w:w="4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Смысл → Как ответить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Алексей Морозов · 09:15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«Я вообще-то не понимаю, чем вы отличаетесь от обычного ЭДО.»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0"/>
                <w:szCs w:val="20"/>
              </w:rPr>
              <w:t xml:space="preserve">Скрытое возражение по дифференциации. Клиент не получил достаточно вопросов о своём процессе — сравнивает по поверхностным признакам. Ответить: «Давайте я спрошу пару вещей о вашем документообороте — тогда смогу объяснить точно, что изменится.»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Анна Сидорова · 10:30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«Ну раз уж позвонили, расскажите подробнее — у нас пока нет времени разбираться самим.»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0"/>
                <w:szCs w:val="20"/>
              </w:rPr>
              <w:t xml:space="preserve">Пассивный интерес с порогом. Клиент готов слушать, но нужна конкретика под его задачу. Ответить: «Два быстрых вопроса: сколько договоров в месяц и с кем в основном подписываете? Потом за 2 минуты покажу, где экономия.»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+77019876543 · 11:00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«Мне нравится, что вы объясняете просто, но хотелось бы конкретику по нашему объёму.»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0"/>
                <w:szCs w:val="20"/>
              </w:rPr>
              <w:t xml:space="preserve">Сигнал персонализации: клиент готов к сделке, но хочет цифры под свой профиль. Ответить: «Скажите объём — я сразу назову, на чём именно экономия и сколько по вашей ситуации.»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📋 ДОПОЛНИТЕЛЬНЫЕ 3 СИТУАЦИИ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</w:rPr>
        <w:t xml:space="preserve">Приложение к основному отчёту. Для углублённого разбора с менеджером или самостоятельно.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Ситуация 1 — </w:t>
      </w: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«Не фиксирует конкретный следующий шаг»</w:t>
      </w:r>
      <w:r>
        <w:rPr>
          <w:rFonts w:ascii="Arial" w:cs="Arial" w:eastAsia="Arial" w:hAnsi="Arial"/>
          <w:color w:val="E87722"/>
          <w:sz w:val="20"/>
          <w:szCs w:val="20"/>
        </w:rPr>
        <w:t xml:space="preserve">  🔶 Зона роста  ·  5 зв.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сказал клиент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«Ну ладно, я подумаю» — без согласованного срока и формата следующего контакта.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имел в виду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Клиент не отказывает, но и не берёт обязательство. Разговор «завис» — без дедлайна высока вероятность потери.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Как надо было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E8B57"/>
                <w:sz w:val="22"/>
                <w:szCs w:val="22"/>
              </w:rPr>
              <w:t xml:space="preserve">«Хорошо. Давайте зафиксируем: я пришлю КП на email до 17:00, а в пятницу в 11:00 созвонимся и подтвердим. Удобно?»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Почему так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Конкретный шаг с дедлайном переводит «я подумаю» в управляемый процесс. Без него клиент остаётся в статусе «открытый» бессрочно.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Ситуация 2 — </w:t>
      </w: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«Не проверяет, удобно ли говорить»</w:t>
      </w:r>
      <w:r>
        <w:rPr>
          <w:rFonts w:ascii="Arial" w:cs="Arial" w:eastAsia="Arial" w:hAnsi="Arial"/>
          <w:color w:val="E87722"/>
          <w:sz w:val="20"/>
          <w:szCs w:val="20"/>
        </w:rPr>
        <w:t xml:space="preserve">  🔶 Зона роста  ·  3 зв.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сказал клиент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Менеджер начинает диалог без проверки уместности — клиент раздражается или отвечает вполсилы.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имел в виду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Клиент может быть занят или не готов. Вопрос о времени — это уважение, которое снижает барьер к разговору.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Как надо было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E8B57"/>
                <w:sz w:val="22"/>
                <w:szCs w:val="22"/>
              </w:rPr>
              <w:t xml:space="preserve">«Здравствуйте, это Эльмира из Договор-24. Звоню по конкретной теме — удобно сейчас пару минут?»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Почему так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Клиент, который сказал «да, удобно», психологически уже согласился продолжать. Это снижает риск прерванного разговора.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Ситуация 3 — </w:t>
      </w: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«Чётко представляется и называет компанию»</w:t>
      </w:r>
      <w:r>
        <w:rPr>
          <w:rFonts w:ascii="Arial" w:cs="Arial" w:eastAsia="Arial" w:hAnsi="Arial"/>
          <w:color w:val="2E8B57"/>
          <w:sz w:val="20"/>
          <w:szCs w:val="20"/>
        </w:rPr>
        <w:t xml:space="preserve">  ✅ Сильная сторона  ·  6 зв.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сказал клиент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«Эльмира, Договор-24» — клиент сразу понимает, кто звонит и с какой компанией.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имел в виду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864"/>
                <w:sz w:val="22"/>
                <w:szCs w:val="22"/>
              </w:rPr>
              <w:t xml:space="preserve">Чёткое представление устанавливает профессиональный контекст с первой секунды. Клиент не тратит ресурс на идентификацию звонящего.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Как надо было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Продолжать развивать: добавлять краткую причину звонка сразу после имени: «Эльмира, Договор-24 — звоню по теме оформления документов с контрагентами.»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Почему так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Это уже сильная сторона. Усиление: причина звонка в первой фразе снижает настороженность и ускоряет переход к диалогу.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🏆 ЧЕЛЛЕНДЖ НА ЗАВТРА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Из следующих 8 звонков — отработать 'Выявление детальных потребностей' минимум в 6 случаях.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Сегодня: 7 звонк(ов) с повторением основного паттерна дня.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Рекорд: нет базы (первый период отслеживания).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Фраза для завтра: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1F3864"/>
          <w:sz w:val="22"/>
          <w:szCs w:val="22"/>
        </w:rPr>
        <w:t xml:space="preserve">Сначала уточняем контекст клиента, затем даём решение и фиксируем следующий шаг.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📞 ПОЗВОНИ ЗАВТРА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Приоритет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Клиент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Контекст</w:t>
            </w:r>
          </w:p>
        </w:tc>
        <w:tc>
          <w:tcPr>
            <w:tcW w:type="pct" w:w="47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Скрипт открытия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7722"/>
                <w:sz w:val="22"/>
                <w:szCs w:val="22"/>
              </w:rPr>
              <w:t xml:space="preserve">🟡 Тёплый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Анна Сидорова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→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«Анна, Эльмира из Договор-24. Договорились созвониться — удобно сейчас пару минут?»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7722"/>
                <w:sz w:val="22"/>
                <w:szCs w:val="22"/>
              </w:rPr>
              <w:t xml:space="preserve">🟡 Тёплый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Мария Петрова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→ 2026-04-10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«Мария, Эльмира. Вы просили перезвонить в пятницу — звоню как договорились.»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🔴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Алексей Морозов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«Алексей, Эльмира. Отправила договор — хотела уточнить, получили? Готовы подтвердить?»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🔴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+77019876543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«Здравствуйте, Эльмира из Договор-24. Вчера договорились на демо — отправила ссылку, всё получили?»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🔴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Лариса Новикова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3864"/>
                <w:sz w:val="22"/>
                <w:szCs w:val="22"/>
              </w:rPr>
              <w:t xml:space="preserve">«Лариса, Эльмира. Активировала пробный доступ — отправила инструкцию. Удобно сейчас пройтись по первым шагам?»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📋 СПИСОК ВСЕХ ЗВОНКОВ ДНЯ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Время</w:t>
            </w:r>
          </w:p>
        </w:tc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Клиент</w:t>
            </w:r>
          </w:p>
        </w:tc>
        <w:tc>
          <w:tcPr>
            <w:tcW w:type="pct" w:w="2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Тема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Контекст</w:t>
            </w:r>
          </w:p>
        </w:tc>
        <w:tc>
          <w:tcPr>
            <w:tcW w:type="pct" w:w="2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0F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09:15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Алексей Морозов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Тёплый/заявка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10:30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Анна Сидорова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Холодный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→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7722"/>
                <w:sz w:val="22"/>
                <w:szCs w:val="22"/>
              </w:rPr>
              <w:t xml:space="preserve">Перенос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11:00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+77019876543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11:45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Дмитрий Козлов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Тёплый/заявка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12:10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Мария Петрова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Холодный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→ 2026-04-10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87722"/>
                <w:sz w:val="22"/>
                <w:szCs w:val="22"/>
              </w:rPr>
              <w:t xml:space="preserve">Перенос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6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13:00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+77071234567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Отказ — работает с конкурент…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C3333"/>
                <w:sz w:val="22"/>
                <w:szCs w:val="22"/>
              </w:rPr>
              <w:t xml:space="preserve">Отказ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14:20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Сергей Иванов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Тёплый/заявка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Ждёт одобрения руководства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888888"/>
                <w:sz w:val="22"/>
                <w:szCs w:val="22"/>
              </w:rPr>
              <w:t xml:space="preserve">Открыт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2"/>
                <w:szCs w:val="22"/>
              </w:rPr>
              <w:t xml:space="preserve">8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15:30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Лариса Новикова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Продажи · Горячий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до 2026-04-07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B57"/>
                <w:sz w:val="22"/>
                <w:szCs w:val="22"/>
              </w:rPr>
              <w:t xml:space="preserve">Договор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12"/>
          <w:szCs w:val="12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</w:rPr>
        <w:t xml:space="preserve">Показаны все 8 звонков · полный список в CRM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📱 УТРЕННЯЯ КАРТОЧКА (Telegram)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F4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Эльмира, доброе утро! 👋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Вчерашний итог: 8 звонков → 4 договорённостей, 1 открытых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87722"/>
                <w:sz w:val="22"/>
                <w:szCs w:val="22"/>
              </w:rPr>
              <w:t xml:space="preserve">Потенциал: ~180 000 тенге годовых подписок (1 × 180к) — не подобраны. 📞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Позвони сегодня:</w:t>
            </w:r>
          </w:p>
          <w:p>
            <w:pPr>
              <w:spacing w:after="40" w:before="0"/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Анна Сидорова — «Анна, Эльмира из Договор-24. Договорились созвониться — удобно сейчас пару минут?»</w:t>
            </w:r>
          </w:p>
          <w:p>
            <w:pPr>
              <w:spacing w:after="40" w:before="0"/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Мария Петрова — «Мария, Эльмира. Вы просили перезвонить в пятницу — звоню как договорились.»</w:t>
            </w:r>
          </w:p>
          <w:p>
            <w:pPr>
              <w:spacing w:after="40" w:before="0"/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Алексей Морозов — «Алексей, Эльмира. Отправила договор — хотела уточнить, получили? Готовы подтвердить?»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8"/>
                <w:szCs w:val="8"/>
              </w:rPr>
              <w:t xml:space="preserve"/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1F3864"/>
                <w:sz w:val="20"/>
                <w:szCs w:val="20"/>
              </w:rPr>
              <w:t xml:space="preserve">🏆 Челлендж: Сквозной фокус периода: Не выявляет детальные потребности — переходит в презентацию до понимания задачи клиента повторяется чаще всего и должен стать темой ближайших разборов.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850" w:right="850" w:bottom="1200" w:left="85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Конфиденциально · Только для менеджера и РОПа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Ежедневный отчёт — Эльмира Кешубаева — 2026-04-06</dc:title>
  <dc:creator>AI Sales Analyzer</dc:creator>
  <cp:lastModifiedBy>Un-named</cp:lastModifiedBy>
  <cp:revision>1</cp:revision>
  <dcterms:created xsi:type="dcterms:W3CDTF">2026-04-23T12:20:30.192Z</dcterms:created>
  <dcterms:modified xsi:type="dcterms:W3CDTF">2026-04-23T12:20:30.198Z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