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color w:val="666666"/>
          <w:sz w:val="36"/>
          <w:szCs w:val="36"/>
        </w:rPr>
      </w:pPr>
      <w:bookmarkStart w:colFirst="0" w:colLast="0" w:name="_pkgbtz7b6bsp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takeholder Requirements Document: </w:t>
      </w:r>
      <w:r w:rsidDel="00000000" w:rsidR="00000000" w:rsidRPr="00000000">
        <w:rPr>
          <w:b w:val="1"/>
          <w:sz w:val="36"/>
          <w:szCs w:val="36"/>
          <w:rtl w:val="0"/>
        </w:rPr>
        <w:t xml:space="preserve">Cyclistic Bike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BI Professional: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MaheshKarthika</w:t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1f1f"/>
          <w:sz w:val="22"/>
          <w:szCs w:val="22"/>
          <w:rtl w:val="0"/>
        </w:rPr>
        <w:t xml:space="preserve">Jamal Harris, Director, Customer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>
          <w:color w:val="1f1f1f"/>
          <w:sz w:val="22"/>
          <w:szCs w:val="22"/>
          <w:highlight w:val="white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Business problem: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Cyclistic’s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 Customer Growth Team is creating a business plan for next year to increase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Cyclistic’s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 Customer Base. The team wants to understand how their customers are using their bikes; their top priority is identifying customer demand at different station locations.</w:t>
      </w:r>
    </w:p>
    <w:p w:rsidR="00000000" w:rsidDel="00000000" w:rsidP="00000000" w:rsidRDefault="00000000" w:rsidRPr="00000000" w14:paraId="00000006">
      <w:pPr>
        <w:rPr>
          <w:color w:val="1f1f1f"/>
        </w:rPr>
      </w:pPr>
      <w:r w:rsidDel="00000000" w:rsidR="00000000" w:rsidRPr="00000000">
        <w:rPr>
          <w:b w:val="1"/>
          <w:rtl w:val="0"/>
        </w:rPr>
        <w:t xml:space="preserve">Primary 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How can we apply customer usage insights to inform new station growth?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and how new stations might alleviate demand in different geographical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before="100" w:line="360" w:lineRule="auto"/>
        <w:rPr>
          <w:color w:val="4285f4"/>
        </w:rPr>
      </w:pPr>
      <w:r w:rsidDel="00000000" w:rsidR="00000000" w:rsidRPr="00000000">
        <w:rPr>
          <w:b w:val="1"/>
          <w:color w:val="4285f4"/>
          <w:rtl w:val="0"/>
        </w:rPr>
        <w:t xml:space="preserve">S</w:t>
      </w:r>
      <w:r w:rsidDel="00000000" w:rsidR="00000000" w:rsidRPr="00000000">
        <w:rPr>
          <w:b w:val="1"/>
          <w:color w:val="4285f4"/>
          <w:rtl w:val="0"/>
        </w:rPr>
        <w:t xml:space="preserve">takeholders:</w:t>
      </w:r>
      <w:r w:rsidDel="00000000" w:rsidR="00000000" w:rsidRPr="00000000">
        <w:rPr>
          <w:color w:val="4285f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Sara Romero, VP, Marketing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Ernest Cox, VP,  Product Development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Jamal Harris, Director, Customer Data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hd w:fill="ffffff" w:val="clear"/>
        <w:spacing w:after="16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Nina Locklear, Director, Procurement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before="1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Stakeholder usage details: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To develop the new station, the team </w:t>
      </w:r>
      <w:r w:rsidDel="00000000" w:rsidR="00000000" w:rsidRPr="00000000">
        <w:rPr>
          <w:color w:val="1f1f1f"/>
          <w:rtl w:val="0"/>
        </w:rPr>
        <w:t xml:space="preserve">wants to understand how the current line of bikes are used and how different users (subscribers and non-subscribers) use their bikes. Then they use this data to get insights on  what customers want, what makes a successful product, and how new stations might alleviate demand in different geographical areas and how can we apply customer usage insights to inform new station growth?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Primary requirements: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A table or map visualization exploring starting and ending station locations, aggregated by location.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A visualization showing which destination (ending) locations are popular based on the total trip minutes.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A visualization that focuses on trends from the summer of 2015.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A visualization showing the percent growth in the number of trips year over year.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Gather insights about congestion at stations.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Gather insights about the number of trips across all starting and ending locations.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hd w:fill="ffffff" w:val="clear"/>
        <w:spacing w:after="160" w:line="3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Gather insights about peak usage by time of day, season, and the impact of weather.</w:t>
      </w:r>
    </w:p>
    <w:p w:rsidR="00000000" w:rsidDel="00000000" w:rsidP="00000000" w:rsidRDefault="00000000" w:rsidRPr="00000000" w14:paraId="00000018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before="1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