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E7C61" w14:textId="77777777" w:rsidR="0025530A" w:rsidRDefault="0025530A"/>
    <w:p w14:paraId="4AF6A9AA" w14:textId="3D96F113" w:rsidR="0093145A" w:rsidRDefault="0093145A">
      <w:r>
        <w:t>Joined DXC in 2021 Aug. My recent project is PACE.</w:t>
      </w:r>
    </w:p>
    <w:p w14:paraId="5F74054A" w14:textId="33400ABF" w:rsidR="0093145A" w:rsidRDefault="0093145A">
      <w:r>
        <w:t>It is an HPE tool to calculate rebates for HPE partners based on their sales. Sales data is received from upstream system</w:t>
      </w:r>
      <w:r w:rsidR="00EC0171">
        <w:t xml:space="preserve"> warehouse or inventory once the products are sold. </w:t>
      </w:r>
      <w:r w:rsidR="00EC0171">
        <w:t>It is done by creating quarterly schemes for the partners by providing the rebate percentage and target which is optional.</w:t>
      </w:r>
      <w:r w:rsidR="00EC0171">
        <w:t xml:space="preserve"> PACE recalculates the rebates on daily basis using schedulers as partner does </w:t>
      </w:r>
    </w:p>
    <w:p w14:paraId="338731A3" w14:textId="77777777" w:rsidR="0093145A" w:rsidRDefault="0093145A"/>
    <w:p w14:paraId="0C2DFB43" w14:textId="37B67AC6" w:rsidR="00D532E4" w:rsidRDefault="00D532E4">
      <w:r>
        <w:t>PACE:</w:t>
      </w:r>
    </w:p>
    <w:p w14:paraId="46FFE33D" w14:textId="005E35AD" w:rsidR="00D532E4" w:rsidRDefault="00DD33E6">
      <w:r>
        <w:t>Partner compensation calculation engine to calculate rebates/bonus for the HPE partners on quarterly based.</w:t>
      </w:r>
    </w:p>
    <w:p w14:paraId="21DE1007" w14:textId="77777777" w:rsidR="00DD33E6" w:rsidRDefault="00DD33E6">
      <w:r>
        <w:t>Scheme life cycle management, formula building, pay file generation.</w:t>
      </w:r>
    </w:p>
    <w:p w14:paraId="1300411A" w14:textId="58286CAD" w:rsidR="00DD33E6" w:rsidRDefault="00DD33E6">
      <w:r>
        <w:t xml:space="preserve"> </w:t>
      </w:r>
    </w:p>
    <w:p w14:paraId="398C71B6" w14:textId="2D2693CE" w:rsidR="00D532E4" w:rsidRDefault="00D532E4">
      <w:r>
        <w:t>CSV UPLOAD:</w:t>
      </w:r>
    </w:p>
    <w:p w14:paraId="11305CB6" w14:textId="42545896" w:rsidR="00D532E4" w:rsidRDefault="00CA7FA2">
      <w:r w:rsidRPr="00CA7FA2">
        <w:rPr>
          <w:noProof/>
        </w:rPr>
        <w:drawing>
          <wp:inline distT="0" distB="0" distL="0" distR="0" wp14:anchorId="38D73D59" wp14:editId="2747914C">
            <wp:extent cx="5731510" cy="1269365"/>
            <wp:effectExtent l="0" t="0" r="2540" b="6985"/>
            <wp:docPr id="127819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90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2D5E" w14:textId="77777777" w:rsidR="00CA7FA2" w:rsidRDefault="00CA7FA2">
      <w:proofErr w:type="spellStart"/>
      <w:r w:rsidRPr="00CA7FA2">
        <w:rPr>
          <w:b/>
          <w:bCs/>
        </w:rPr>
        <w:t>MultipartFile</w:t>
      </w:r>
      <w:proofErr w:type="spellEnd"/>
      <w:r>
        <w:t xml:space="preserve"> : stores file contents in memory or temporarily on disk and data should be processed or save to persistent store before the storage is cleared at the end of request processing.</w:t>
      </w:r>
    </w:p>
    <w:p w14:paraId="62D44D86" w14:textId="29C56581" w:rsidR="00CA7FA2" w:rsidRDefault="00CA7FA2">
      <w:r>
        <w:t xml:space="preserve"> </w:t>
      </w:r>
      <w:r w:rsidR="000F633F" w:rsidRPr="000F633F">
        <w:rPr>
          <w:noProof/>
        </w:rPr>
        <w:drawing>
          <wp:inline distT="0" distB="0" distL="0" distR="0" wp14:anchorId="14D3CF25" wp14:editId="1CBE8AA5">
            <wp:extent cx="4791744" cy="504895"/>
            <wp:effectExtent l="0" t="0" r="8890" b="9525"/>
            <wp:docPr id="92072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24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FD4E" w14:textId="4933314D" w:rsidR="000F633F" w:rsidRDefault="000F633F">
      <w:r>
        <w:t xml:space="preserve">Call </w:t>
      </w:r>
      <w:proofErr w:type="spellStart"/>
      <w:r>
        <w:t>getInputStream</w:t>
      </w:r>
      <w:proofErr w:type="spellEnd"/>
      <w:r>
        <w:t xml:space="preserve">() to get an </w:t>
      </w:r>
      <w:proofErr w:type="spellStart"/>
      <w:r>
        <w:t>InputStreamObject</w:t>
      </w:r>
      <w:proofErr w:type="spellEnd"/>
      <w:r w:rsidR="00F2691E">
        <w:t>.</w:t>
      </w:r>
      <w:r w:rsidR="00D74FEF">
        <w:t xml:space="preserve"> This gives stream of bytes.</w:t>
      </w:r>
    </w:p>
    <w:p w14:paraId="63B6DD24" w14:textId="412A61C5" w:rsidR="00D74FEF" w:rsidRDefault="00EA60D6">
      <w:r w:rsidRPr="00EA60D6">
        <w:rPr>
          <w:noProof/>
        </w:rPr>
        <w:drawing>
          <wp:inline distT="0" distB="0" distL="0" distR="0" wp14:anchorId="11F5A8D9" wp14:editId="69127F01">
            <wp:extent cx="5731510" cy="442595"/>
            <wp:effectExtent l="0" t="0" r="2540" b="0"/>
            <wp:docPr id="170771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10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1BB2" w14:textId="0521D1C7" w:rsidR="00EA60D6" w:rsidRDefault="00EA60D6">
      <w:proofErr w:type="spellStart"/>
      <w:r>
        <w:t>InputStreamReader</w:t>
      </w:r>
      <w:proofErr w:type="spellEnd"/>
      <w:r>
        <w:t xml:space="preserve"> converts bytes to characters using specified encoding.</w:t>
      </w:r>
    </w:p>
    <w:p w14:paraId="388DB1B8" w14:textId="6DB07ECC" w:rsidR="00EA60D6" w:rsidRDefault="00EA60D6">
      <w:proofErr w:type="spellStart"/>
      <w:r>
        <w:t>BufferedReader</w:t>
      </w:r>
      <w:proofErr w:type="spellEnd"/>
      <w:r>
        <w:t xml:space="preserve"> improves efficiency by reading data in chunks (buffers) rather than char by char reducing the number of I/O  operations.</w:t>
      </w:r>
    </w:p>
    <w:p w14:paraId="0880F2FF" w14:textId="77777777" w:rsidR="00ED553B" w:rsidRPr="00ED553B" w:rsidRDefault="00ED553B" w:rsidP="00ED553B">
      <w:pPr>
        <w:rPr>
          <w:b/>
          <w:bCs/>
        </w:rPr>
      </w:pPr>
      <w:r w:rsidRPr="00ED553B">
        <w:rPr>
          <w:b/>
          <w:bCs/>
        </w:rPr>
        <w:t xml:space="preserve">Buffer Mechanism in </w:t>
      </w:r>
      <w:proofErr w:type="spellStart"/>
      <w:r w:rsidRPr="00ED553B">
        <w:rPr>
          <w:b/>
          <w:bCs/>
        </w:rPr>
        <w:t>BufferedReader</w:t>
      </w:r>
      <w:proofErr w:type="spellEnd"/>
    </w:p>
    <w:p w14:paraId="55F6C55A" w14:textId="77777777" w:rsidR="00ED553B" w:rsidRPr="00ED553B" w:rsidRDefault="00ED553B" w:rsidP="00ED553B">
      <w:pPr>
        <w:numPr>
          <w:ilvl w:val="0"/>
          <w:numId w:val="1"/>
        </w:numPr>
      </w:pPr>
      <w:r w:rsidRPr="00ED553B">
        <w:t xml:space="preserve">Instead of reading one character at a time, </w:t>
      </w:r>
      <w:proofErr w:type="spellStart"/>
      <w:r w:rsidRPr="00ED553B">
        <w:t>BufferedReader</w:t>
      </w:r>
      <w:proofErr w:type="spellEnd"/>
      <w:r w:rsidRPr="00ED553B">
        <w:t xml:space="preserve"> reads </w:t>
      </w:r>
      <w:r w:rsidRPr="00ED553B">
        <w:rPr>
          <w:b/>
          <w:bCs/>
        </w:rPr>
        <w:t>chunks of data</w:t>
      </w:r>
      <w:r w:rsidRPr="00ED553B">
        <w:t xml:space="preserve"> into a buffer.</w:t>
      </w:r>
    </w:p>
    <w:p w14:paraId="76FDE7AE" w14:textId="77777777" w:rsidR="00ED553B" w:rsidRPr="00ED553B" w:rsidRDefault="00ED553B" w:rsidP="00ED553B">
      <w:pPr>
        <w:numPr>
          <w:ilvl w:val="0"/>
          <w:numId w:val="1"/>
        </w:numPr>
      </w:pPr>
      <w:r w:rsidRPr="00ED553B">
        <w:t xml:space="preserve">Default buffer size: </w:t>
      </w:r>
      <w:r w:rsidRPr="00ED553B">
        <w:rPr>
          <w:b/>
          <w:bCs/>
        </w:rPr>
        <w:t>8192 characters (8 KB)</w:t>
      </w:r>
      <w:r w:rsidRPr="00ED553B">
        <w:t>.</w:t>
      </w:r>
    </w:p>
    <w:p w14:paraId="05AE0430" w14:textId="77777777" w:rsidR="00ED553B" w:rsidRPr="00ED553B" w:rsidRDefault="00ED553B" w:rsidP="00ED553B">
      <w:pPr>
        <w:numPr>
          <w:ilvl w:val="0"/>
          <w:numId w:val="1"/>
        </w:numPr>
      </w:pPr>
      <w:r w:rsidRPr="00ED553B">
        <w:lastRenderedPageBreak/>
        <w:t xml:space="preserve">When the buffer is </w:t>
      </w:r>
      <w:r w:rsidRPr="00ED553B">
        <w:rPr>
          <w:b/>
          <w:bCs/>
        </w:rPr>
        <w:t>empty</w:t>
      </w:r>
      <w:r w:rsidRPr="00ED553B">
        <w:t xml:space="preserve">, it refills by reading from </w:t>
      </w:r>
      <w:proofErr w:type="spellStart"/>
      <w:r w:rsidRPr="00ED553B">
        <w:t>InputStreamReader</w:t>
      </w:r>
      <w:proofErr w:type="spellEnd"/>
      <w:r w:rsidRPr="00ED553B">
        <w:t>.</w:t>
      </w:r>
    </w:p>
    <w:p w14:paraId="701D0D97" w14:textId="4DAFAF08" w:rsidR="00EA60D6" w:rsidRDefault="00ED553B" w:rsidP="005774B1">
      <w:pPr>
        <w:numPr>
          <w:ilvl w:val="0"/>
          <w:numId w:val="1"/>
        </w:numPr>
      </w:pPr>
      <w:r w:rsidRPr="00ED553B">
        <w:rPr>
          <w:b/>
          <w:bCs/>
        </w:rPr>
        <w:t xml:space="preserve">Methods like </w:t>
      </w:r>
      <w:proofErr w:type="spellStart"/>
      <w:r w:rsidRPr="00ED553B">
        <w:rPr>
          <w:b/>
          <w:bCs/>
        </w:rPr>
        <w:t>readLine</w:t>
      </w:r>
      <w:proofErr w:type="spellEnd"/>
      <w:r w:rsidRPr="00ED553B">
        <w:rPr>
          <w:b/>
          <w:bCs/>
        </w:rPr>
        <w:t>() fetch data from the buffer instead of direct I/O calls, making it efficient.</w:t>
      </w:r>
    </w:p>
    <w:p w14:paraId="48E7574B" w14:textId="78E1834A" w:rsidR="005774B1" w:rsidRDefault="005774B1" w:rsidP="005774B1">
      <w:r>
        <w:t xml:space="preserve">Apache commons </w:t>
      </w:r>
      <w:proofErr w:type="spellStart"/>
      <w:r>
        <w:t>CSVParser</w:t>
      </w:r>
      <w:proofErr w:type="spellEnd"/>
      <w:r>
        <w:t xml:space="preserve"> :</w:t>
      </w:r>
    </w:p>
    <w:p w14:paraId="5151E353" w14:textId="163831FF" w:rsidR="005774B1" w:rsidRDefault="005774B1" w:rsidP="005774B1">
      <w:proofErr w:type="spellStart"/>
      <w:r>
        <w:t>CSVParser</w:t>
      </w:r>
      <w:proofErr w:type="spellEnd"/>
      <w:r>
        <w:t xml:space="preserve"> :  parse CSV file according to specified format.</w:t>
      </w:r>
    </w:p>
    <w:p w14:paraId="0CD91432" w14:textId="12E0C5FB" w:rsidR="005774B1" w:rsidRDefault="005774B1" w:rsidP="005774B1">
      <w:proofErr w:type="spellStart"/>
      <w:r>
        <w:t>CSVRecord</w:t>
      </w:r>
      <w:proofErr w:type="spellEnd"/>
      <w:r>
        <w:t xml:space="preserve"> : each row of the parsed CSV file with comma separated values.</w:t>
      </w:r>
    </w:p>
    <w:p w14:paraId="3D3A91DF" w14:textId="77777777" w:rsidR="00D47B7F" w:rsidRDefault="00D47B7F" w:rsidP="005774B1"/>
    <w:p w14:paraId="268EDB5E" w14:textId="2159DC64" w:rsidR="005774B1" w:rsidRDefault="005774B1" w:rsidP="005774B1">
      <w:r w:rsidRPr="005774B1">
        <w:rPr>
          <w:noProof/>
        </w:rPr>
        <w:drawing>
          <wp:inline distT="0" distB="0" distL="0" distR="0" wp14:anchorId="0F68BCC7" wp14:editId="609D8E3C">
            <wp:extent cx="5731510" cy="1612900"/>
            <wp:effectExtent l="0" t="0" r="2540" b="6350"/>
            <wp:docPr id="56451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11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BD42" w14:textId="77777777" w:rsidR="005774B1" w:rsidRDefault="005774B1" w:rsidP="005774B1"/>
    <w:p w14:paraId="1BAFA4E9" w14:textId="62EF6776" w:rsidR="00945592" w:rsidRDefault="00945592" w:rsidP="005774B1">
      <w:r>
        <w:t>SFTP connection:</w:t>
      </w:r>
    </w:p>
    <w:p w14:paraId="481E19A1" w14:textId="498A5E27" w:rsidR="00945592" w:rsidRDefault="008073EB" w:rsidP="005774B1">
      <w:r>
        <w:t xml:space="preserve">Used </w:t>
      </w:r>
      <w:proofErr w:type="spellStart"/>
      <w:r>
        <w:t>JCraft</w:t>
      </w:r>
      <w:proofErr w:type="spellEnd"/>
      <w:r>
        <w:t xml:space="preserve"> library to co</w:t>
      </w:r>
      <w:r w:rsidR="0050557A">
        <w:t>n</w:t>
      </w:r>
      <w:r>
        <w:t xml:space="preserve">nect </w:t>
      </w:r>
      <w:r w:rsidR="0050557A">
        <w:t>to</w:t>
      </w:r>
      <w:r>
        <w:t xml:space="preserve"> Secure File Transfer Protocol.</w:t>
      </w:r>
    </w:p>
    <w:p w14:paraId="4891C0AE" w14:textId="77777777" w:rsidR="006F45D6" w:rsidRDefault="006F45D6" w:rsidP="005774B1">
      <w:r>
        <w:t>Use private key to authenticate with host.</w:t>
      </w:r>
    </w:p>
    <w:p w14:paraId="408D2722" w14:textId="77777777" w:rsidR="00091881" w:rsidRDefault="00091881" w:rsidP="005774B1">
      <w:r w:rsidRPr="00091881">
        <w:rPr>
          <w:noProof/>
        </w:rPr>
        <w:drawing>
          <wp:inline distT="0" distB="0" distL="0" distR="0" wp14:anchorId="329ED50B" wp14:editId="1270B9E8">
            <wp:extent cx="5731510" cy="3712210"/>
            <wp:effectExtent l="0" t="0" r="2540" b="2540"/>
            <wp:docPr id="208838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83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1361" w14:textId="77777777" w:rsidR="00B37D5E" w:rsidRDefault="00B37D5E" w:rsidP="005774B1"/>
    <w:p w14:paraId="73170BF8" w14:textId="77777777" w:rsidR="00B37D5E" w:rsidRDefault="00B37D5E" w:rsidP="005774B1"/>
    <w:p w14:paraId="00182493" w14:textId="77777777" w:rsidR="00B37D5E" w:rsidRDefault="00091881" w:rsidP="005774B1">
      <w:r w:rsidRPr="00091881">
        <w:rPr>
          <w:noProof/>
        </w:rPr>
        <w:drawing>
          <wp:inline distT="0" distB="0" distL="0" distR="0" wp14:anchorId="1A9BD9AE" wp14:editId="60B75090">
            <wp:extent cx="5731510" cy="2844800"/>
            <wp:effectExtent l="0" t="0" r="2540" b="0"/>
            <wp:docPr id="13995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8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1948" w14:textId="563310CB" w:rsidR="006F45D6" w:rsidRDefault="006F45D6" w:rsidP="005774B1">
      <w:r>
        <w:t xml:space="preserve"> </w:t>
      </w:r>
    </w:p>
    <w:sectPr w:rsidR="006F4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D35D3"/>
    <w:multiLevelType w:val="multilevel"/>
    <w:tmpl w:val="55E2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09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A8"/>
    <w:rsid w:val="000653A8"/>
    <w:rsid w:val="00091881"/>
    <w:rsid w:val="000F633F"/>
    <w:rsid w:val="001B762A"/>
    <w:rsid w:val="0025530A"/>
    <w:rsid w:val="00393F14"/>
    <w:rsid w:val="0050557A"/>
    <w:rsid w:val="005774B1"/>
    <w:rsid w:val="006C3081"/>
    <w:rsid w:val="006F45D6"/>
    <w:rsid w:val="00743B3E"/>
    <w:rsid w:val="007700B0"/>
    <w:rsid w:val="007F0807"/>
    <w:rsid w:val="008073EB"/>
    <w:rsid w:val="00820A0D"/>
    <w:rsid w:val="0093145A"/>
    <w:rsid w:val="00945592"/>
    <w:rsid w:val="00AF1699"/>
    <w:rsid w:val="00B37D5E"/>
    <w:rsid w:val="00CA7FA2"/>
    <w:rsid w:val="00D47B7F"/>
    <w:rsid w:val="00D532E4"/>
    <w:rsid w:val="00D74FEF"/>
    <w:rsid w:val="00DD33E6"/>
    <w:rsid w:val="00EA60D6"/>
    <w:rsid w:val="00EC0171"/>
    <w:rsid w:val="00ED553B"/>
    <w:rsid w:val="00F2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3AED"/>
  <w15:chartTrackingRefBased/>
  <w15:docId w15:val="{EDAEB229-EFF7-4DB2-B495-F82EE4273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5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Mallikarjuna</dc:creator>
  <cp:keywords/>
  <dc:description/>
  <cp:lastModifiedBy>Mallikarjuna</cp:lastModifiedBy>
  <cp:revision>20</cp:revision>
  <dcterms:created xsi:type="dcterms:W3CDTF">2025-02-10T05:13:00Z</dcterms:created>
  <dcterms:modified xsi:type="dcterms:W3CDTF">2025-02-12T10:05:00Z</dcterms:modified>
</cp:coreProperties>
</file>