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1.Health Monitor: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Perform ping for every reserved ip address at every 30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2.Internal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1.To read pod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GET- /pod/id  request is implemented to read physical pod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message sends repeatedly within 1 minute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name is included in alert message of ping request failed.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Intursion alert message is published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sends after immediate status message gone from the sensor issue    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 UTC time and current UTC time is added into sensor alert 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1.Internal Ipad: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uses /pod/LightDoorstate api from router to get light and door status.This api returns inconsistent data for light when any one of the sensor is offline.That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1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1.Sensor status publish: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literal exception raised in sensor status publish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1.If any one of the sensor deleted from the iot gateway while running the server,then that sensor will be deleted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1.Trigger light color: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Light change color is trigged when the color of the light is differ from pod state color.This trigger happened to all the light sensors even it is unactive(rxtime = 0 ).So,it went to infinte loop.That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Exception is added to log if exception raises.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sensor report sends only temperature differs 2 degree or batterylevel differs 5 or  some other changes is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 messages structured as type,deviceType,name,message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1.Logging: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Some message field in log is not in json format that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changed to json format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 Zenspace back to online" event sent after 5 minutes from the previous to avoid more messages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1.Intruder: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Enable/disable feature for intruder alert is implemented.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state get request: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Intruder state is added into /pod/state request for camera app to decide about capturing photo.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1.Admin Login and Reservation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iot gateway is not reachable,router send response as 500.This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door_lock sensor is not encountered due to either iot gateway is not reachable or door_lock is not commisioned,then router sends response as 412.This event is published as critical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3.Polling: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Health monitor starts after 30 minutes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Sensor status monitor start after 1 minute from startup.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1.Pod back to online: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Router get the latest configuration from cloud and update it.But lock state is not updated.That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After applying latest configuration from cloud,router is not publishing the information back to cloud.But it leads incorrect information in zazi.So that issue was fixed by publishing.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Mqtt is disconnected when deleting unwanted sensor(sensor is deleted in iotgateway) from cloud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 sensor offline alert "datetime" exception raised,that stop sends sensor alert message issue was fixed.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5.240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1.Hotspot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Applying state changes when user login using hotspot as per login using unlock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1.Dynamic ssid: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Applying logical ssid when it is triggered by zazi.Logical name of the pod taken from salesforce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2.Hotspot client restriction: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Number of users connected to hotspot is restricted by 10 in default.If zenspace/hotspot_clients variable was changed in console of the pod(cradlepoint console),then new value will be taken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3.Hotspot authentication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  <w:tab/>
        <w:t xml:space="preserve">     2 way of authentication: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1.Authenticate by RAM value - local</w:t>
        <w:br/>
        <w:tab/>
        <w:t xml:space="preserve">       2.Authenticate by Salesforce - remote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Default way of authentication is local.It can be changed on console by manually.Changes will be applicable for upcoming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</w:t>
        <w:br/>
        <w:tab/>
        <w:br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