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F8C" w:rsidRDefault="00796F8C">
      <w:pPr>
        <w:rPr>
          <w:rFonts w:ascii="Times New Roman" w:hAnsi="Times New Roman" w:cs="Times New Roman"/>
          <w:sz w:val="48"/>
          <w:szCs w:val="48"/>
        </w:rPr>
      </w:pPr>
    </w:p>
    <w:p w:rsidR="00F42CAD" w:rsidRDefault="00F42CAD" w:rsidP="00727857">
      <w:pPr>
        <w:pStyle w:val="Heading1"/>
      </w:pPr>
    </w:p>
    <w:p w:rsidR="00F42CAD" w:rsidRDefault="00F42CAD" w:rsidP="00727857">
      <w:pPr>
        <w:pStyle w:val="Heading1"/>
      </w:pPr>
      <w:r>
        <w:t>Statistics on Trial(s)</w:t>
      </w:r>
    </w:p>
    <w:p w:rsidR="00F42CAD" w:rsidRDefault="00F42CAD" w:rsidP="00F42CAD">
      <w:pPr>
        <w:pStyle w:val="Heading1"/>
        <w:ind w:firstLine="720"/>
      </w:pPr>
      <w:r>
        <w:t>Frequentis</w:t>
      </w:r>
      <w:r w:rsidR="00DB41DB">
        <w:t>t</w:t>
      </w:r>
      <w:r>
        <w:t xml:space="preserve"> vs Bayes</w:t>
      </w:r>
      <w:r w:rsidR="00DB41DB">
        <w:t>ian Inference</w:t>
      </w:r>
      <w:bookmarkStart w:id="0" w:name="_GoBack"/>
      <w:bookmarkEnd w:id="0"/>
    </w:p>
    <w:p w:rsidR="00F42CAD" w:rsidRPr="00F42CAD" w:rsidRDefault="00F42CAD" w:rsidP="00F42CAD"/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BD54CA" w:rsidRPr="00F42CAD" w:rsidRDefault="00796F8C" w:rsidP="00AB458B">
      <w:pPr>
        <w:ind w:left="1440"/>
        <w:rPr>
          <w:rFonts w:ascii="Times New Roman" w:hAnsi="Times New Roman" w:cs="Times New Roman"/>
          <w:i/>
          <w:sz w:val="48"/>
          <w:szCs w:val="48"/>
          <w:lang w:val="fr-CA"/>
        </w:rPr>
      </w:pPr>
      <w:r w:rsidRPr="00F42CAD">
        <w:rPr>
          <w:rFonts w:ascii="Times New Roman" w:hAnsi="Times New Roman" w:cs="Times New Roman"/>
          <w:i/>
          <w:sz w:val="48"/>
          <w:szCs w:val="48"/>
          <w:lang w:val="fr-CA"/>
        </w:rPr>
        <w:t xml:space="preserve">– </w:t>
      </w:r>
      <w:r w:rsidR="00F42CAD" w:rsidRPr="00F42CAD">
        <w:rPr>
          <w:rFonts w:ascii="Times New Roman" w:hAnsi="Times New Roman" w:cs="Times New Roman"/>
          <w:i/>
          <w:sz w:val="48"/>
          <w:szCs w:val="48"/>
          <w:lang w:val="fr-CA"/>
        </w:rPr>
        <w:t xml:space="preserve">Objective p-values versus subjective </w:t>
      </w:r>
      <w:proofErr w:type="spellStart"/>
      <w:r w:rsidR="00F42CAD" w:rsidRPr="00F42CAD">
        <w:rPr>
          <w:rFonts w:ascii="Times New Roman" w:hAnsi="Times New Roman" w:cs="Times New Roman"/>
          <w:i/>
          <w:sz w:val="48"/>
          <w:szCs w:val="48"/>
          <w:lang w:val="fr-CA"/>
        </w:rPr>
        <w:t>pos</w:t>
      </w:r>
      <w:r w:rsidR="00F42CAD">
        <w:rPr>
          <w:rFonts w:ascii="Times New Roman" w:hAnsi="Times New Roman" w:cs="Times New Roman"/>
          <w:i/>
          <w:sz w:val="48"/>
          <w:szCs w:val="48"/>
          <w:lang w:val="fr-CA"/>
        </w:rPr>
        <w:t>teriors</w:t>
      </w:r>
      <w:proofErr w:type="spellEnd"/>
    </w:p>
    <w:p w:rsidR="00796F8C" w:rsidRPr="00F42CAD" w:rsidRDefault="00796F8C">
      <w:pPr>
        <w:rPr>
          <w:rFonts w:ascii="Times New Roman" w:hAnsi="Times New Roman" w:cs="Times New Roman"/>
          <w:i/>
          <w:sz w:val="48"/>
          <w:szCs w:val="48"/>
          <w:lang w:val="fr-CA"/>
        </w:rPr>
      </w:pPr>
      <w:r w:rsidRPr="00F42CAD">
        <w:rPr>
          <w:rFonts w:ascii="Times New Roman" w:hAnsi="Times New Roman" w:cs="Times New Roman"/>
          <w:i/>
          <w:sz w:val="48"/>
          <w:szCs w:val="48"/>
          <w:lang w:val="fr-CA"/>
        </w:rPr>
        <w:br w:type="page"/>
      </w:r>
    </w:p>
    <w:p w:rsidR="00692F1D" w:rsidRPr="00F42CAD" w:rsidRDefault="00692F1D" w:rsidP="00796F8C">
      <w:pPr>
        <w:rPr>
          <w:rFonts w:ascii="Times New Roman" w:hAnsi="Times New Roman" w:cs="Times New Roman"/>
          <w:sz w:val="48"/>
          <w:szCs w:val="48"/>
          <w:lang w:val="fr-CA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2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27857">
      <w:pPr>
        <w:pStyle w:val="Heading1"/>
      </w:pPr>
      <w:r>
        <w:t>Statistical Reasoning with Ellipses:</w:t>
      </w:r>
    </w:p>
    <w:p w:rsidR="00796F8C" w:rsidRDefault="00796F8C" w:rsidP="00727857">
      <w:pPr>
        <w:pStyle w:val="Heading1"/>
        <w:ind w:left="720" w:firstLine="720"/>
      </w:pPr>
      <w:r>
        <w:t>The Data Ellipse</w:t>
      </w:r>
    </w:p>
    <w:p w:rsidR="00692F1D" w:rsidRDefault="00692F1D" w:rsidP="00692F1D">
      <w:pPr>
        <w:rPr>
          <w:rFonts w:ascii="Times New Roman" w:hAnsi="Times New Roman" w:cs="Times New Roman"/>
          <w:sz w:val="56"/>
          <w:szCs w:val="48"/>
        </w:rPr>
      </w:pPr>
    </w:p>
    <w:p w:rsidR="00796F8C" w:rsidRPr="00692F1D" w:rsidRDefault="00692F1D" w:rsidP="00727857">
      <w:pPr>
        <w:ind w:left="1440"/>
        <w:rPr>
          <w:rFonts w:ascii="Times New Roman" w:hAnsi="Times New Roman" w:cs="Times New Roman"/>
          <w:sz w:val="56"/>
          <w:szCs w:val="48"/>
        </w:rPr>
      </w:pPr>
      <w:r>
        <w:rPr>
          <w:rFonts w:ascii="Times New Roman" w:hAnsi="Times New Roman" w:cs="Times New Roman"/>
          <w:sz w:val="56"/>
          <w:szCs w:val="48"/>
        </w:rPr>
        <w:t xml:space="preserve">Simple regression, the regression paradox, </w:t>
      </w:r>
      <w:r w:rsidR="00727857">
        <w:rPr>
          <w:rFonts w:ascii="Times New Roman" w:hAnsi="Times New Roman" w:cs="Times New Roman"/>
          <w:sz w:val="56"/>
          <w:szCs w:val="48"/>
        </w:rPr>
        <w:br/>
      </w:r>
      <w:r>
        <w:rPr>
          <w:rFonts w:ascii="Times New Roman" w:hAnsi="Times New Roman" w:cs="Times New Roman"/>
          <w:sz w:val="56"/>
          <w:szCs w:val="48"/>
        </w:rPr>
        <w:t xml:space="preserve">the anatomy of outliers: fit vs. leverage, </w:t>
      </w:r>
      <w:r w:rsidR="00727857">
        <w:rPr>
          <w:rFonts w:ascii="Times New Roman" w:hAnsi="Times New Roman" w:cs="Times New Roman"/>
          <w:sz w:val="56"/>
          <w:szCs w:val="48"/>
        </w:rPr>
        <w:br/>
      </w:r>
      <w:r>
        <w:rPr>
          <w:rFonts w:ascii="Times New Roman" w:hAnsi="Times New Roman" w:cs="Times New Roman"/>
          <w:sz w:val="56"/>
          <w:szCs w:val="48"/>
        </w:rPr>
        <w:t>significance at a glance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692F1D" w:rsidRDefault="00692F1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br w:type="page"/>
      </w:r>
    </w:p>
    <w:p w:rsidR="00692F1D" w:rsidRDefault="00692F1D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3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27857">
      <w:pPr>
        <w:pStyle w:val="Heading1"/>
      </w:pPr>
      <w:r>
        <w:t>Statistical Reasoning with Ellipses:</w:t>
      </w:r>
    </w:p>
    <w:p w:rsidR="00796F8C" w:rsidRDefault="00796F8C" w:rsidP="00727857">
      <w:pPr>
        <w:pStyle w:val="Heading1"/>
        <w:ind w:left="720" w:firstLine="720"/>
      </w:pPr>
      <w:r>
        <w:t>The Beta Ellipse</w:t>
      </w:r>
    </w:p>
    <w:p w:rsidR="00692F1D" w:rsidRDefault="00692F1D" w:rsidP="00796F8C">
      <w:pPr>
        <w:ind w:left="720" w:firstLine="720"/>
        <w:rPr>
          <w:rFonts w:ascii="Times New Roman" w:hAnsi="Times New Roman" w:cs="Times New Roman"/>
          <w:sz w:val="56"/>
          <w:szCs w:val="48"/>
        </w:rPr>
      </w:pPr>
    </w:p>
    <w:p w:rsidR="00692F1D" w:rsidRPr="00796F8C" w:rsidRDefault="00692F1D" w:rsidP="00692F1D">
      <w:pPr>
        <w:ind w:left="1440"/>
        <w:rPr>
          <w:rFonts w:ascii="Times New Roman" w:hAnsi="Times New Roman" w:cs="Times New Roman"/>
          <w:sz w:val="56"/>
          <w:szCs w:val="48"/>
        </w:rPr>
      </w:pPr>
      <w:r>
        <w:rPr>
          <w:rFonts w:ascii="Times New Roman" w:hAnsi="Times New Roman" w:cs="Times New Roman"/>
          <w:sz w:val="56"/>
          <w:szCs w:val="48"/>
        </w:rPr>
        <w:t xml:space="preserve">Simpson’s Paradox, Confounders and Mediators, </w:t>
      </w:r>
      <w:r w:rsidR="00727857">
        <w:rPr>
          <w:rFonts w:ascii="Times New Roman" w:hAnsi="Times New Roman" w:cs="Times New Roman"/>
          <w:sz w:val="56"/>
          <w:szCs w:val="48"/>
        </w:rPr>
        <w:br/>
      </w:r>
      <w:r>
        <w:rPr>
          <w:rFonts w:ascii="Times New Roman" w:hAnsi="Times New Roman" w:cs="Times New Roman"/>
          <w:sz w:val="56"/>
          <w:szCs w:val="48"/>
        </w:rPr>
        <w:t xml:space="preserve">Variance Inflation, Perils of </w:t>
      </w:r>
      <w:r w:rsidR="000B2B71">
        <w:rPr>
          <w:rFonts w:ascii="Times New Roman" w:hAnsi="Times New Roman" w:cs="Times New Roman"/>
          <w:sz w:val="56"/>
          <w:szCs w:val="48"/>
        </w:rPr>
        <w:t>Statistical Model Selection,</w:t>
      </w:r>
      <w:r>
        <w:rPr>
          <w:rFonts w:ascii="Times New Roman" w:hAnsi="Times New Roman" w:cs="Times New Roman"/>
          <w:sz w:val="56"/>
          <w:szCs w:val="48"/>
        </w:rPr>
        <w:t xml:space="preserve"> </w:t>
      </w:r>
      <w:r w:rsidR="00727857">
        <w:rPr>
          <w:rFonts w:ascii="Times New Roman" w:hAnsi="Times New Roman" w:cs="Times New Roman"/>
          <w:sz w:val="56"/>
          <w:szCs w:val="48"/>
        </w:rPr>
        <w:br/>
      </w:r>
      <w:r>
        <w:rPr>
          <w:rFonts w:ascii="Times New Roman" w:hAnsi="Times New Roman" w:cs="Times New Roman"/>
          <w:sz w:val="56"/>
          <w:szCs w:val="48"/>
        </w:rPr>
        <w:t>Added Variable Plots</w:t>
      </w:r>
    </w:p>
    <w:p w:rsidR="00796F8C" w:rsidRDefault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4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A4548E">
      <w:pPr>
        <w:pStyle w:val="Heading1"/>
        <w:rPr>
          <w:i/>
          <w:sz w:val="48"/>
        </w:rPr>
      </w:pPr>
      <w:r>
        <w:t>Getting Started with R and R Studio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1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rPr>
          <w:rFonts w:ascii="Times New Roman" w:hAnsi="Times New Roman" w:cs="Times New Roman"/>
          <w:sz w:val="56"/>
          <w:szCs w:val="48"/>
        </w:rPr>
      </w:pPr>
      <w:r w:rsidRPr="00796F8C">
        <w:rPr>
          <w:rFonts w:ascii="Times New Roman" w:hAnsi="Times New Roman" w:cs="Times New Roman"/>
          <w:sz w:val="56"/>
          <w:szCs w:val="48"/>
        </w:rPr>
        <w:t>The Fundamental 2 x 2 Table of Statistics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ind w:left="720"/>
        <w:rPr>
          <w:rFonts w:ascii="Times New Roman" w:hAnsi="Times New Roman" w:cs="Times New Roman"/>
          <w:i/>
          <w:sz w:val="48"/>
          <w:szCs w:val="48"/>
        </w:rPr>
      </w:pPr>
      <w:r w:rsidRPr="00796F8C">
        <w:rPr>
          <w:rFonts w:ascii="Times New Roman" w:hAnsi="Times New Roman" w:cs="Times New Roman"/>
          <w:i/>
          <w:sz w:val="48"/>
          <w:szCs w:val="48"/>
        </w:rPr>
        <w:t xml:space="preserve">– or when Statistics seem to lie they are </w:t>
      </w:r>
      <w:r w:rsidRPr="00796F8C">
        <w:rPr>
          <w:rFonts w:ascii="Times New Roman" w:hAnsi="Times New Roman" w:cs="Times New Roman"/>
          <w:i/>
          <w:sz w:val="48"/>
          <w:szCs w:val="48"/>
        </w:rPr>
        <w:br/>
        <w:t>usually just answering a different question</w:t>
      </w:r>
    </w:p>
    <w:p w:rsidR="00796F8C" w:rsidRDefault="00796F8C">
      <w:pPr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br w:type="page"/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1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rPr>
          <w:rFonts w:ascii="Times New Roman" w:hAnsi="Times New Roman" w:cs="Times New Roman"/>
          <w:sz w:val="56"/>
          <w:szCs w:val="48"/>
        </w:rPr>
      </w:pPr>
      <w:r w:rsidRPr="00796F8C">
        <w:rPr>
          <w:rFonts w:ascii="Times New Roman" w:hAnsi="Times New Roman" w:cs="Times New Roman"/>
          <w:sz w:val="56"/>
          <w:szCs w:val="48"/>
        </w:rPr>
        <w:t>The Fundamental 2 x 2 Table of Statistics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ind w:left="720"/>
        <w:rPr>
          <w:rFonts w:ascii="Times New Roman" w:hAnsi="Times New Roman" w:cs="Times New Roman"/>
          <w:i/>
          <w:sz w:val="48"/>
          <w:szCs w:val="48"/>
        </w:rPr>
      </w:pPr>
      <w:r w:rsidRPr="00796F8C">
        <w:rPr>
          <w:rFonts w:ascii="Times New Roman" w:hAnsi="Times New Roman" w:cs="Times New Roman"/>
          <w:i/>
          <w:sz w:val="48"/>
          <w:szCs w:val="48"/>
        </w:rPr>
        <w:t xml:space="preserve">– or when Statistics seem to lie they are </w:t>
      </w:r>
      <w:r w:rsidRPr="00796F8C">
        <w:rPr>
          <w:rFonts w:ascii="Times New Roman" w:hAnsi="Times New Roman" w:cs="Times New Roman"/>
          <w:i/>
          <w:sz w:val="48"/>
          <w:szCs w:val="48"/>
        </w:rPr>
        <w:br/>
        <w:t>usually just answering a different question</w:t>
      </w:r>
    </w:p>
    <w:p w:rsidR="00796F8C" w:rsidRDefault="00796F8C">
      <w:pPr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br w:type="page"/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1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rPr>
          <w:rFonts w:ascii="Times New Roman" w:hAnsi="Times New Roman" w:cs="Times New Roman"/>
          <w:sz w:val="56"/>
          <w:szCs w:val="48"/>
        </w:rPr>
      </w:pPr>
      <w:r w:rsidRPr="00796F8C">
        <w:rPr>
          <w:rFonts w:ascii="Times New Roman" w:hAnsi="Times New Roman" w:cs="Times New Roman"/>
          <w:sz w:val="56"/>
          <w:szCs w:val="48"/>
        </w:rPr>
        <w:t>The Fundamental 2 x 2 Table of Statistics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ind w:left="720"/>
        <w:rPr>
          <w:rFonts w:ascii="Times New Roman" w:hAnsi="Times New Roman" w:cs="Times New Roman"/>
          <w:i/>
          <w:sz w:val="48"/>
          <w:szCs w:val="48"/>
        </w:rPr>
      </w:pPr>
      <w:r w:rsidRPr="00796F8C">
        <w:rPr>
          <w:rFonts w:ascii="Times New Roman" w:hAnsi="Times New Roman" w:cs="Times New Roman"/>
          <w:i/>
          <w:sz w:val="48"/>
          <w:szCs w:val="48"/>
        </w:rPr>
        <w:t xml:space="preserve">– or when Statistics seem to lie they are </w:t>
      </w:r>
      <w:r w:rsidRPr="00796F8C">
        <w:rPr>
          <w:rFonts w:ascii="Times New Roman" w:hAnsi="Times New Roman" w:cs="Times New Roman"/>
          <w:i/>
          <w:sz w:val="48"/>
          <w:szCs w:val="48"/>
        </w:rPr>
        <w:br/>
        <w:t>usually just answering a different question</w:t>
      </w:r>
    </w:p>
    <w:p w:rsidR="00796F8C" w:rsidRPr="00796F8C" w:rsidRDefault="00796F8C" w:rsidP="00796F8C">
      <w:pPr>
        <w:ind w:left="720"/>
        <w:rPr>
          <w:rFonts w:ascii="Times New Roman" w:hAnsi="Times New Roman" w:cs="Times New Roman"/>
          <w:i/>
          <w:sz w:val="48"/>
          <w:szCs w:val="48"/>
        </w:rPr>
      </w:pPr>
    </w:p>
    <w:p w:rsidR="005C6DD2" w:rsidRDefault="005C6DD2" w:rsidP="005C6DD2">
      <w:pPr>
        <w:rPr>
          <w:rFonts w:ascii="Times New Roman" w:hAnsi="Times New Roman" w:cs="Times New Roman"/>
          <w:sz w:val="48"/>
          <w:szCs w:val="48"/>
        </w:rPr>
      </w:pPr>
    </w:p>
    <w:p w:rsidR="005C6DD2" w:rsidRDefault="005C6DD2" w:rsidP="005C6DD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1</w:t>
      </w:r>
    </w:p>
    <w:p w:rsidR="005C6DD2" w:rsidRDefault="005C6DD2" w:rsidP="005C6DD2">
      <w:pPr>
        <w:rPr>
          <w:rFonts w:ascii="Times New Roman" w:hAnsi="Times New Roman" w:cs="Times New Roman"/>
          <w:sz w:val="48"/>
          <w:szCs w:val="48"/>
        </w:rPr>
      </w:pPr>
    </w:p>
    <w:p w:rsidR="00E716B7" w:rsidRPr="005C6DD2" w:rsidRDefault="00E716B7" w:rsidP="00E716B7">
      <w:pPr>
        <w:pStyle w:val="Heading1"/>
        <w:rPr>
          <w:sz w:val="56"/>
        </w:rPr>
      </w:pPr>
    </w:p>
    <w:p w:rsidR="00E716B7" w:rsidRDefault="00E716B7" w:rsidP="00E716B7">
      <w:pPr>
        <w:pStyle w:val="Heading1"/>
        <w:ind w:left="2160" w:hanging="720"/>
      </w:pPr>
      <w:r>
        <w:t>Mixed Models with R:</w:t>
      </w:r>
      <w:r>
        <w:br/>
        <w:t xml:space="preserve">Hierarchical Models to </w:t>
      </w:r>
      <w:r>
        <w:br/>
        <w:t>Mixed Models</w:t>
      </w:r>
    </w:p>
    <w:p w:rsidR="00E716B7" w:rsidRPr="005C6DD2" w:rsidRDefault="00E716B7" w:rsidP="00E716B7"/>
    <w:p w:rsidR="00E716B7" w:rsidRDefault="00E716B7" w:rsidP="00E716B7">
      <w:pPr>
        <w:rPr>
          <w:rFonts w:ascii="Times New Roman" w:hAnsi="Times New Roman" w:cs="Times New Roman"/>
          <w:sz w:val="48"/>
          <w:szCs w:val="48"/>
        </w:rPr>
      </w:pPr>
    </w:p>
    <w:p w:rsidR="00E716B7" w:rsidRDefault="00E716B7" w:rsidP="00E716B7">
      <w:pPr>
        <w:ind w:left="1440"/>
        <w:rPr>
          <w:rFonts w:ascii="Times New Roman" w:hAnsi="Times New Roman" w:cs="Times New Roman"/>
          <w:i/>
          <w:sz w:val="48"/>
          <w:szCs w:val="48"/>
        </w:rPr>
      </w:pPr>
      <w:r w:rsidRPr="00796F8C">
        <w:rPr>
          <w:rFonts w:ascii="Times New Roman" w:hAnsi="Times New Roman" w:cs="Times New Roman"/>
          <w:i/>
          <w:sz w:val="48"/>
          <w:szCs w:val="48"/>
        </w:rPr>
        <w:t xml:space="preserve">– </w:t>
      </w:r>
      <w:r>
        <w:rPr>
          <w:rFonts w:ascii="Times New Roman" w:hAnsi="Times New Roman" w:cs="Times New Roman"/>
          <w:i/>
          <w:sz w:val="48"/>
          <w:szCs w:val="48"/>
        </w:rPr>
        <w:t xml:space="preserve">two equivalent views of nested data that reveal different and important features </w:t>
      </w:r>
    </w:p>
    <w:p w:rsidR="00E716B7" w:rsidRDefault="00E716B7" w:rsidP="00E716B7">
      <w:pPr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br w:type="page"/>
      </w:r>
    </w:p>
    <w:p w:rsidR="00E716B7" w:rsidRPr="005C6DD2" w:rsidRDefault="00E716B7" w:rsidP="00E716B7">
      <w:pPr>
        <w:pStyle w:val="Heading1"/>
        <w:rPr>
          <w:sz w:val="56"/>
        </w:rPr>
      </w:pPr>
    </w:p>
    <w:p w:rsidR="00E716B7" w:rsidRDefault="00E716B7" w:rsidP="00E716B7">
      <w:pPr>
        <w:pStyle w:val="Heading1"/>
        <w:ind w:left="2160" w:hanging="720"/>
      </w:pPr>
    </w:p>
    <w:p w:rsidR="00E716B7" w:rsidRDefault="00E716B7" w:rsidP="00E716B7">
      <w:pPr>
        <w:pStyle w:val="Heading1"/>
        <w:ind w:left="2160" w:hanging="720"/>
      </w:pPr>
      <w:r>
        <w:t>Mixed Models with R:</w:t>
      </w:r>
      <w:r>
        <w:br/>
        <w:t>Longitudinal Data Analysis</w:t>
      </w:r>
    </w:p>
    <w:p w:rsidR="00E716B7" w:rsidRDefault="00E716B7" w:rsidP="00E716B7"/>
    <w:p w:rsidR="00E716B7" w:rsidRDefault="00E716B7" w:rsidP="00E716B7"/>
    <w:p w:rsidR="00E716B7" w:rsidRDefault="00E716B7" w:rsidP="00E716B7"/>
    <w:p w:rsidR="00E716B7" w:rsidRPr="00E716B7" w:rsidRDefault="00E716B7" w:rsidP="00E716B7"/>
    <w:p w:rsidR="00E716B7" w:rsidRDefault="00E716B7" w:rsidP="00E716B7">
      <w:pPr>
        <w:ind w:left="1440"/>
        <w:rPr>
          <w:rFonts w:ascii="Times New Roman" w:hAnsi="Times New Roman" w:cs="Times New Roman"/>
          <w:i/>
          <w:sz w:val="48"/>
          <w:szCs w:val="48"/>
        </w:rPr>
      </w:pPr>
      <w:r w:rsidRPr="00796F8C">
        <w:rPr>
          <w:rFonts w:ascii="Times New Roman" w:hAnsi="Times New Roman" w:cs="Times New Roman"/>
          <w:i/>
          <w:sz w:val="48"/>
          <w:szCs w:val="48"/>
        </w:rPr>
        <w:t xml:space="preserve">– </w:t>
      </w:r>
      <w:r>
        <w:rPr>
          <w:rFonts w:ascii="Times New Roman" w:hAnsi="Times New Roman" w:cs="Times New Roman"/>
          <w:i/>
          <w:sz w:val="48"/>
          <w:szCs w:val="48"/>
        </w:rPr>
        <w:t xml:space="preserve">the special roles of time </w:t>
      </w:r>
    </w:p>
    <w:p w:rsidR="00E716B7" w:rsidRPr="005C6DD2" w:rsidRDefault="00E716B7" w:rsidP="00E716B7"/>
    <w:p w:rsidR="00E716B7" w:rsidRDefault="00E716B7" w:rsidP="00E716B7">
      <w:pPr>
        <w:rPr>
          <w:rFonts w:ascii="Times New Roman" w:hAnsi="Times New Roman" w:cs="Times New Roman"/>
          <w:sz w:val="48"/>
          <w:szCs w:val="48"/>
        </w:rPr>
      </w:pPr>
    </w:p>
    <w:p w:rsidR="00FB0971" w:rsidRDefault="00FB0971" w:rsidP="00E716B7">
      <w:pPr>
        <w:rPr>
          <w:rFonts w:ascii="Times New Roman" w:hAnsi="Times New Roman" w:cs="Times New Roman"/>
          <w:i/>
          <w:sz w:val="48"/>
          <w:szCs w:val="48"/>
        </w:rPr>
      </w:pPr>
    </w:p>
    <w:p w:rsidR="00FB0971" w:rsidRDefault="00FB0971" w:rsidP="00E716B7">
      <w:pPr>
        <w:rPr>
          <w:rFonts w:ascii="Times New Roman" w:hAnsi="Times New Roman" w:cs="Times New Roman"/>
          <w:i/>
          <w:sz w:val="48"/>
          <w:szCs w:val="48"/>
        </w:rPr>
      </w:pPr>
    </w:p>
    <w:p w:rsidR="00FB0971" w:rsidRDefault="00E716B7" w:rsidP="00FB0971">
      <w:pPr>
        <w:pStyle w:val="Heading1"/>
        <w:ind w:left="2160" w:hanging="720"/>
        <w:rPr>
          <w:rFonts w:cs="Times New Roman"/>
          <w:sz w:val="48"/>
          <w:szCs w:val="48"/>
        </w:rPr>
      </w:pPr>
      <w:r>
        <w:rPr>
          <w:rFonts w:cs="Times New Roman"/>
          <w:i/>
          <w:sz w:val="48"/>
          <w:szCs w:val="48"/>
        </w:rPr>
        <w:br w:type="page"/>
      </w:r>
    </w:p>
    <w:p w:rsidR="00FB0971" w:rsidRDefault="00FB0971" w:rsidP="00FB0971">
      <w:pPr>
        <w:pStyle w:val="Heading1"/>
        <w:ind w:left="2160" w:hanging="720"/>
        <w:rPr>
          <w:rFonts w:cs="Times New Roman"/>
          <w:sz w:val="48"/>
          <w:szCs w:val="48"/>
        </w:rPr>
      </w:pPr>
    </w:p>
    <w:p w:rsidR="00FB0971" w:rsidRDefault="00FB0971" w:rsidP="00FB0971">
      <w:pPr>
        <w:pStyle w:val="Heading1"/>
        <w:ind w:left="2160" w:hanging="720"/>
        <w:rPr>
          <w:rFonts w:cs="Times New Roman"/>
          <w:sz w:val="48"/>
          <w:szCs w:val="48"/>
        </w:rPr>
      </w:pPr>
    </w:p>
    <w:p w:rsidR="00FB0971" w:rsidRDefault="00FB0971" w:rsidP="00FB0971">
      <w:pPr>
        <w:pStyle w:val="Heading1"/>
        <w:ind w:left="2160" w:hanging="720"/>
        <w:rPr>
          <w:rFonts w:cs="Times New Roman"/>
          <w:sz w:val="48"/>
          <w:szCs w:val="48"/>
        </w:rPr>
      </w:pPr>
    </w:p>
    <w:p w:rsidR="00FB0971" w:rsidRDefault="00FB0971" w:rsidP="00FB0971">
      <w:pPr>
        <w:pStyle w:val="Heading1"/>
        <w:ind w:left="2160" w:hanging="720"/>
      </w:pPr>
      <w:r>
        <w:t>Mixed Models with R:</w:t>
      </w:r>
      <w:r>
        <w:br/>
        <w:t xml:space="preserve">Non-linear Models </w:t>
      </w:r>
    </w:p>
    <w:p w:rsidR="00FB0971" w:rsidRDefault="00FB0971" w:rsidP="00FB0971">
      <w:pPr>
        <w:pStyle w:val="Heading1"/>
        <w:ind w:left="2160"/>
      </w:pPr>
      <w:r>
        <w:t>– Asymptotic Functions of Time</w:t>
      </w:r>
    </w:p>
    <w:p w:rsidR="00E716B7" w:rsidRDefault="00E716B7" w:rsidP="00E716B7">
      <w:pPr>
        <w:rPr>
          <w:rFonts w:ascii="Times New Roman" w:hAnsi="Times New Roman" w:cs="Times New Roman"/>
          <w:i/>
          <w:sz w:val="48"/>
          <w:szCs w:val="48"/>
        </w:rPr>
      </w:pPr>
    </w:p>
    <w:p w:rsidR="00796F8C" w:rsidRPr="00796F8C" w:rsidRDefault="00796F8C" w:rsidP="00796F8C">
      <w:pPr>
        <w:ind w:left="720"/>
        <w:rPr>
          <w:rFonts w:ascii="Times New Roman" w:hAnsi="Times New Roman" w:cs="Times New Roman"/>
          <w:sz w:val="48"/>
          <w:szCs w:val="48"/>
        </w:rPr>
      </w:pPr>
    </w:p>
    <w:sectPr w:rsidR="00796F8C" w:rsidRPr="00796F8C" w:rsidSect="00A4548E">
      <w:headerReference w:type="default" r:id="rId7"/>
      <w:footerReference w:type="default" r:id="rId8"/>
      <w:pgSz w:w="17010" w:h="11340" w:orient="landscape"/>
      <w:pgMar w:top="993" w:right="425" w:bottom="11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017" w:rsidRDefault="00423017" w:rsidP="00692F1D">
      <w:pPr>
        <w:spacing w:after="0" w:line="240" w:lineRule="auto"/>
      </w:pPr>
      <w:r>
        <w:separator/>
      </w:r>
    </w:p>
  </w:endnote>
  <w:endnote w:type="continuationSeparator" w:id="0">
    <w:p w:rsidR="00423017" w:rsidRDefault="00423017" w:rsidP="0069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971" w:rsidRPr="00692F1D" w:rsidRDefault="00FB0971">
    <w:pPr>
      <w:pStyle w:val="Foot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Georges Monette, March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017" w:rsidRDefault="00423017" w:rsidP="00692F1D">
      <w:pPr>
        <w:spacing w:after="0" w:line="240" w:lineRule="auto"/>
      </w:pPr>
      <w:r>
        <w:separator/>
      </w:r>
    </w:p>
  </w:footnote>
  <w:footnote w:type="continuationSeparator" w:id="0">
    <w:p w:rsidR="00423017" w:rsidRDefault="00423017" w:rsidP="0069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971" w:rsidRPr="00727857" w:rsidRDefault="00FB0971">
    <w:pPr>
      <w:pStyle w:val="Header"/>
      <w:rPr>
        <w:rFonts w:ascii="Times New Roman" w:hAnsi="Times New Roman" w:cs="Times New Roman"/>
        <w:i/>
        <w:sz w:val="52"/>
      </w:rPr>
    </w:pPr>
    <w:r w:rsidRPr="00727857">
      <w:rPr>
        <w:rFonts w:ascii="Times New Roman" w:hAnsi="Times New Roman" w:cs="Times New Roman"/>
        <w:i/>
        <w:sz w:val="52"/>
      </w:rPr>
      <w:t>SCS 2017: Longitudinal and Nested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D35D0"/>
    <w:multiLevelType w:val="hybridMultilevel"/>
    <w:tmpl w:val="3BEE6280"/>
    <w:lvl w:ilvl="0" w:tplc="97D66376">
      <w:numFmt w:val="bullet"/>
      <w:lvlText w:val=""/>
      <w:lvlJc w:val="left"/>
      <w:pPr>
        <w:ind w:left="1080" w:hanging="72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B39ED"/>
    <w:multiLevelType w:val="hybridMultilevel"/>
    <w:tmpl w:val="EA2A0D36"/>
    <w:lvl w:ilvl="0" w:tplc="9CEC727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DA"/>
    <w:rsid w:val="000B2B71"/>
    <w:rsid w:val="00105DA4"/>
    <w:rsid w:val="003249EF"/>
    <w:rsid w:val="00423017"/>
    <w:rsid w:val="00487A17"/>
    <w:rsid w:val="0055747C"/>
    <w:rsid w:val="005C6DD2"/>
    <w:rsid w:val="005E0950"/>
    <w:rsid w:val="00692F1D"/>
    <w:rsid w:val="006D072A"/>
    <w:rsid w:val="00727857"/>
    <w:rsid w:val="00796F8C"/>
    <w:rsid w:val="0092052A"/>
    <w:rsid w:val="00A4548E"/>
    <w:rsid w:val="00AB458B"/>
    <w:rsid w:val="00AE2CDA"/>
    <w:rsid w:val="00BD54CA"/>
    <w:rsid w:val="00C45002"/>
    <w:rsid w:val="00DB41DB"/>
    <w:rsid w:val="00E315C2"/>
    <w:rsid w:val="00E716B7"/>
    <w:rsid w:val="00F42CAD"/>
    <w:rsid w:val="00FB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89B1"/>
  <w15:chartTrackingRefBased/>
  <w15:docId w15:val="{D7265412-277F-4C26-8627-A58A28BD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5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F4E79" w:themeColor="accent1" w:themeShade="80"/>
      <w:sz w:val="9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F1D"/>
  </w:style>
  <w:style w:type="paragraph" w:styleId="Footer">
    <w:name w:val="footer"/>
    <w:basedOn w:val="Normal"/>
    <w:link w:val="FooterChar"/>
    <w:uiPriority w:val="99"/>
    <w:unhideWhenUsed/>
    <w:rsid w:val="00692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F1D"/>
  </w:style>
  <w:style w:type="paragraph" w:styleId="BalloonText">
    <w:name w:val="Balloon Text"/>
    <w:basedOn w:val="Normal"/>
    <w:link w:val="BalloonTextChar"/>
    <w:uiPriority w:val="99"/>
    <w:semiHidden/>
    <w:unhideWhenUsed/>
    <w:rsid w:val="00727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5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458B"/>
    <w:rPr>
      <w:rFonts w:ascii="Times New Roman" w:eastAsiaTheme="majorEastAsia" w:hAnsi="Times New Roman" w:cstheme="majorBidi"/>
      <w:color w:val="1F4E79" w:themeColor="accent1" w:themeShade="80"/>
      <w:sz w:val="9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Monette</dc:creator>
  <cp:keywords/>
  <dc:description/>
  <cp:lastModifiedBy>Georges Monette</cp:lastModifiedBy>
  <cp:revision>4</cp:revision>
  <cp:lastPrinted>2017-03-21T15:34:00Z</cp:lastPrinted>
  <dcterms:created xsi:type="dcterms:W3CDTF">2017-02-28T19:53:00Z</dcterms:created>
  <dcterms:modified xsi:type="dcterms:W3CDTF">2017-03-21T18:34:00Z</dcterms:modified>
</cp:coreProperties>
</file>