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B1CE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Министерство цифрового развития, связи и массовых коммуникаций РФ </w:t>
      </w:r>
    </w:p>
    <w:p w14:paraId="0BEFAC59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Уральский технический институт связи и информатики (филиал) ФГБОУ ВО "Сибирский государственный университет телекоммуникаций и информатики" в г. Екатеринбурге </w:t>
      </w:r>
    </w:p>
    <w:p w14:paraId="04B3863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(</w:t>
      </w:r>
      <w:proofErr w:type="spellStart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УрТИСИ</w:t>
      </w:r>
      <w:proofErr w:type="spellEnd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СибГУТИ</w:t>
      </w:r>
      <w:proofErr w:type="spellEnd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)</w:t>
      </w:r>
    </w:p>
    <w:p w14:paraId="762F8739" w14:textId="77777777" w:rsidR="002504A0" w:rsidRPr="00767A5E" w:rsidRDefault="002504A0" w:rsidP="002504A0">
      <w:pPr>
        <w:suppressAutoHyphens w:val="0"/>
        <w:autoSpaceDN/>
        <w:spacing w:after="240"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44E4E573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5DD6179A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325F0E59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7F397F7C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186380DB" w14:textId="5BDCBB18" w:rsidR="002504A0" w:rsidRPr="00767A5E" w:rsidRDefault="002504A0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</w:p>
    <w:p w14:paraId="3C5321C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5C44CA47" w14:textId="77777777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КАФЕДРА</w:t>
      </w:r>
    </w:p>
    <w:p w14:paraId="5610FBF4" w14:textId="5774E846" w:rsidR="002504A0" w:rsidRPr="00767A5E" w:rsidRDefault="00B25009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ИСТ</w:t>
      </w:r>
    </w:p>
    <w:p w14:paraId="649EAAA3" w14:textId="537CB8BD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360517BE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C6C9668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6CD3116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7850C0B0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ОТЧЕТ</w:t>
      </w:r>
    </w:p>
    <w:p w14:paraId="4CFD1965" w14:textId="6DD186BD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По дисциплине «</w:t>
      </w:r>
      <w:r w:rsidR="00CB5702">
        <w:rPr>
          <w:rFonts w:eastAsia="Times New Roman" w:cs="Times New Roman"/>
          <w:color w:val="000000"/>
          <w:kern w:val="0"/>
          <w:szCs w:val="28"/>
          <w:lang w:eastAsia="ru-RU" w:bidi="ar-SA"/>
        </w:rPr>
        <w:t>Сетевое программирование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24C42277" w14:textId="05524A22" w:rsidR="002504A0" w:rsidRPr="00FA4E3C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Практическое занятие №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8C1F9D">
        <w:rPr>
          <w:rFonts w:eastAsia="Times New Roman" w:cs="Times New Roman"/>
          <w:color w:val="000000"/>
          <w:kern w:val="0"/>
          <w:szCs w:val="28"/>
          <w:lang w:eastAsia="ru-RU" w:bidi="ar-SA"/>
        </w:rPr>
        <w:t>6</w:t>
      </w:r>
    </w:p>
    <w:p w14:paraId="136B02DA" w14:textId="7E7AA3AA" w:rsidR="002504A0" w:rsidRPr="00FB0C86" w:rsidRDefault="002504A0" w:rsidP="00A70A7F">
      <w:pPr>
        <w:ind w:left="-1134"/>
        <w:jc w:val="center"/>
        <w:rPr>
          <w:rFonts w:eastAsia="Times New Roman" w:cs="Times New Roman"/>
          <w:szCs w:val="28"/>
        </w:rPr>
      </w:pPr>
      <w:r w:rsidRPr="00767A5E">
        <w:rPr>
          <w:color w:val="000000"/>
          <w:szCs w:val="28"/>
        </w:rPr>
        <w:t>«</w:t>
      </w:r>
      <w:r w:rsidR="008C1F9D">
        <w:t>Разработка интерфейса программного продукта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33814F92" w14:textId="77777777" w:rsidR="00700DF7" w:rsidRDefault="00700DF7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82AA114" w14:textId="78EEA446" w:rsidR="002504A0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621086A" w14:textId="77777777" w:rsidR="00FB0C86" w:rsidRPr="00767A5E" w:rsidRDefault="00FB0C86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6727820" w14:textId="77777777" w:rsidR="002504A0" w:rsidRPr="00767A5E" w:rsidRDefault="002504A0" w:rsidP="002504A0">
      <w:pPr>
        <w:suppressAutoHyphens w:val="0"/>
        <w:autoSpaceDN/>
        <w:ind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407720D7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545"/>
      </w:tblGrid>
      <w:tr w:rsidR="002504A0" w:rsidRPr="00767A5E" w14:paraId="69C6FEE4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3C14E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Выполнил: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BA814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ПЕ-12б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</w:p>
          <w:p w14:paraId="11BBB979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kern w:val="0"/>
                <w:lang w:eastAsia="ru-RU" w:bidi="ar-SA"/>
              </w:rPr>
              <w:t>Камков</w:t>
            </w:r>
            <w:proofErr w:type="spellEnd"/>
            <w:r>
              <w:rPr>
                <w:rFonts w:eastAsia="Times New Roman" w:cs="Times New Roman"/>
                <w:kern w:val="0"/>
                <w:lang w:eastAsia="ru-RU" w:bidi="ar-SA"/>
              </w:rPr>
              <w:t xml:space="preserve"> Д.А.</w:t>
            </w:r>
          </w:p>
        </w:tc>
      </w:tr>
      <w:tr w:rsidR="002504A0" w:rsidRPr="00767A5E" w14:paraId="01A4EDA6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D69EA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Проверил: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4FDDC" w14:textId="51368B0F" w:rsidR="002504A0" w:rsidRPr="00767A5E" w:rsidRDefault="00557199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Ст.преп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.</w:t>
            </w:r>
            <w:r w:rsidR="00700DF7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,</w:t>
            </w:r>
          </w:p>
          <w:p w14:paraId="38CBE88B" w14:textId="2C9CAAF5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  <w:proofErr w:type="spellStart"/>
            <w:r w:rsidR="00CB5702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Бурумбаев</w:t>
            </w:r>
            <w:proofErr w:type="spellEnd"/>
            <w:r w:rsidR="00CB5702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 Д.</w:t>
            </w:r>
            <w:r w:rsidR="00AB65CC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И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.</w:t>
            </w:r>
          </w:p>
        </w:tc>
      </w:tr>
      <w:tr w:rsidR="002504A0" w:rsidRPr="00767A5E" w14:paraId="5126EF42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A1EB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Ассистент: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7914" w14:textId="77777777" w:rsidR="002504A0" w:rsidRPr="00767A5E" w:rsidRDefault="002504A0" w:rsidP="00483941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</w:p>
        </w:tc>
      </w:tr>
    </w:tbl>
    <w:p w14:paraId="1D7AC6E9" w14:textId="25DF9073" w:rsidR="002504A0" w:rsidRPr="00767A5E" w:rsidRDefault="002504A0" w:rsidP="002504A0">
      <w:pPr>
        <w:suppressAutoHyphens w:val="0"/>
        <w:autoSpaceDN/>
        <w:ind w:right="-5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9A0A9BC" w14:textId="19C40F2A" w:rsidR="002504A0" w:rsidRPr="00F279C5" w:rsidRDefault="002504A0" w:rsidP="002504A0">
      <w:pPr>
        <w:suppressAutoHyphens w:val="0"/>
        <w:autoSpaceDN/>
        <w:spacing w:before="3120"/>
        <w:ind w:left="-567" w:right="-6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Екатеринбург, 202</w:t>
      </w:r>
      <w:r w:rsidR="00CB5702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4</w:t>
      </w:r>
    </w:p>
    <w:p w14:paraId="3B1D4D1C" w14:textId="77777777" w:rsidR="00FB0C86" w:rsidRPr="002D4D46" w:rsidRDefault="00FB0C86" w:rsidP="00557199">
      <w:pPr>
        <w:pStyle w:val="a4"/>
      </w:pPr>
      <w:r w:rsidRPr="002D4D46">
        <w:lastRenderedPageBreak/>
        <w:t>1 Цель работы:</w:t>
      </w:r>
    </w:p>
    <w:p w14:paraId="0757B326" w14:textId="77777777" w:rsidR="008C1F9D" w:rsidRDefault="00FA4E3C" w:rsidP="008C1F9D">
      <w:r>
        <w:t xml:space="preserve">1.1 </w:t>
      </w:r>
      <w:r w:rsidR="008C1F9D">
        <w:t>Закрепить теоретические знания по разработке пользовательского интерфейса;</w:t>
      </w:r>
    </w:p>
    <w:p w14:paraId="67AFE8D0" w14:textId="4A807C04" w:rsidR="00FB0C86" w:rsidRPr="002D4D46" w:rsidRDefault="008C1F9D" w:rsidP="008C1F9D">
      <w:pPr>
        <w:rPr>
          <w:rFonts w:eastAsia="Times New Roman" w:cs="Times New Roman"/>
          <w:sz w:val="24"/>
        </w:rPr>
      </w:pPr>
      <w:r>
        <w:t>1.2 Получить практические навыки по проектированию и разработке интерфейса пользователя</w:t>
      </w:r>
      <w:r w:rsidR="008637F2">
        <w:t>.</w:t>
      </w:r>
    </w:p>
    <w:p w14:paraId="52500C72" w14:textId="77777777" w:rsidR="00CB5702" w:rsidRDefault="00CB5702" w:rsidP="00557199">
      <w:pPr>
        <w:pStyle w:val="a4"/>
      </w:pPr>
      <w:r>
        <w:t>2 Перечень оборудования:</w:t>
      </w:r>
    </w:p>
    <w:p w14:paraId="54F1CB02" w14:textId="214735EA" w:rsidR="00FA4E3C" w:rsidRDefault="00557199" w:rsidP="00FA4E3C">
      <w:r>
        <w:t>2</w:t>
      </w:r>
      <w:r w:rsidR="00FA4E3C">
        <w:t xml:space="preserve">.1 </w:t>
      </w:r>
      <w:r w:rsidR="008637F2">
        <w:t>Персональный компьютер;</w:t>
      </w:r>
    </w:p>
    <w:p w14:paraId="39E3B5C3" w14:textId="5529BDE9" w:rsidR="00FA4E3C" w:rsidRPr="005372E4" w:rsidRDefault="00FA4E3C" w:rsidP="00FA4E3C">
      <w:r w:rsidRPr="005372E4">
        <w:t xml:space="preserve">2.2 </w:t>
      </w:r>
      <w:r w:rsidR="008C1F9D">
        <w:t>ПО для дизайна и разработки интерфейса.</w:t>
      </w:r>
    </w:p>
    <w:p w14:paraId="3DAF50D2" w14:textId="77777777" w:rsidR="00557199" w:rsidRPr="008C1F9D" w:rsidRDefault="00CB5702" w:rsidP="00557199">
      <w:pPr>
        <w:pStyle w:val="a4"/>
      </w:pPr>
      <w:r w:rsidRPr="008C1F9D">
        <w:t>3.</w:t>
      </w:r>
      <w:r>
        <w:t>Ход</w:t>
      </w:r>
      <w:r w:rsidRPr="008C1F9D">
        <w:t xml:space="preserve"> </w:t>
      </w:r>
      <w:r>
        <w:t>работы</w:t>
      </w:r>
      <w:r w:rsidRPr="008C1F9D">
        <w:t>:</w:t>
      </w:r>
    </w:p>
    <w:p w14:paraId="4191380E" w14:textId="77777777" w:rsidR="00B715CE" w:rsidRDefault="00557199" w:rsidP="008637F2">
      <w:r>
        <w:t xml:space="preserve">3.1 </w:t>
      </w:r>
      <w:r w:rsidR="008637F2">
        <w:t xml:space="preserve">Перед началом выполнения работы необходимо ознакомиться с материалами, представленными в приложении А. </w:t>
      </w:r>
    </w:p>
    <w:p w14:paraId="36D17DF3" w14:textId="1DD9A4BA" w:rsidR="00B715CE" w:rsidRDefault="008C1F9D" w:rsidP="008637F2">
      <w:r>
        <w:t xml:space="preserve">3.2 Выполнить этапы предварительного и высокоуровневого проектирования при разработке пользовательского интерфейса приложения для предметной области, соответствующей варианту задания; </w:t>
      </w:r>
    </w:p>
    <w:p w14:paraId="6184A83A" w14:textId="3BFB67FF" w:rsidR="008637F2" w:rsidRDefault="008C1F9D" w:rsidP="008637F2">
      <w:r>
        <w:t>3.3 Разработать главное меню в среде разработки приложения с анализом и обоснованием его различных состояний.</w:t>
      </w:r>
    </w:p>
    <w:p w14:paraId="1B58BDB3" w14:textId="3DA5F51F" w:rsidR="00ED1D7A" w:rsidRDefault="00B715CE" w:rsidP="00ED1D7A">
      <w:r>
        <w:t>3.4 Выполненное задание.</w:t>
      </w:r>
    </w:p>
    <w:p w14:paraId="3F019350" w14:textId="77777777" w:rsidR="00B715CE" w:rsidRDefault="00B715CE" w:rsidP="00ED1D7A"/>
    <w:p w14:paraId="09E49409" w14:textId="77777777" w:rsidR="00B715CE" w:rsidRPr="0006695C" w:rsidRDefault="00B715CE" w:rsidP="00B715CE">
      <w:pPr>
        <w:pStyle w:val="3"/>
      </w:pPr>
      <w:bookmarkStart w:id="0" w:name="_Toc166303133"/>
      <w:bookmarkStart w:id="1" w:name="_Hlk166361130"/>
      <w:r w:rsidRPr="0006695C">
        <w:t>Проектирование интерфейса</w:t>
      </w:r>
      <w:bookmarkEnd w:id="0"/>
    </w:p>
    <w:p w14:paraId="210FE218" w14:textId="77777777" w:rsidR="00B715CE" w:rsidRPr="0006695C" w:rsidRDefault="00B715CE" w:rsidP="00B715CE">
      <w:pPr>
        <w:pStyle w:val="15"/>
        <w:rPr>
          <w:lang w:val="ru-RU"/>
        </w:rPr>
      </w:pPr>
    </w:p>
    <w:p w14:paraId="7961731E" w14:textId="77777777" w:rsidR="00B715CE" w:rsidRPr="0006695C" w:rsidRDefault="00B715CE" w:rsidP="00B715CE">
      <w:pPr>
        <w:pStyle w:val="af3"/>
      </w:pPr>
      <w:r w:rsidRPr="0006695C">
        <w:t xml:space="preserve">Главное меню должно обеспечить доступ </w:t>
      </w:r>
      <w:r>
        <w:t>просмотру и поиску всех товаров</w:t>
      </w:r>
      <w:r w:rsidRPr="0006695C">
        <w:t>. Самым лучшим вариантом, чтобы не нагружать дизайн – оставить общий список по середине</w:t>
      </w:r>
      <w:r>
        <w:t xml:space="preserve"> с поиском сверху и навигационной панель. слева</w:t>
      </w:r>
      <w:r w:rsidRPr="0006695C">
        <w:t>.</w:t>
      </w:r>
    </w:p>
    <w:p w14:paraId="2A8A3787" w14:textId="77777777" w:rsidR="00B715CE" w:rsidRPr="0006695C" w:rsidRDefault="00B715CE" w:rsidP="00B715CE">
      <w:pPr>
        <w:pStyle w:val="af3"/>
      </w:pPr>
    </w:p>
    <w:p w14:paraId="13810E63" w14:textId="77777777" w:rsidR="00B715CE" w:rsidRPr="0006695C" w:rsidRDefault="00B715CE" w:rsidP="00B715CE">
      <w:pPr>
        <w:pStyle w:val="af2"/>
        <w:rPr>
          <w:lang w:val="ru-RU"/>
        </w:rPr>
      </w:pPr>
      <w:r w:rsidRPr="00C27933">
        <w:rPr>
          <w:noProof/>
          <w:lang w:val="ru-RU"/>
        </w:rPr>
        <w:drawing>
          <wp:inline distT="0" distB="0" distL="0" distR="0" wp14:anchorId="3C12D580" wp14:editId="39955BED">
            <wp:extent cx="6299835" cy="3118485"/>
            <wp:effectExtent l="0" t="0" r="5715" b="5715"/>
            <wp:docPr id="187296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6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A55C" w14:textId="77777777" w:rsidR="00B715CE" w:rsidRPr="0006695C" w:rsidRDefault="00B715CE" w:rsidP="00B715CE">
      <w:pPr>
        <w:pStyle w:val="af2"/>
        <w:rPr>
          <w:lang w:val="ru-RU"/>
        </w:rPr>
      </w:pPr>
    </w:p>
    <w:p w14:paraId="15019982" w14:textId="77777777" w:rsidR="00B715CE" w:rsidRPr="0006695C" w:rsidRDefault="00B715CE" w:rsidP="00B715CE">
      <w:pPr>
        <w:pStyle w:val="af2"/>
        <w:rPr>
          <w:lang w:val="ru-RU"/>
        </w:rPr>
      </w:pPr>
      <w:r w:rsidRPr="0006695C">
        <w:rPr>
          <w:lang w:val="ru-RU"/>
        </w:rPr>
        <w:t xml:space="preserve">Рисунок </w:t>
      </w:r>
      <w:r>
        <w:rPr>
          <w:lang w:val="ru-RU"/>
        </w:rPr>
        <w:t>9</w:t>
      </w:r>
      <w:r w:rsidRPr="0006695C">
        <w:rPr>
          <w:lang w:val="ru-RU"/>
        </w:rPr>
        <w:t xml:space="preserve"> – </w:t>
      </w:r>
      <w:r>
        <w:rPr>
          <w:lang w:val="ru-RU"/>
        </w:rPr>
        <w:t>Страница авторизации</w:t>
      </w:r>
    </w:p>
    <w:p w14:paraId="796AD6F5" w14:textId="77777777" w:rsidR="00B715CE" w:rsidRPr="0006695C" w:rsidRDefault="00B715CE" w:rsidP="00B715CE">
      <w:pPr>
        <w:pStyle w:val="15"/>
        <w:rPr>
          <w:lang w:val="ru-RU"/>
        </w:rPr>
      </w:pPr>
    </w:p>
    <w:p w14:paraId="12C560D4" w14:textId="77777777" w:rsidR="00B715CE" w:rsidRPr="0006695C" w:rsidRDefault="00B715CE" w:rsidP="00B715CE">
      <w:pPr>
        <w:pStyle w:val="af2"/>
        <w:rPr>
          <w:lang w:val="ru-RU"/>
        </w:rPr>
      </w:pPr>
      <w:r w:rsidRPr="00C27933">
        <w:rPr>
          <w:noProof/>
          <w:lang w:val="ru-RU"/>
        </w:rPr>
        <w:lastRenderedPageBreak/>
        <w:drawing>
          <wp:inline distT="0" distB="0" distL="0" distR="0" wp14:anchorId="31F4776E" wp14:editId="0A9672C2">
            <wp:extent cx="6299835" cy="3338830"/>
            <wp:effectExtent l="0" t="0" r="5715" b="0"/>
            <wp:docPr id="509258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58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672E" w14:textId="77777777" w:rsidR="00B715CE" w:rsidRPr="0006695C" w:rsidRDefault="00B715CE" w:rsidP="00B715CE">
      <w:pPr>
        <w:pStyle w:val="af3"/>
      </w:pPr>
    </w:p>
    <w:p w14:paraId="2B231219" w14:textId="77777777" w:rsidR="00B715CE" w:rsidRPr="0006695C" w:rsidRDefault="00B715CE" w:rsidP="00B715CE">
      <w:pPr>
        <w:pStyle w:val="af2"/>
        <w:rPr>
          <w:lang w:val="ru-RU"/>
        </w:rPr>
      </w:pPr>
      <w:r w:rsidRPr="0006695C">
        <w:rPr>
          <w:lang w:val="ru-RU"/>
        </w:rPr>
        <w:t xml:space="preserve">Рисунок </w:t>
      </w:r>
      <w:r>
        <w:rPr>
          <w:lang w:val="ru-RU"/>
        </w:rPr>
        <w:t>10</w:t>
      </w:r>
      <w:r w:rsidRPr="0006695C">
        <w:rPr>
          <w:lang w:val="ru-RU"/>
        </w:rPr>
        <w:t xml:space="preserve"> – </w:t>
      </w:r>
      <w:r>
        <w:rPr>
          <w:lang w:val="ru-RU"/>
        </w:rPr>
        <w:t>Страница регистрации</w:t>
      </w:r>
      <w:r w:rsidRPr="0006695C">
        <w:rPr>
          <w:lang w:val="ru-RU"/>
        </w:rPr>
        <w:t xml:space="preserve"> </w:t>
      </w:r>
    </w:p>
    <w:p w14:paraId="7B7A205F" w14:textId="77777777" w:rsidR="00B715CE" w:rsidRPr="0006695C" w:rsidRDefault="00B715CE" w:rsidP="00B715CE">
      <w:pPr>
        <w:pStyle w:val="15"/>
      </w:pPr>
    </w:p>
    <w:p w14:paraId="1738CDCE" w14:textId="77777777" w:rsidR="00B715CE" w:rsidRPr="0006695C" w:rsidRDefault="00B715CE" w:rsidP="00B715CE">
      <w:pPr>
        <w:pStyle w:val="af2"/>
        <w:rPr>
          <w:lang w:val="ru-RU"/>
        </w:rPr>
      </w:pPr>
      <w:r w:rsidRPr="00C27933">
        <w:rPr>
          <w:noProof/>
          <w:lang w:val="ru-RU"/>
        </w:rPr>
        <w:drawing>
          <wp:inline distT="0" distB="0" distL="0" distR="0" wp14:anchorId="48BD2E01" wp14:editId="1C9AB8AD">
            <wp:extent cx="6299835" cy="3004185"/>
            <wp:effectExtent l="0" t="0" r="5715" b="5715"/>
            <wp:docPr id="1708797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97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23E3" w14:textId="77777777" w:rsidR="00B715CE" w:rsidRPr="0006695C" w:rsidRDefault="00B715CE" w:rsidP="00B715CE">
      <w:pPr>
        <w:pStyle w:val="af2"/>
        <w:rPr>
          <w:lang w:val="ru-RU"/>
        </w:rPr>
      </w:pPr>
    </w:p>
    <w:p w14:paraId="1339A352" w14:textId="77777777" w:rsidR="00B715CE" w:rsidRPr="00CD0495" w:rsidRDefault="00B715CE" w:rsidP="00B715CE">
      <w:pPr>
        <w:pStyle w:val="af2"/>
        <w:rPr>
          <w:lang w:val="en-US"/>
        </w:rPr>
      </w:pPr>
      <w:r w:rsidRPr="0006695C">
        <w:rPr>
          <w:lang w:val="ru-RU"/>
        </w:rPr>
        <w:t xml:space="preserve">Рисунок </w:t>
      </w:r>
      <w:r>
        <w:rPr>
          <w:lang w:val="ru-RU"/>
        </w:rPr>
        <w:t>11</w:t>
      </w:r>
      <w:r w:rsidRPr="0006695C">
        <w:rPr>
          <w:lang w:val="ru-RU"/>
        </w:rPr>
        <w:t xml:space="preserve"> – </w:t>
      </w:r>
      <w:r>
        <w:rPr>
          <w:lang w:val="ru-RU"/>
        </w:rPr>
        <w:t>Главная страница</w:t>
      </w:r>
    </w:p>
    <w:p w14:paraId="253B2AFA" w14:textId="77777777" w:rsidR="00B715CE" w:rsidRPr="0006695C" w:rsidRDefault="00B715CE" w:rsidP="00B715CE">
      <w:pPr>
        <w:pStyle w:val="af2"/>
        <w:rPr>
          <w:lang w:val="ru-RU"/>
        </w:rPr>
      </w:pPr>
      <w:r w:rsidRPr="00CD0495">
        <w:rPr>
          <w:noProof/>
          <w:lang w:val="ru-RU"/>
        </w:rPr>
        <w:lastRenderedPageBreak/>
        <w:drawing>
          <wp:inline distT="0" distB="0" distL="0" distR="0" wp14:anchorId="76AB964B" wp14:editId="2FB1A618">
            <wp:extent cx="6299835" cy="3371850"/>
            <wp:effectExtent l="0" t="0" r="5715" b="0"/>
            <wp:docPr id="1910388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88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7669" w14:textId="77777777" w:rsidR="00B715CE" w:rsidRPr="0006695C" w:rsidRDefault="00B715CE" w:rsidP="00B715CE">
      <w:pPr>
        <w:pStyle w:val="af2"/>
        <w:rPr>
          <w:lang w:val="ru-RU"/>
        </w:rPr>
      </w:pPr>
    </w:p>
    <w:p w14:paraId="2F877FD3" w14:textId="77777777" w:rsidR="00B715CE" w:rsidRPr="00CD0495" w:rsidRDefault="00B715CE" w:rsidP="00B715CE">
      <w:pPr>
        <w:pStyle w:val="af2"/>
        <w:rPr>
          <w:lang w:val="ru-RU"/>
        </w:rPr>
      </w:pPr>
      <w:r w:rsidRPr="0006695C">
        <w:rPr>
          <w:lang w:val="ru-RU"/>
        </w:rPr>
        <w:t xml:space="preserve">Рисунок </w:t>
      </w:r>
      <w:r>
        <w:rPr>
          <w:lang w:val="ru-RU"/>
        </w:rPr>
        <w:t>12</w:t>
      </w:r>
      <w:r w:rsidRPr="0006695C">
        <w:rPr>
          <w:lang w:val="ru-RU"/>
        </w:rPr>
        <w:t xml:space="preserve"> – </w:t>
      </w:r>
      <w:r>
        <w:rPr>
          <w:lang w:val="ru-RU"/>
        </w:rPr>
        <w:t>Страница товара для пользователя</w:t>
      </w:r>
    </w:p>
    <w:p w14:paraId="7C3F87C8" w14:textId="77777777" w:rsidR="00B715CE" w:rsidRPr="00CD0495" w:rsidRDefault="00B715CE" w:rsidP="00B715CE">
      <w:pPr>
        <w:pStyle w:val="15"/>
        <w:rPr>
          <w:lang w:val="ru-RU"/>
        </w:rPr>
      </w:pPr>
    </w:p>
    <w:p w14:paraId="2C490476" w14:textId="77777777" w:rsidR="00B715CE" w:rsidRPr="0006695C" w:rsidRDefault="00B715CE" w:rsidP="00B715CE">
      <w:pPr>
        <w:pStyle w:val="af2"/>
        <w:rPr>
          <w:lang w:val="ru-RU"/>
        </w:rPr>
      </w:pPr>
      <w:r w:rsidRPr="00CD0495">
        <w:rPr>
          <w:noProof/>
          <w:lang w:val="ru-RU"/>
        </w:rPr>
        <w:drawing>
          <wp:inline distT="0" distB="0" distL="0" distR="0" wp14:anchorId="4D3DC175" wp14:editId="55337E11">
            <wp:extent cx="6299835" cy="3448685"/>
            <wp:effectExtent l="0" t="0" r="5715" b="0"/>
            <wp:docPr id="1853761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61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DFA3" w14:textId="77777777" w:rsidR="00B715CE" w:rsidRPr="0006695C" w:rsidRDefault="00B715CE" w:rsidP="00B715CE">
      <w:pPr>
        <w:pStyle w:val="af2"/>
        <w:rPr>
          <w:lang w:val="ru-RU"/>
        </w:rPr>
      </w:pPr>
    </w:p>
    <w:p w14:paraId="225C2F9B" w14:textId="77777777" w:rsidR="00B715CE" w:rsidRPr="0006695C" w:rsidRDefault="00B715CE" w:rsidP="00B715CE">
      <w:pPr>
        <w:pStyle w:val="af2"/>
        <w:rPr>
          <w:lang w:val="ru-RU"/>
        </w:rPr>
      </w:pPr>
      <w:r w:rsidRPr="0006695C">
        <w:rPr>
          <w:lang w:val="ru-RU"/>
        </w:rPr>
        <w:t xml:space="preserve">Рисунок </w:t>
      </w:r>
      <w:r>
        <w:rPr>
          <w:lang w:val="ru-RU"/>
        </w:rPr>
        <w:t>13</w:t>
      </w:r>
      <w:r w:rsidRPr="0006695C">
        <w:rPr>
          <w:lang w:val="ru-RU"/>
        </w:rPr>
        <w:t xml:space="preserve"> –</w:t>
      </w:r>
      <w:r>
        <w:rPr>
          <w:lang w:val="ru-RU"/>
        </w:rPr>
        <w:t xml:space="preserve"> Страница товара для рабочего</w:t>
      </w:r>
    </w:p>
    <w:p w14:paraId="459B1A69" w14:textId="77777777" w:rsidR="00B715CE" w:rsidRPr="0006695C" w:rsidRDefault="00B715CE" w:rsidP="00B715CE">
      <w:pPr>
        <w:pStyle w:val="af2"/>
        <w:rPr>
          <w:lang w:val="ru-RU"/>
        </w:rPr>
      </w:pPr>
      <w:r w:rsidRPr="00CD0495">
        <w:rPr>
          <w:noProof/>
          <w:lang w:val="ru-RU"/>
        </w:rPr>
        <w:lastRenderedPageBreak/>
        <w:drawing>
          <wp:inline distT="0" distB="0" distL="0" distR="0" wp14:anchorId="337846D7" wp14:editId="284278D4">
            <wp:extent cx="6299835" cy="2494915"/>
            <wp:effectExtent l="0" t="0" r="5715" b="635"/>
            <wp:docPr id="109071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15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0476" w14:textId="77777777" w:rsidR="00B715CE" w:rsidRPr="0006695C" w:rsidRDefault="00B715CE" w:rsidP="00B715CE">
      <w:pPr>
        <w:pStyle w:val="af2"/>
        <w:rPr>
          <w:lang w:val="ru-RU"/>
        </w:rPr>
      </w:pPr>
    </w:p>
    <w:p w14:paraId="4125064C" w14:textId="77777777" w:rsidR="00B715CE" w:rsidRPr="00CD0495" w:rsidRDefault="00B715CE" w:rsidP="00B715CE">
      <w:pPr>
        <w:pStyle w:val="af2"/>
        <w:rPr>
          <w:noProof/>
          <w:lang w:val="ru-RU"/>
        </w:rPr>
      </w:pPr>
      <w:r w:rsidRPr="0006695C">
        <w:rPr>
          <w:lang w:val="ru-RU"/>
        </w:rPr>
        <w:t xml:space="preserve">Рисунок </w:t>
      </w:r>
      <w:r>
        <w:rPr>
          <w:lang w:val="ru-RU"/>
        </w:rPr>
        <w:t>14</w:t>
      </w:r>
      <w:r w:rsidRPr="0006695C">
        <w:rPr>
          <w:noProof/>
          <w:lang w:val="ru-RU"/>
        </w:rPr>
        <w:t xml:space="preserve"> – </w:t>
      </w:r>
      <w:r>
        <w:rPr>
          <w:noProof/>
          <w:lang w:val="ru-RU"/>
        </w:rPr>
        <w:t>Панель управления администратора</w:t>
      </w:r>
    </w:p>
    <w:p w14:paraId="446F6CDF" w14:textId="77777777" w:rsidR="00B715CE" w:rsidRPr="0006695C" w:rsidRDefault="00B715CE" w:rsidP="00B715CE">
      <w:pPr>
        <w:pStyle w:val="15"/>
        <w:rPr>
          <w:noProof/>
          <w:lang w:val="ru-RU"/>
        </w:rPr>
      </w:pPr>
    </w:p>
    <w:p w14:paraId="01B089FF" w14:textId="77777777" w:rsidR="00B715CE" w:rsidRPr="0006695C" w:rsidRDefault="00B715CE" w:rsidP="00B715CE">
      <w:pPr>
        <w:pStyle w:val="af2"/>
        <w:rPr>
          <w:lang w:val="ru-RU"/>
        </w:rPr>
      </w:pPr>
      <w:r w:rsidRPr="00CD0495">
        <w:rPr>
          <w:noProof/>
          <w:lang w:val="ru-RU"/>
        </w:rPr>
        <w:drawing>
          <wp:inline distT="0" distB="0" distL="0" distR="0" wp14:anchorId="192224E0" wp14:editId="4DED6045">
            <wp:extent cx="6299835" cy="3147695"/>
            <wp:effectExtent l="0" t="0" r="5715" b="0"/>
            <wp:docPr id="1478614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14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AD16" w14:textId="77777777" w:rsidR="00B715CE" w:rsidRPr="0006695C" w:rsidRDefault="00B715CE" w:rsidP="00B715CE">
      <w:pPr>
        <w:pStyle w:val="af2"/>
        <w:rPr>
          <w:lang w:val="ru-RU"/>
        </w:rPr>
      </w:pPr>
    </w:p>
    <w:p w14:paraId="6ABF20B3" w14:textId="77777777" w:rsidR="00B715CE" w:rsidRPr="0006695C" w:rsidRDefault="00B715CE" w:rsidP="00B715CE">
      <w:pPr>
        <w:pStyle w:val="af2"/>
        <w:rPr>
          <w:lang w:val="ru-RU"/>
        </w:rPr>
      </w:pPr>
      <w:r w:rsidRPr="0006695C">
        <w:rPr>
          <w:lang w:val="ru-RU"/>
        </w:rPr>
        <w:t xml:space="preserve">Рисунок </w:t>
      </w:r>
      <w:r>
        <w:rPr>
          <w:lang w:val="ru-RU"/>
        </w:rPr>
        <w:t>15</w:t>
      </w:r>
      <w:r w:rsidRPr="0006695C">
        <w:rPr>
          <w:lang w:val="ru-RU"/>
        </w:rPr>
        <w:t xml:space="preserve"> – </w:t>
      </w:r>
      <w:r>
        <w:rPr>
          <w:lang w:val="ru-RU"/>
        </w:rPr>
        <w:t>Всплывающие окна панели администратора</w:t>
      </w:r>
    </w:p>
    <w:p w14:paraId="41565F99" w14:textId="77777777" w:rsidR="00B715CE" w:rsidRPr="0006695C" w:rsidRDefault="00B715CE" w:rsidP="00B715CE">
      <w:pPr>
        <w:pStyle w:val="af2"/>
        <w:rPr>
          <w:lang w:val="ru-RU"/>
        </w:rPr>
      </w:pPr>
      <w:r w:rsidRPr="00CD0495">
        <w:rPr>
          <w:noProof/>
          <w:lang w:val="ru-RU"/>
        </w:rPr>
        <w:lastRenderedPageBreak/>
        <w:drawing>
          <wp:inline distT="0" distB="0" distL="0" distR="0" wp14:anchorId="26930811" wp14:editId="71A93536">
            <wp:extent cx="6299835" cy="3402965"/>
            <wp:effectExtent l="0" t="0" r="5715" b="6985"/>
            <wp:docPr id="1205876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76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51FE" w14:textId="77777777" w:rsidR="00B715CE" w:rsidRPr="0006695C" w:rsidRDefault="00B715CE" w:rsidP="00B715CE">
      <w:pPr>
        <w:pStyle w:val="af2"/>
        <w:rPr>
          <w:lang w:val="ru-RU"/>
        </w:rPr>
      </w:pPr>
    </w:p>
    <w:p w14:paraId="39BC35D8" w14:textId="77777777" w:rsidR="00B715CE" w:rsidRPr="0006695C" w:rsidRDefault="00B715CE" w:rsidP="00B715CE">
      <w:pPr>
        <w:pStyle w:val="af2"/>
        <w:rPr>
          <w:lang w:val="ru-RU"/>
        </w:rPr>
      </w:pPr>
      <w:r w:rsidRPr="0006695C">
        <w:rPr>
          <w:lang w:val="ru-RU"/>
        </w:rPr>
        <w:t xml:space="preserve">Рисунок </w:t>
      </w:r>
      <w:r>
        <w:rPr>
          <w:lang w:val="ru-RU"/>
        </w:rPr>
        <w:t>16</w:t>
      </w:r>
      <w:r w:rsidRPr="0006695C">
        <w:rPr>
          <w:lang w:val="ru-RU"/>
        </w:rPr>
        <w:t xml:space="preserve"> </w:t>
      </w:r>
      <w:r>
        <w:rPr>
          <w:lang w:val="ru-RU"/>
        </w:rPr>
        <w:t>–</w:t>
      </w:r>
      <w:r w:rsidRPr="0006695C">
        <w:rPr>
          <w:lang w:val="ru-RU"/>
        </w:rPr>
        <w:t xml:space="preserve"> </w:t>
      </w:r>
      <w:r>
        <w:rPr>
          <w:lang w:val="ru-RU"/>
        </w:rPr>
        <w:t>Ошибка при входе</w:t>
      </w:r>
    </w:p>
    <w:p w14:paraId="046A7EA2" w14:textId="77777777" w:rsidR="00B715CE" w:rsidRPr="0006695C" w:rsidRDefault="00B715CE" w:rsidP="00B715CE">
      <w:pPr>
        <w:pStyle w:val="15"/>
        <w:rPr>
          <w:lang w:val="ru-RU"/>
        </w:rPr>
      </w:pPr>
    </w:p>
    <w:p w14:paraId="0488B431" w14:textId="77777777" w:rsidR="00B715CE" w:rsidRPr="0006695C" w:rsidRDefault="00B715CE" w:rsidP="00B715CE">
      <w:pPr>
        <w:pStyle w:val="af2"/>
        <w:rPr>
          <w:lang w:val="ru-RU"/>
        </w:rPr>
      </w:pPr>
      <w:r w:rsidRPr="00CD0495">
        <w:rPr>
          <w:noProof/>
          <w:lang w:val="ru-RU"/>
        </w:rPr>
        <w:drawing>
          <wp:inline distT="0" distB="0" distL="0" distR="0" wp14:anchorId="036B4BF0" wp14:editId="464CD848">
            <wp:extent cx="6299835" cy="3269615"/>
            <wp:effectExtent l="0" t="0" r="5715" b="6985"/>
            <wp:docPr id="1812964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64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7D24" w14:textId="77777777" w:rsidR="00B715CE" w:rsidRPr="0006695C" w:rsidRDefault="00B715CE" w:rsidP="00B715CE">
      <w:pPr>
        <w:pStyle w:val="af2"/>
        <w:rPr>
          <w:lang w:val="ru-RU"/>
        </w:rPr>
      </w:pPr>
    </w:p>
    <w:p w14:paraId="354E908A" w14:textId="77777777" w:rsidR="00B715CE" w:rsidRPr="0006695C" w:rsidRDefault="00B715CE" w:rsidP="00B715CE">
      <w:pPr>
        <w:pStyle w:val="af2"/>
        <w:rPr>
          <w:lang w:val="ru-RU"/>
        </w:rPr>
      </w:pPr>
      <w:r w:rsidRPr="0006695C">
        <w:rPr>
          <w:lang w:val="ru-RU"/>
        </w:rPr>
        <w:t xml:space="preserve">Рисунок </w:t>
      </w:r>
      <w:r>
        <w:rPr>
          <w:lang w:val="ru-RU"/>
        </w:rPr>
        <w:t>17</w:t>
      </w:r>
      <w:r w:rsidRPr="0006695C">
        <w:rPr>
          <w:lang w:val="ru-RU"/>
        </w:rPr>
        <w:t xml:space="preserve"> – </w:t>
      </w:r>
      <w:r>
        <w:rPr>
          <w:lang w:val="ru-RU"/>
        </w:rPr>
        <w:t>Ошибка при регистрации</w:t>
      </w:r>
    </w:p>
    <w:bookmarkEnd w:id="1"/>
    <w:p w14:paraId="220BDC65" w14:textId="77777777" w:rsidR="00B715CE" w:rsidRPr="0006695C" w:rsidRDefault="00B715CE" w:rsidP="00B715CE">
      <w:pPr>
        <w:pStyle w:val="af2"/>
        <w:rPr>
          <w:lang w:val="ru-RU"/>
        </w:rPr>
      </w:pPr>
    </w:p>
    <w:p w14:paraId="030428E4" w14:textId="77777777" w:rsidR="008637F2" w:rsidRPr="00CA7BA9" w:rsidRDefault="008637F2" w:rsidP="00ED1D7A"/>
    <w:p w14:paraId="56B8DDEE" w14:textId="77777777" w:rsidR="00FB2CA1" w:rsidRDefault="00FB2CA1" w:rsidP="00CA7BA9">
      <w:pPr>
        <w:pStyle w:val="a4"/>
        <w:pageBreakBefore/>
      </w:pPr>
      <w:r>
        <w:lastRenderedPageBreak/>
        <w:t>4. Контрольные вопросы:</w:t>
      </w:r>
    </w:p>
    <w:p w14:paraId="37A7F278" w14:textId="70C65BCD" w:rsidR="008637F2" w:rsidRDefault="006538BB" w:rsidP="0041623D">
      <w:r>
        <w:t xml:space="preserve">4.1 </w:t>
      </w:r>
      <w:r w:rsidR="008C1F9D">
        <w:t>Какие основные принципы лежат в основе разработки пользовательского интерфейса?</w:t>
      </w:r>
    </w:p>
    <w:p w14:paraId="7250EC99" w14:textId="3E0B62C7" w:rsidR="0041623D" w:rsidRDefault="0041623D" w:rsidP="0041623D">
      <w:r w:rsidRPr="0041623D">
        <w:t>Основные принципы разработки пользовательского интерфейса включают в себя простоту и понятность, согласованность и целостность, отзывчивость и эффективность.</w:t>
      </w:r>
    </w:p>
    <w:p w14:paraId="1C495DAE" w14:textId="6C0A3856" w:rsidR="008637F2" w:rsidRDefault="006538BB" w:rsidP="00F33DD0">
      <w:pPr>
        <w:spacing w:before="240"/>
      </w:pPr>
      <w:r>
        <w:t xml:space="preserve">4.2 </w:t>
      </w:r>
      <w:r w:rsidR="008C1F9D">
        <w:t>Какие этапы включает в себя процесс разработки интерфейса программного продукта?</w:t>
      </w:r>
    </w:p>
    <w:p w14:paraId="60CC4E86" w14:textId="51B1905D" w:rsidR="0041623D" w:rsidRDefault="0041623D" w:rsidP="00F33DD0">
      <w:pPr>
        <w:spacing w:before="240"/>
      </w:pPr>
      <w:r w:rsidRPr="0041623D">
        <w:t>Процесс разработки интерфейса программного продукта включает в себя этапы исследования пользовательских потребностей, проектирования интерфейса, создания прототипов, тестирования и оптимизации.</w:t>
      </w:r>
    </w:p>
    <w:p w14:paraId="5CB57046" w14:textId="3E170A4B" w:rsidR="008637F2" w:rsidRDefault="006538BB" w:rsidP="00F33DD0">
      <w:pPr>
        <w:spacing w:before="240"/>
      </w:pPr>
      <w:r>
        <w:t xml:space="preserve">4.3 </w:t>
      </w:r>
      <w:r w:rsidR="008C1F9D">
        <w:t>Как можно оценить удобство и эффективность интерфейса для конечного пользователя?</w:t>
      </w:r>
    </w:p>
    <w:p w14:paraId="624D89C5" w14:textId="098C1E45" w:rsidR="0041623D" w:rsidRDefault="0041623D" w:rsidP="00F33DD0">
      <w:pPr>
        <w:spacing w:before="240"/>
      </w:pPr>
      <w:r w:rsidRPr="0041623D">
        <w:t>Удобство и эффективность интерфейса можно оценить с помощью тестирования с реальными пользователями, обратной связи, аналитики использования и проведения исследований пользовательского опыта.</w:t>
      </w:r>
    </w:p>
    <w:p w14:paraId="3E3D4F92" w14:textId="24ED822C" w:rsidR="006538BB" w:rsidRDefault="006538BB" w:rsidP="00F33DD0">
      <w:pPr>
        <w:spacing w:before="240"/>
      </w:pPr>
      <w:r>
        <w:t xml:space="preserve">4.4 </w:t>
      </w:r>
      <w:r w:rsidR="008C1F9D">
        <w:t>Какие факторы следует учитывать при проектировании интерфейса для различных категорий пользователей (например, опытных и начинающих)?</w:t>
      </w:r>
    </w:p>
    <w:p w14:paraId="7C6BE2DA" w14:textId="77777777" w:rsidR="0041623D" w:rsidRDefault="0041623D" w:rsidP="0041623D">
      <w:pPr>
        <w:spacing w:before="240"/>
      </w:pPr>
      <w:r w:rsidRPr="0041623D">
        <w:t>При проектировании интерфейса для различных категорий пользователей следует учитывать их уровень опыта работы с программным продуктом, предпочтения и потребности, а также способности и ограничения.</w:t>
      </w:r>
    </w:p>
    <w:p w14:paraId="5E4AB5BE" w14:textId="273A2360" w:rsidR="0041623D" w:rsidRDefault="006538BB" w:rsidP="0041623D">
      <w:pPr>
        <w:spacing w:before="240"/>
      </w:pPr>
      <w:r>
        <w:t xml:space="preserve">4.5 </w:t>
      </w:r>
      <w:r w:rsidR="008C1F9D">
        <w:t>Какие технологии и инструменты могут быть использованы для создания пользовательского интерфейса?</w:t>
      </w:r>
    </w:p>
    <w:p w14:paraId="362AF13C" w14:textId="234D45E4" w:rsidR="0041623D" w:rsidRPr="008637F2" w:rsidRDefault="0041623D" w:rsidP="0041623D">
      <w:pPr>
        <w:spacing w:before="240"/>
      </w:pPr>
      <w:r w:rsidRPr="0041623D">
        <w:t>Для создания пользовательского интерфейса могут быть использованы различные технологии и инструменты, такие как HTML, CSS, JavaScript, фреймворки и библиотеки веб-разработки, программное обеспечение для дизайна и прототипирования.</w:t>
      </w:r>
    </w:p>
    <w:p w14:paraId="3A1C41D9" w14:textId="52975349" w:rsidR="006538BB" w:rsidRDefault="006538BB" w:rsidP="00F33DD0">
      <w:pPr>
        <w:spacing w:before="240"/>
      </w:pPr>
      <w:r>
        <w:t xml:space="preserve">4.6 </w:t>
      </w:r>
      <w:r w:rsidR="008C1F9D">
        <w:t>Какие методы тестирования пользовательского интерфейса могут быть применены для обеспечения его качества и соответствия требованиям?</w:t>
      </w:r>
    </w:p>
    <w:p w14:paraId="56E2343D" w14:textId="0ED445D2" w:rsidR="0041623D" w:rsidRPr="008637F2" w:rsidRDefault="0041623D" w:rsidP="00F33DD0">
      <w:pPr>
        <w:spacing w:before="240"/>
      </w:pPr>
      <w:r w:rsidRPr="0041623D">
        <w:t>Для обеспечения качества и соответствия требованиям пользовательского интерфейса могут быть применены методы тестирования, такие как тестирование сценариев использования, A/B-тестирование, экспертные оценки и тестирование с реальными пользователями.</w:t>
      </w:r>
    </w:p>
    <w:p w14:paraId="3E9D278D" w14:textId="0FCCFE3B" w:rsidR="006538BB" w:rsidRDefault="006538BB" w:rsidP="00F33DD0">
      <w:pPr>
        <w:spacing w:before="240"/>
      </w:pPr>
      <w:r>
        <w:t xml:space="preserve">4.7 </w:t>
      </w:r>
      <w:r w:rsidR="008C1F9D">
        <w:t>Какие принципы доступности следует учитывать при разработке интерфейса для людей с ограниченными возможностями?</w:t>
      </w:r>
    </w:p>
    <w:p w14:paraId="2F4E723C" w14:textId="70C0A24E" w:rsidR="0041623D" w:rsidRDefault="0041623D" w:rsidP="00F33DD0">
      <w:pPr>
        <w:spacing w:before="240"/>
      </w:pPr>
      <w:r w:rsidRPr="0041623D">
        <w:lastRenderedPageBreak/>
        <w:t xml:space="preserve">При разработке интерфейса для людей с ограниченными возможностями следует учитывать принципы доступности, такие как использование адаптивного дизайна, учет особенностей пользователей с инвалидностью и обеспечение возможностей для использования </w:t>
      </w:r>
      <w:proofErr w:type="spellStart"/>
      <w:r w:rsidRPr="0041623D">
        <w:t>ассистивных</w:t>
      </w:r>
      <w:proofErr w:type="spellEnd"/>
      <w:r w:rsidRPr="0041623D">
        <w:t xml:space="preserve"> технологий.</w:t>
      </w:r>
    </w:p>
    <w:p w14:paraId="4F9331ED" w14:textId="52377222" w:rsidR="008C1F9D" w:rsidRDefault="008C1F9D" w:rsidP="00F33DD0">
      <w:pPr>
        <w:spacing w:before="240"/>
      </w:pPr>
      <w:r>
        <w:t>4.8 Каким образом использование шаблонов и стандартов дизайна может улучшить пользовательский интерфейс?</w:t>
      </w:r>
    </w:p>
    <w:p w14:paraId="4C3BA1D6" w14:textId="2739679F" w:rsidR="0041623D" w:rsidRDefault="0041623D" w:rsidP="00F33DD0">
      <w:pPr>
        <w:spacing w:before="240"/>
      </w:pPr>
      <w:r w:rsidRPr="0041623D">
        <w:t xml:space="preserve">Использование шаблонов и стандартов дизайна может улучшить пользовательский интерфейс, упростить взаимодействие пользователя с программным продуктом, обеспечить </w:t>
      </w:r>
      <w:proofErr w:type="spellStart"/>
      <w:r w:rsidRPr="0041623D">
        <w:t>консистентность</w:t>
      </w:r>
      <w:proofErr w:type="spellEnd"/>
      <w:r w:rsidRPr="0041623D">
        <w:t xml:space="preserve"> и узнаваемость.</w:t>
      </w:r>
    </w:p>
    <w:p w14:paraId="5413F757" w14:textId="67391B33" w:rsidR="008C1F9D" w:rsidRDefault="008C1F9D" w:rsidP="00F33DD0">
      <w:pPr>
        <w:spacing w:before="240"/>
      </w:pPr>
      <w:r>
        <w:t>4.9 Как влияет мобильная адаптивность на разработку интерфейса программного продукта?</w:t>
      </w:r>
    </w:p>
    <w:p w14:paraId="249D7275" w14:textId="0D11D906" w:rsidR="0041623D" w:rsidRDefault="0041623D" w:rsidP="00F33DD0">
      <w:pPr>
        <w:spacing w:before="240"/>
      </w:pPr>
      <w:r w:rsidRPr="0041623D">
        <w:t>Мобильная адаптивность влияет на разработку интерфейса программного продукта путем оптимизации для различных устройств и разрешений экранов, улучшения удобства использования на мобильных устройствах и повышения уровня доступности.</w:t>
      </w:r>
    </w:p>
    <w:p w14:paraId="082F5769" w14:textId="3A23FC8E" w:rsidR="008C1F9D" w:rsidRDefault="008C1F9D" w:rsidP="00F33DD0">
      <w:pPr>
        <w:spacing w:before="240"/>
      </w:pPr>
      <w:r>
        <w:t>4.10 Каким образом сбалансировать эстетические и функциональные аспекты разработки пользовательского интерфейса?</w:t>
      </w:r>
    </w:p>
    <w:p w14:paraId="01A36737" w14:textId="2D30999A" w:rsidR="0041623D" w:rsidRPr="008637F2" w:rsidRDefault="0041623D" w:rsidP="00F33DD0">
      <w:pPr>
        <w:spacing w:before="240"/>
      </w:pPr>
      <w:r w:rsidRPr="0041623D">
        <w:t>Для сбалансирования эстетических и функциональных аспектов разработки пользовательского интерфейса следует учитывать потребности пользователей, брендинг компании, удобство использования и соблюдение современных тенденций в дизайне.</w:t>
      </w:r>
    </w:p>
    <w:p w14:paraId="7C372484" w14:textId="40F94CBD" w:rsidR="00BD55B7" w:rsidRPr="00F33DD0" w:rsidRDefault="00BD55B7" w:rsidP="00F33DD0"/>
    <w:sectPr w:rsidR="00BD55B7" w:rsidRPr="00F3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776B"/>
    <w:multiLevelType w:val="multilevel"/>
    <w:tmpl w:val="1A68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25A"/>
    <w:multiLevelType w:val="multilevel"/>
    <w:tmpl w:val="BA80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57913"/>
    <w:multiLevelType w:val="multilevel"/>
    <w:tmpl w:val="501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85BFA"/>
    <w:multiLevelType w:val="multilevel"/>
    <w:tmpl w:val="973658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30177"/>
    <w:multiLevelType w:val="multilevel"/>
    <w:tmpl w:val="E5AA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A47C2"/>
    <w:multiLevelType w:val="multilevel"/>
    <w:tmpl w:val="30660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A51AD"/>
    <w:multiLevelType w:val="hybridMultilevel"/>
    <w:tmpl w:val="2C16BD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096EDF"/>
    <w:multiLevelType w:val="multilevel"/>
    <w:tmpl w:val="4D82D5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61067D5A"/>
    <w:multiLevelType w:val="multilevel"/>
    <w:tmpl w:val="B0BA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SimSu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06F16"/>
    <w:multiLevelType w:val="multilevel"/>
    <w:tmpl w:val="BE12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704EB"/>
    <w:multiLevelType w:val="multilevel"/>
    <w:tmpl w:val="D6C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8117A"/>
    <w:multiLevelType w:val="hybridMultilevel"/>
    <w:tmpl w:val="2FE8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C7DFB"/>
    <w:multiLevelType w:val="hybridMultilevel"/>
    <w:tmpl w:val="EBE2C084"/>
    <w:lvl w:ilvl="0" w:tplc="F0360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11215C"/>
    <w:multiLevelType w:val="multilevel"/>
    <w:tmpl w:val="F0B2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748092">
    <w:abstractNumId w:val="12"/>
  </w:num>
  <w:num w:numId="2" w16cid:durableId="260535160">
    <w:abstractNumId w:val="2"/>
  </w:num>
  <w:num w:numId="3" w16cid:durableId="323436751">
    <w:abstractNumId w:val="13"/>
  </w:num>
  <w:num w:numId="4" w16cid:durableId="1508865551">
    <w:abstractNumId w:val="8"/>
  </w:num>
  <w:num w:numId="5" w16cid:durableId="989790668">
    <w:abstractNumId w:val="9"/>
  </w:num>
  <w:num w:numId="6" w16cid:durableId="1106389240">
    <w:abstractNumId w:val="1"/>
  </w:num>
  <w:num w:numId="7" w16cid:durableId="1848597555">
    <w:abstractNumId w:val="3"/>
    <w:lvlOverride w:ilvl="0">
      <w:lvl w:ilvl="0">
        <w:numFmt w:val="decimal"/>
        <w:lvlText w:val="%1."/>
        <w:lvlJc w:val="left"/>
      </w:lvl>
    </w:lvlOverride>
  </w:num>
  <w:num w:numId="8" w16cid:durableId="957225681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555652821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350523984">
    <w:abstractNumId w:val="11"/>
  </w:num>
  <w:num w:numId="11" w16cid:durableId="1354379469">
    <w:abstractNumId w:val="0"/>
  </w:num>
  <w:num w:numId="12" w16cid:durableId="357581752">
    <w:abstractNumId w:val="5"/>
  </w:num>
  <w:num w:numId="13" w16cid:durableId="1505779305">
    <w:abstractNumId w:val="10"/>
  </w:num>
  <w:num w:numId="14" w16cid:durableId="1852722704">
    <w:abstractNumId w:val="7"/>
  </w:num>
  <w:num w:numId="15" w16cid:durableId="2095974517">
    <w:abstractNumId w:val="4"/>
  </w:num>
  <w:num w:numId="16" w16cid:durableId="188183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2CB"/>
    <w:rsid w:val="00011D52"/>
    <w:rsid w:val="00051873"/>
    <w:rsid w:val="000875AD"/>
    <w:rsid w:val="000E73AB"/>
    <w:rsid w:val="00120ABB"/>
    <w:rsid w:val="001A2DB5"/>
    <w:rsid w:val="001C6374"/>
    <w:rsid w:val="001E074E"/>
    <w:rsid w:val="0020222C"/>
    <w:rsid w:val="002504A0"/>
    <w:rsid w:val="002E42CB"/>
    <w:rsid w:val="00305EF3"/>
    <w:rsid w:val="00325052"/>
    <w:rsid w:val="0035465B"/>
    <w:rsid w:val="0035597F"/>
    <w:rsid w:val="00395704"/>
    <w:rsid w:val="003E074A"/>
    <w:rsid w:val="00403E61"/>
    <w:rsid w:val="004046D8"/>
    <w:rsid w:val="0041623D"/>
    <w:rsid w:val="00424FFC"/>
    <w:rsid w:val="004327C5"/>
    <w:rsid w:val="00480E31"/>
    <w:rsid w:val="004D24BE"/>
    <w:rsid w:val="00504FEB"/>
    <w:rsid w:val="0051222F"/>
    <w:rsid w:val="00516AAF"/>
    <w:rsid w:val="005370B6"/>
    <w:rsid w:val="005372E4"/>
    <w:rsid w:val="00557199"/>
    <w:rsid w:val="005944AB"/>
    <w:rsid w:val="00595528"/>
    <w:rsid w:val="005B69A7"/>
    <w:rsid w:val="0060214D"/>
    <w:rsid w:val="006101A2"/>
    <w:rsid w:val="006464B4"/>
    <w:rsid w:val="006538BB"/>
    <w:rsid w:val="006E6EF7"/>
    <w:rsid w:val="006F6893"/>
    <w:rsid w:val="00700DF7"/>
    <w:rsid w:val="007165EB"/>
    <w:rsid w:val="00777DA8"/>
    <w:rsid w:val="00800DEE"/>
    <w:rsid w:val="00823A03"/>
    <w:rsid w:val="00826EAC"/>
    <w:rsid w:val="008637F2"/>
    <w:rsid w:val="00875B4D"/>
    <w:rsid w:val="008A45C7"/>
    <w:rsid w:val="008A6D43"/>
    <w:rsid w:val="008C1F9D"/>
    <w:rsid w:val="008D204A"/>
    <w:rsid w:val="008F4D2C"/>
    <w:rsid w:val="0097193F"/>
    <w:rsid w:val="00992083"/>
    <w:rsid w:val="00A70A7F"/>
    <w:rsid w:val="00A77765"/>
    <w:rsid w:val="00A96BB6"/>
    <w:rsid w:val="00AB65CC"/>
    <w:rsid w:val="00AC07EB"/>
    <w:rsid w:val="00AC775A"/>
    <w:rsid w:val="00AE0692"/>
    <w:rsid w:val="00AE185A"/>
    <w:rsid w:val="00B1457C"/>
    <w:rsid w:val="00B25009"/>
    <w:rsid w:val="00B36AF6"/>
    <w:rsid w:val="00B40CC6"/>
    <w:rsid w:val="00B61B9E"/>
    <w:rsid w:val="00B715CE"/>
    <w:rsid w:val="00BB42FA"/>
    <w:rsid w:val="00BD55B7"/>
    <w:rsid w:val="00C11F2D"/>
    <w:rsid w:val="00C51A16"/>
    <w:rsid w:val="00CA0CE8"/>
    <w:rsid w:val="00CA7BA9"/>
    <w:rsid w:val="00CB5702"/>
    <w:rsid w:val="00D46D09"/>
    <w:rsid w:val="00DF69F1"/>
    <w:rsid w:val="00E32B79"/>
    <w:rsid w:val="00E55015"/>
    <w:rsid w:val="00E9065B"/>
    <w:rsid w:val="00E958B2"/>
    <w:rsid w:val="00ED1D7A"/>
    <w:rsid w:val="00EF15A2"/>
    <w:rsid w:val="00F279C5"/>
    <w:rsid w:val="00F33DD0"/>
    <w:rsid w:val="00FA4E3C"/>
    <w:rsid w:val="00FB0C86"/>
    <w:rsid w:val="00F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8D78"/>
  <w15:chartTrackingRefBased/>
  <w15:docId w15:val="{7856F7EF-2701-4A62-8412-635523AD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7EB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11F2D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15CE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next w:val="a"/>
    <w:autoRedefine/>
    <w:qFormat/>
    <w:rsid w:val="00E32B79"/>
    <w:pPr>
      <w:spacing w:before="160" w:after="120"/>
      <w:outlineLvl w:val="1"/>
    </w:pPr>
    <w:rPr>
      <w:b/>
      <w:sz w:val="32"/>
    </w:rPr>
  </w:style>
  <w:style w:type="paragraph" w:customStyle="1" w:styleId="a4">
    <w:name w:val="Заголовок Подраздела"/>
    <w:basedOn w:val="a"/>
    <w:next w:val="a"/>
    <w:link w:val="a5"/>
    <w:autoRedefine/>
    <w:qFormat/>
    <w:rsid w:val="00557199"/>
    <w:pPr>
      <w:spacing w:before="120"/>
      <w:outlineLvl w:val="2"/>
    </w:pPr>
    <w:rPr>
      <w:b/>
    </w:rPr>
  </w:style>
  <w:style w:type="character" w:customStyle="1" w:styleId="a5">
    <w:name w:val="Заголовок Подраздела Знак"/>
    <w:basedOn w:val="a0"/>
    <w:link w:val="a4"/>
    <w:rsid w:val="00557199"/>
    <w:rPr>
      <w:rFonts w:ascii="Times New Roman" w:hAnsi="Times New Roman" w:cs="Mangal"/>
      <w:b/>
      <w:kern w:val="3"/>
      <w:sz w:val="28"/>
      <w:szCs w:val="24"/>
      <w:lang w:eastAsia="zh-CN" w:bidi="hi-IN"/>
    </w:rPr>
  </w:style>
  <w:style w:type="paragraph" w:customStyle="1" w:styleId="a6">
    <w:name w:val="Рисунок"/>
    <w:basedOn w:val="a"/>
    <w:next w:val="a"/>
    <w:qFormat/>
    <w:rsid w:val="00557199"/>
    <w:pPr>
      <w:spacing w:before="360" w:after="360"/>
      <w:ind w:firstLine="0"/>
      <w:jc w:val="center"/>
    </w:pPr>
  </w:style>
  <w:style w:type="paragraph" w:customStyle="1" w:styleId="a7">
    <w:name w:val="Подрисуночная подпись"/>
    <w:basedOn w:val="a6"/>
    <w:next w:val="a"/>
    <w:qFormat/>
    <w:rsid w:val="00AC07EB"/>
    <w:pPr>
      <w:spacing w:before="0" w:after="567"/>
    </w:pPr>
  </w:style>
  <w:style w:type="paragraph" w:customStyle="1" w:styleId="a8">
    <w:name w:val="Заголовок Структоурного Элемента"/>
    <w:basedOn w:val="a"/>
    <w:next w:val="a3"/>
    <w:autoRedefine/>
    <w:qFormat/>
    <w:rsid w:val="00E32B79"/>
    <w:pPr>
      <w:pageBreakBefore/>
      <w:spacing w:after="240"/>
      <w:outlineLvl w:val="0"/>
    </w:pPr>
    <w:rPr>
      <w:caps/>
      <w:sz w:val="32"/>
    </w:rPr>
  </w:style>
  <w:style w:type="paragraph" w:styleId="a9">
    <w:name w:val="List Paragraph"/>
    <w:basedOn w:val="a"/>
    <w:uiPriority w:val="34"/>
    <w:qFormat/>
    <w:rsid w:val="00424FFC"/>
    <w:pPr>
      <w:ind w:left="720"/>
      <w:contextualSpacing/>
    </w:pPr>
  </w:style>
  <w:style w:type="table" w:styleId="aa">
    <w:name w:val="Table Grid"/>
    <w:basedOn w:val="a1"/>
    <w:uiPriority w:val="39"/>
    <w:rsid w:val="0042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A6D43"/>
    <w:rPr>
      <w:color w:val="808080"/>
    </w:rPr>
  </w:style>
  <w:style w:type="paragraph" w:styleId="ac">
    <w:name w:val="Normal (Web)"/>
    <w:basedOn w:val="a"/>
    <w:uiPriority w:val="99"/>
    <w:unhideWhenUsed/>
    <w:rsid w:val="00826EAC"/>
    <w:pPr>
      <w:suppressAutoHyphens w:val="0"/>
      <w:autoSpaceDN/>
      <w:spacing w:before="100" w:beforeAutospacing="1" w:after="100" w:afterAutospacing="1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20222C"/>
  </w:style>
  <w:style w:type="character" w:styleId="ad">
    <w:name w:val="Hyperlink"/>
    <w:basedOn w:val="a0"/>
    <w:uiPriority w:val="99"/>
    <w:unhideWhenUsed/>
    <w:rsid w:val="001C6374"/>
    <w:rPr>
      <w:color w:val="0000FF"/>
      <w:u w:val="single"/>
    </w:rPr>
  </w:style>
  <w:style w:type="character" w:styleId="ae">
    <w:name w:val="Emphasis"/>
    <w:basedOn w:val="a0"/>
    <w:uiPriority w:val="20"/>
    <w:qFormat/>
    <w:rsid w:val="00D46D09"/>
    <w:rPr>
      <w:i/>
      <w:iCs/>
    </w:rPr>
  </w:style>
  <w:style w:type="character" w:customStyle="1" w:styleId="mwe-math-mathml-inline">
    <w:name w:val="mwe-math-mathml-inline"/>
    <w:basedOn w:val="a0"/>
    <w:rsid w:val="00D46D09"/>
  </w:style>
  <w:style w:type="character" w:styleId="af">
    <w:name w:val="Strong"/>
    <w:basedOn w:val="a0"/>
    <w:uiPriority w:val="22"/>
    <w:qFormat/>
    <w:rsid w:val="00AC775A"/>
    <w:rPr>
      <w:b/>
      <w:bCs/>
    </w:rPr>
  </w:style>
  <w:style w:type="character" w:customStyle="1" w:styleId="jpfdse">
    <w:name w:val="jpfdse"/>
    <w:basedOn w:val="a0"/>
    <w:rsid w:val="006101A2"/>
  </w:style>
  <w:style w:type="character" w:customStyle="1" w:styleId="10">
    <w:name w:val="Заголовок 1 Знак"/>
    <w:basedOn w:val="a0"/>
    <w:link w:val="1"/>
    <w:uiPriority w:val="9"/>
    <w:rsid w:val="00C11F2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1E074E"/>
    <w:rPr>
      <w:color w:val="605E5C"/>
      <w:shd w:val="clear" w:color="auto" w:fill="E1DFDD"/>
    </w:rPr>
  </w:style>
  <w:style w:type="paragraph" w:styleId="af1">
    <w:name w:val="No Spacing"/>
    <w:uiPriority w:val="1"/>
    <w:qFormat/>
    <w:rsid w:val="00B40CC6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B715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styleId="af2">
    <w:name w:val="caption"/>
    <w:basedOn w:val="a"/>
    <w:next w:val="af3"/>
    <w:uiPriority w:val="35"/>
    <w:unhideWhenUsed/>
    <w:qFormat/>
    <w:rsid w:val="00B715CE"/>
    <w:pPr>
      <w:suppressAutoHyphens w:val="0"/>
      <w:autoSpaceDN/>
      <w:ind w:firstLine="0"/>
      <w:jc w:val="center"/>
      <w:textAlignment w:val="auto"/>
    </w:pPr>
    <w:rPr>
      <w:rFonts w:eastAsia="Times New Roman" w:cs="Times New Roman"/>
      <w:bCs/>
      <w:kern w:val="0"/>
      <w:szCs w:val="20"/>
      <w:lang w:val="uk-UA" w:eastAsia="ru-RU" w:bidi="ar-SA"/>
    </w:rPr>
  </w:style>
  <w:style w:type="character" w:customStyle="1" w:styleId="af4">
    <w:name w:val="Кэжуал Знак"/>
    <w:link w:val="af3"/>
    <w:rsid w:val="00B715CE"/>
    <w:rPr>
      <w:rFonts w:ascii="Times New Roman" w:eastAsia="Times New Roman" w:hAnsi="Times New Roman"/>
      <w:sz w:val="28"/>
    </w:rPr>
  </w:style>
  <w:style w:type="paragraph" w:customStyle="1" w:styleId="af3">
    <w:name w:val="Кэжуал"/>
    <w:basedOn w:val="a"/>
    <w:link w:val="af4"/>
    <w:qFormat/>
    <w:rsid w:val="00B715C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uppressAutoHyphens w:val="0"/>
      <w:autoSpaceDN/>
      <w:ind w:firstLine="709"/>
      <w:textAlignment w:val="auto"/>
    </w:pPr>
    <w:rPr>
      <w:rFonts w:eastAsia="Times New Roman" w:cstheme="minorBidi"/>
      <w:kern w:val="0"/>
      <w:szCs w:val="22"/>
      <w:lang w:eastAsia="en-US" w:bidi="ar-SA"/>
    </w:rPr>
  </w:style>
  <w:style w:type="paragraph" w:customStyle="1" w:styleId="15">
    <w:name w:val="15мм"/>
    <w:basedOn w:val="a"/>
    <w:next w:val="af3"/>
    <w:link w:val="150"/>
    <w:qFormat/>
    <w:rsid w:val="00B715CE"/>
    <w:pPr>
      <w:suppressAutoHyphens w:val="0"/>
      <w:autoSpaceDN/>
      <w:spacing w:line="540" w:lineRule="auto"/>
      <w:ind w:firstLine="0"/>
      <w:textAlignment w:val="auto"/>
    </w:pPr>
    <w:rPr>
      <w:rFonts w:eastAsia="Times New Roman" w:cs="Times New Roman"/>
      <w:kern w:val="0"/>
      <w:szCs w:val="20"/>
      <w:lang w:val="uk-UA" w:eastAsia="ru-RU" w:bidi="ar-SA"/>
    </w:rPr>
  </w:style>
  <w:style w:type="character" w:customStyle="1" w:styleId="150">
    <w:name w:val="15мм Знак"/>
    <w:basedOn w:val="a0"/>
    <w:link w:val="15"/>
    <w:rsid w:val="00B715CE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2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0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3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9092A-778C-4A00-A810-AFEF8718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8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Kamkov</dc:creator>
  <cp:keywords/>
  <dc:description/>
  <cp:lastModifiedBy>Dmitry Kamkov</cp:lastModifiedBy>
  <cp:revision>26</cp:revision>
  <cp:lastPrinted>2024-02-26T04:08:00Z</cp:lastPrinted>
  <dcterms:created xsi:type="dcterms:W3CDTF">2022-04-07T17:40:00Z</dcterms:created>
  <dcterms:modified xsi:type="dcterms:W3CDTF">2024-05-11T18:05:00Z</dcterms:modified>
</cp:coreProperties>
</file>