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5377" w:rsidRPr="0002351D" w:rsidRDefault="00015377" w:rsidP="00015377">
      <w:pPr>
        <w:jc w:val="center"/>
        <w:rPr>
          <w:rFonts w:ascii="Arial" w:hAnsi="Arial" w:cs="Arial"/>
          <w:b/>
        </w:rPr>
      </w:pPr>
      <w:r>
        <w:rPr>
          <w:rFonts w:ascii="Arial" w:hAnsi="Arial" w:cs="Arial"/>
          <w:b/>
        </w:rPr>
        <w:t xml:space="preserve">Minutes: </w:t>
      </w:r>
      <w:r w:rsidRPr="0002351D">
        <w:rPr>
          <w:rFonts w:ascii="Arial" w:hAnsi="Arial" w:cs="Arial"/>
          <w:b/>
        </w:rPr>
        <w:t xml:space="preserve">Diabetes Risk Calculator Meeting </w:t>
      </w:r>
    </w:p>
    <w:p w:rsidR="00015377" w:rsidRPr="0002351D" w:rsidRDefault="00015377" w:rsidP="00015377">
      <w:pPr>
        <w:jc w:val="center"/>
        <w:rPr>
          <w:rFonts w:ascii="Arial" w:hAnsi="Arial" w:cs="Arial"/>
          <w:b/>
        </w:rPr>
      </w:pPr>
      <w:r w:rsidRPr="0002351D">
        <w:rPr>
          <w:rFonts w:ascii="Arial" w:hAnsi="Arial" w:cs="Arial"/>
          <w:b/>
        </w:rPr>
        <w:t>Chadwick Room, UCL</w:t>
      </w:r>
    </w:p>
    <w:p w:rsidR="00015377" w:rsidRDefault="00015377" w:rsidP="00015377">
      <w:pPr>
        <w:jc w:val="center"/>
        <w:rPr>
          <w:rFonts w:ascii="Arial" w:hAnsi="Arial" w:cs="Arial"/>
        </w:rPr>
      </w:pPr>
      <w:r w:rsidRPr="0002351D">
        <w:rPr>
          <w:rFonts w:ascii="Arial" w:hAnsi="Arial" w:cs="Arial"/>
          <w:b/>
        </w:rPr>
        <w:t>10 – 12 Thursday July</w:t>
      </w:r>
      <w:r>
        <w:rPr>
          <w:rFonts w:ascii="Arial" w:hAnsi="Arial" w:cs="Arial"/>
        </w:rPr>
        <w:t xml:space="preserve"> </w:t>
      </w:r>
      <w:r w:rsidRPr="0002351D">
        <w:rPr>
          <w:rFonts w:ascii="Arial" w:hAnsi="Arial" w:cs="Arial"/>
          <w:b/>
        </w:rPr>
        <w:t>5.</w:t>
      </w:r>
    </w:p>
    <w:p w:rsidR="00015377" w:rsidRDefault="00015377" w:rsidP="00015377">
      <w:pPr>
        <w:rPr>
          <w:rFonts w:ascii="Arial" w:hAnsi="Arial" w:cs="Arial"/>
        </w:rPr>
      </w:pPr>
    </w:p>
    <w:p w:rsidR="00015377" w:rsidRDefault="00015377" w:rsidP="00015377">
      <w:pPr>
        <w:pStyle w:val="ListParagraph"/>
        <w:numPr>
          <w:ilvl w:val="0"/>
          <w:numId w:val="1"/>
        </w:numPr>
        <w:rPr>
          <w:rFonts w:ascii="Arial" w:hAnsi="Arial" w:cs="Arial"/>
        </w:rPr>
      </w:pPr>
      <w:r w:rsidRPr="00015377">
        <w:rPr>
          <w:rFonts w:ascii="Arial" w:hAnsi="Arial" w:cs="Arial"/>
          <w:b/>
        </w:rPr>
        <w:t>Present</w:t>
      </w:r>
      <w:r>
        <w:rPr>
          <w:rFonts w:ascii="Arial" w:hAnsi="Arial" w:cs="Arial"/>
        </w:rPr>
        <w:t xml:space="preserve">: Mike Pearson, Michael Sweeting, Joe Palmer, Phil Walton, Kingshuk Pal, Elizabeth Murray. </w:t>
      </w:r>
    </w:p>
    <w:p w:rsidR="00015377" w:rsidRPr="00015377" w:rsidRDefault="00015377" w:rsidP="00015377">
      <w:pPr>
        <w:ind w:left="360" w:firstLine="360"/>
        <w:rPr>
          <w:rFonts w:ascii="Arial" w:hAnsi="Arial" w:cs="Arial"/>
        </w:rPr>
      </w:pPr>
      <w:r w:rsidRPr="00015377">
        <w:rPr>
          <w:rFonts w:ascii="Arial" w:hAnsi="Arial" w:cs="Arial"/>
        </w:rPr>
        <w:t>Apologies: Andrew Farmer, Richard Peacock.</w:t>
      </w:r>
    </w:p>
    <w:p w:rsidR="00015377" w:rsidRDefault="00015377" w:rsidP="00015377">
      <w:pPr>
        <w:pStyle w:val="ListParagraph"/>
        <w:numPr>
          <w:ilvl w:val="0"/>
          <w:numId w:val="1"/>
        </w:numPr>
        <w:rPr>
          <w:rFonts w:ascii="Arial" w:hAnsi="Arial" w:cs="Arial"/>
        </w:rPr>
      </w:pPr>
      <w:r>
        <w:rPr>
          <w:rFonts w:ascii="Arial" w:hAnsi="Arial" w:cs="Arial"/>
          <w:b/>
        </w:rPr>
        <w:t>The data.</w:t>
      </w:r>
    </w:p>
    <w:p w:rsidR="00015377" w:rsidRDefault="00015377" w:rsidP="00015377">
      <w:pPr>
        <w:pStyle w:val="ListParagraph"/>
        <w:rPr>
          <w:rFonts w:ascii="Arial" w:hAnsi="Arial" w:cs="Arial"/>
        </w:rPr>
      </w:pPr>
      <w:r>
        <w:rPr>
          <w:rFonts w:ascii="Arial" w:hAnsi="Arial" w:cs="Arial"/>
        </w:rPr>
        <w:t>We all agreed Richard Peacock had done a great job searching / identifying data sources and Michael Sweeting had done a fantastic job with the data, turning it into hazard ratios.  Many thanks to both of them.</w:t>
      </w:r>
    </w:p>
    <w:p w:rsidR="005C5E9A" w:rsidRDefault="005C5E9A" w:rsidP="00015377">
      <w:pPr>
        <w:pStyle w:val="ListParagraph"/>
        <w:rPr>
          <w:rFonts w:ascii="Arial" w:hAnsi="Arial" w:cs="Arial"/>
        </w:rPr>
      </w:pPr>
    </w:p>
    <w:p w:rsidR="005C5E9A" w:rsidRDefault="005C5E9A" w:rsidP="00015377">
      <w:pPr>
        <w:pStyle w:val="ListParagraph"/>
        <w:rPr>
          <w:rFonts w:ascii="Arial" w:hAnsi="Arial" w:cs="Arial"/>
        </w:rPr>
      </w:pPr>
      <w:r>
        <w:rPr>
          <w:rFonts w:ascii="Arial" w:hAnsi="Arial" w:cs="Arial"/>
        </w:rPr>
        <w:t>UKPDS uses smoking at time of diagnosis for baseline risk.  So need to get this at registration (and make it unalterable)</w:t>
      </w:r>
      <w:bookmarkStart w:id="0" w:name="_GoBack"/>
      <w:bookmarkEnd w:id="0"/>
      <w:r>
        <w:rPr>
          <w:rFonts w:ascii="Arial" w:hAnsi="Arial" w:cs="Arial"/>
        </w:rPr>
        <w:t xml:space="preserve">, and then allow users to alter current smoker yes  or no to get motivational data about benefits of giving up smoking. </w:t>
      </w:r>
    </w:p>
    <w:p w:rsidR="00015377" w:rsidRDefault="00015377" w:rsidP="00015377">
      <w:pPr>
        <w:pStyle w:val="ListParagraph"/>
        <w:rPr>
          <w:rFonts w:ascii="Arial" w:hAnsi="Arial" w:cs="Arial"/>
        </w:rPr>
      </w:pPr>
    </w:p>
    <w:p w:rsidR="00015377" w:rsidRPr="00015377" w:rsidRDefault="00015377" w:rsidP="00015377">
      <w:pPr>
        <w:pStyle w:val="ListParagraph"/>
        <w:numPr>
          <w:ilvl w:val="0"/>
          <w:numId w:val="1"/>
        </w:numPr>
        <w:rPr>
          <w:rFonts w:ascii="Arial" w:hAnsi="Arial" w:cs="Arial"/>
        </w:rPr>
      </w:pPr>
      <w:r>
        <w:rPr>
          <w:rFonts w:ascii="Arial" w:hAnsi="Arial" w:cs="Arial"/>
          <w:b/>
        </w:rPr>
        <w:t>The software.</w:t>
      </w:r>
    </w:p>
    <w:p w:rsidR="00015377" w:rsidRPr="00015377" w:rsidRDefault="00015377" w:rsidP="00015377">
      <w:pPr>
        <w:ind w:left="720"/>
        <w:rPr>
          <w:rFonts w:ascii="Arial" w:hAnsi="Arial" w:cs="Arial"/>
        </w:rPr>
      </w:pPr>
      <w:r>
        <w:rPr>
          <w:rFonts w:ascii="Arial" w:hAnsi="Arial" w:cs="Arial"/>
        </w:rPr>
        <w:t xml:space="preserve">Mike Pearson and Soft Forge had a great deal of technical discussion which seemed to go well with both parties appearing to think it will be relatively easy to progress.  MP reported that David Spiegelhalter has agreed to MP spending some time on this (many thanks David and Mike).  In view of time constraints (the self-management programme needs to be ready by end August), we will keep the current Flash approach, but in due course we will drop in an alternative based on html5.  Flash cannot run on tablets / phones, but html5 needs a recent </w:t>
      </w:r>
      <w:r w:rsidR="00B70F9A">
        <w:rPr>
          <w:rFonts w:ascii="Arial" w:hAnsi="Arial" w:cs="Arial"/>
        </w:rPr>
        <w:t xml:space="preserve">version of Internet Explorer IE 9 or 10). </w:t>
      </w:r>
    </w:p>
    <w:p w:rsidR="00015377" w:rsidRDefault="00015377" w:rsidP="00B70F9A">
      <w:pPr>
        <w:pStyle w:val="ListParagraph"/>
        <w:rPr>
          <w:rFonts w:ascii="Arial" w:hAnsi="Arial" w:cs="Arial"/>
        </w:rPr>
      </w:pPr>
    </w:p>
    <w:p w:rsidR="00015377" w:rsidRPr="00B70F9A" w:rsidRDefault="00015377" w:rsidP="00015377">
      <w:pPr>
        <w:pStyle w:val="ListParagraph"/>
        <w:numPr>
          <w:ilvl w:val="0"/>
          <w:numId w:val="1"/>
        </w:numPr>
        <w:rPr>
          <w:rFonts w:ascii="Arial" w:hAnsi="Arial" w:cs="Arial"/>
          <w:b/>
        </w:rPr>
      </w:pPr>
      <w:r w:rsidRPr="00B70F9A">
        <w:rPr>
          <w:rFonts w:ascii="Arial" w:hAnsi="Arial" w:cs="Arial"/>
          <w:b/>
        </w:rPr>
        <w:t>Next steps and timelines</w:t>
      </w:r>
    </w:p>
    <w:p w:rsidR="00015377" w:rsidRDefault="00B70F9A" w:rsidP="00B70F9A">
      <w:pPr>
        <w:pStyle w:val="ListParagraph"/>
        <w:numPr>
          <w:ilvl w:val="0"/>
          <w:numId w:val="2"/>
        </w:numPr>
        <w:rPr>
          <w:rFonts w:ascii="Arial" w:hAnsi="Arial" w:cs="Arial"/>
        </w:rPr>
      </w:pPr>
      <w:r>
        <w:rPr>
          <w:rFonts w:ascii="Arial" w:hAnsi="Arial" w:cs="Arial"/>
        </w:rPr>
        <w:t>MP will take the UKPDS data MS has prepared and put it into his current software.  This will take a couple of weeks (say by 20 July).</w:t>
      </w:r>
    </w:p>
    <w:p w:rsidR="00B70F9A" w:rsidRDefault="00B70F9A" w:rsidP="00B70F9A">
      <w:pPr>
        <w:pStyle w:val="ListParagraph"/>
        <w:numPr>
          <w:ilvl w:val="0"/>
          <w:numId w:val="2"/>
        </w:numPr>
        <w:rPr>
          <w:rFonts w:ascii="Arial" w:hAnsi="Arial" w:cs="Arial"/>
        </w:rPr>
      </w:pPr>
      <w:r>
        <w:rPr>
          <w:rFonts w:ascii="Arial" w:hAnsi="Arial" w:cs="Arial"/>
        </w:rPr>
        <w:t xml:space="preserve">MP and Soft Forge will liaise over how best to integrate MP’s software with HELP-Diabetes, in terms of pulling in data from baseline registration, EMIS and variable data. Also putting URLs from various points of the existing site to help users estimate how much benefit / harm they would experience from e.g. starting / stopping a statin / hypoglycaemic agent / BP lowering drug. </w:t>
      </w:r>
    </w:p>
    <w:p w:rsidR="00B70F9A" w:rsidRDefault="00B70F9A" w:rsidP="00B70F9A">
      <w:pPr>
        <w:pStyle w:val="ListParagraph"/>
        <w:numPr>
          <w:ilvl w:val="0"/>
          <w:numId w:val="2"/>
        </w:numPr>
        <w:rPr>
          <w:rFonts w:ascii="Arial" w:hAnsi="Arial" w:cs="Arial"/>
        </w:rPr>
      </w:pPr>
      <w:r>
        <w:rPr>
          <w:rFonts w:ascii="Arial" w:hAnsi="Arial" w:cs="Arial"/>
        </w:rPr>
        <w:t>UCL will:</w:t>
      </w:r>
    </w:p>
    <w:p w:rsidR="00B70F9A" w:rsidRDefault="00B70F9A" w:rsidP="00B70F9A">
      <w:pPr>
        <w:pStyle w:val="ListParagraph"/>
        <w:numPr>
          <w:ilvl w:val="1"/>
          <w:numId w:val="2"/>
        </w:numPr>
        <w:rPr>
          <w:rFonts w:ascii="Arial" w:hAnsi="Arial" w:cs="Arial"/>
        </w:rPr>
      </w:pPr>
      <w:r>
        <w:rPr>
          <w:rFonts w:ascii="Arial" w:hAnsi="Arial" w:cs="Arial"/>
        </w:rPr>
        <w:t>Find out from users what their preferred output is;</w:t>
      </w:r>
    </w:p>
    <w:p w:rsidR="00B70F9A" w:rsidRDefault="00B70F9A" w:rsidP="00B70F9A">
      <w:pPr>
        <w:pStyle w:val="ListParagraph"/>
        <w:numPr>
          <w:ilvl w:val="1"/>
          <w:numId w:val="2"/>
        </w:numPr>
        <w:rPr>
          <w:rFonts w:ascii="Arial" w:hAnsi="Arial" w:cs="Arial"/>
        </w:rPr>
      </w:pPr>
      <w:r>
        <w:rPr>
          <w:rFonts w:ascii="Arial" w:hAnsi="Arial" w:cs="Arial"/>
        </w:rPr>
        <w:t>Define minimum and maximum values for all input parameters</w:t>
      </w:r>
      <w:r w:rsidR="005C5E9A">
        <w:rPr>
          <w:rFonts w:ascii="Arial" w:hAnsi="Arial" w:cs="Arial"/>
        </w:rPr>
        <w:t xml:space="preserve"> (needed immediately)</w:t>
      </w:r>
    </w:p>
    <w:p w:rsidR="00B70F9A" w:rsidRDefault="00B70F9A" w:rsidP="00B70F9A">
      <w:pPr>
        <w:pStyle w:val="ListParagraph"/>
        <w:numPr>
          <w:ilvl w:val="1"/>
          <w:numId w:val="2"/>
        </w:numPr>
        <w:rPr>
          <w:rFonts w:ascii="Arial" w:hAnsi="Arial" w:cs="Arial"/>
        </w:rPr>
      </w:pPr>
      <w:r>
        <w:rPr>
          <w:rFonts w:ascii="Arial" w:hAnsi="Arial" w:cs="Arial"/>
        </w:rPr>
        <w:t>Write explanatory text / tutorial / video to help users understand how to use the risk calculator.  Include lots of health warnings about “for illustrative purposes only”.</w:t>
      </w:r>
    </w:p>
    <w:p w:rsidR="00B70F9A" w:rsidRDefault="00B70F9A" w:rsidP="00B70F9A">
      <w:pPr>
        <w:pStyle w:val="ListParagraph"/>
        <w:numPr>
          <w:ilvl w:val="1"/>
          <w:numId w:val="2"/>
        </w:numPr>
        <w:rPr>
          <w:rFonts w:ascii="Arial" w:hAnsi="Arial" w:cs="Arial"/>
        </w:rPr>
      </w:pPr>
      <w:r>
        <w:rPr>
          <w:rFonts w:ascii="Arial" w:hAnsi="Arial" w:cs="Arial"/>
        </w:rPr>
        <w:t>Decide all mandatory fields for join up – i.e. what data to require at registration, what to make mandatory, when to ask for other data, what bits should be mandatory at updating.</w:t>
      </w:r>
    </w:p>
    <w:p w:rsidR="00B70F9A" w:rsidRDefault="00B70F9A" w:rsidP="00B70F9A">
      <w:pPr>
        <w:pStyle w:val="ListParagraph"/>
        <w:numPr>
          <w:ilvl w:val="1"/>
          <w:numId w:val="2"/>
        </w:numPr>
        <w:rPr>
          <w:rFonts w:ascii="Arial" w:hAnsi="Arial" w:cs="Arial"/>
        </w:rPr>
      </w:pPr>
      <w:r>
        <w:rPr>
          <w:rFonts w:ascii="Arial" w:hAnsi="Arial" w:cs="Arial"/>
        </w:rPr>
        <w:t xml:space="preserve">Estimate drug effects for hypotensives, </w:t>
      </w:r>
      <w:r w:rsidR="005C5E9A">
        <w:rPr>
          <w:rFonts w:ascii="Arial" w:hAnsi="Arial" w:cs="Arial"/>
        </w:rPr>
        <w:t xml:space="preserve">hypoglycaemics and lipid-lowering medicines. </w:t>
      </w:r>
    </w:p>
    <w:p w:rsidR="005C5E9A" w:rsidRPr="005C5E9A" w:rsidRDefault="005C5E9A" w:rsidP="005C5E9A">
      <w:pPr>
        <w:ind w:left="720"/>
        <w:rPr>
          <w:rFonts w:ascii="Arial" w:hAnsi="Arial" w:cs="Arial"/>
        </w:rPr>
      </w:pPr>
      <w:r w:rsidRPr="005C5E9A">
        <w:rPr>
          <w:rFonts w:ascii="Arial" w:hAnsi="Arial" w:cs="Arial"/>
          <w:b/>
        </w:rPr>
        <w:t xml:space="preserve"> </w:t>
      </w:r>
      <w:r>
        <w:rPr>
          <w:rFonts w:ascii="Arial" w:hAnsi="Arial" w:cs="Arial"/>
          <w:b/>
        </w:rPr>
        <w:t xml:space="preserve">5. </w:t>
      </w:r>
      <w:r w:rsidRPr="005C5E9A">
        <w:rPr>
          <w:rFonts w:ascii="Arial" w:hAnsi="Arial" w:cs="Arial"/>
          <w:b/>
        </w:rPr>
        <w:t xml:space="preserve">Date and time of next meeting: </w:t>
      </w:r>
      <w:r w:rsidRPr="005C5E9A">
        <w:rPr>
          <w:rFonts w:ascii="Arial" w:hAnsi="Arial" w:cs="Arial"/>
        </w:rPr>
        <w:t xml:space="preserve">Teleconference with shared screen (UCL to organise teleconference, SoftForge to organise shared screen), Tuesday 7 August 10 – 12 am. </w:t>
      </w:r>
    </w:p>
    <w:p w:rsidR="00015377" w:rsidRDefault="00015377"/>
    <w:sectPr w:rsidR="00015377" w:rsidSect="00C011A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notTrueType/>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266D3"/>
    <w:multiLevelType w:val="hybridMultilevel"/>
    <w:tmpl w:val="661CCAEC"/>
    <w:lvl w:ilvl="0" w:tplc="0809000F">
      <w:start w:val="1"/>
      <w:numFmt w:val="decimal"/>
      <w:lvlText w:val="%1."/>
      <w:lvlJc w:val="left"/>
      <w:pPr>
        <w:ind w:left="1440" w:hanging="360"/>
      </w:pPr>
      <w:rPr>
        <w:rFonts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5C0B4FA3"/>
    <w:multiLevelType w:val="hybridMultilevel"/>
    <w:tmpl w:val="371695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rsids>
    <w:rsidRoot w:val="004D63BA"/>
    <w:rsid w:val="00015377"/>
    <w:rsid w:val="004D63BA"/>
    <w:rsid w:val="005C5E9A"/>
    <w:rsid w:val="00702016"/>
    <w:rsid w:val="00711816"/>
    <w:rsid w:val="00A060F6"/>
    <w:rsid w:val="00B70F9A"/>
    <w:rsid w:val="00C011AB"/>
  </w:rsids>
  <m:mathPr>
    <m:mathFont m:val="Arial Black"/>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37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01537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3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377"/>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374</Words>
  <Characters>2134</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UCL</Company>
  <LinksUpToDate>false</LinksUpToDate>
  <CharactersWithSpaces>2620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Murray</dc:creator>
  <cp:keywords/>
  <dc:description/>
  <cp:lastModifiedBy>Mike Pearson</cp:lastModifiedBy>
  <cp:revision>2</cp:revision>
  <dcterms:created xsi:type="dcterms:W3CDTF">2012-07-05T16:40:00Z</dcterms:created>
  <dcterms:modified xsi:type="dcterms:W3CDTF">2012-07-05T16:40:00Z</dcterms:modified>
</cp:coreProperties>
</file>