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Dual-LLM Software</w:t>
        <w:br/>
        <w:t>Development Workflow</w:t>
      </w:r>
    </w:p>
    <w:p>
      <w:pPr>
        <w:jc w:val="center"/>
      </w:pPr>
      <w:r>
        <w:rPr>
          <w:color w:val="2F5597"/>
          <w:sz w:val="30"/>
        </w:rPr>
        <w:t>Recommended Architecture and Implementation Plan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00" w:type="dxa"/>
              <w:start w:w="120" w:type="dxa"/>
              <w:bottom w:w="100" w:type="dxa"/>
              <w:end w:w="120" w:type="dxa"/>
            </w:tcMar>
          </w:tcPr>
          <w:p>
            <w:pPr>
              <w:spacing w:after="0"/>
            </w:pPr>
            <w:r>
              <w:rPr>
                <w:b/>
                <w:sz w:val="18"/>
              </w:rPr>
              <w:t>Purpose</w:t>
            </w:r>
          </w:p>
        </w:tc>
        <w:tc>
          <w:tcPr>
            <w:tcW w:type="dxa" w:w="5040"/>
            <w:tcMar>
              <w:top w:w="100" w:type="dxa"/>
              <w:start w:w="120" w:type="dxa"/>
              <w:bottom w:w="100" w:type="dxa"/>
              <w:end w:w="120" w:type="dxa"/>
            </w:tcMar>
          </w:tcPr>
          <w:p>
            <w:pPr>
              <w:spacing w:after="0"/>
            </w:pPr>
            <w:r>
              <w:rPr>
                <w:sz w:val="18"/>
              </w:rPr>
              <w:t>Build a controlled two-agent software engineering system in which one LLM implements and another independently reviews, tests, and challenges the work.</w:t>
            </w:r>
          </w:p>
        </w:tc>
      </w:tr>
      <w:tr>
        <w:tc>
          <w:tcPr>
            <w:tcW w:type="dxa" w:w="5040"/>
            <w:shd w:fill="D9EAF7"/>
            <w:tcMar>
              <w:top w:w="100" w:type="dxa"/>
              <w:start w:w="120" w:type="dxa"/>
              <w:bottom w:w="100" w:type="dxa"/>
              <w:end w:w="120" w:type="dxa"/>
            </w:tcMar>
          </w:tcPr>
          <w:p>
            <w:pPr>
              <w:spacing w:after="0"/>
            </w:pPr>
            <w:r>
              <w:rPr>
                <w:b/>
                <w:sz w:val="18"/>
              </w:rPr>
              <w:t>Core loop</w:t>
            </w:r>
          </w:p>
        </w:tc>
        <w:tc>
          <w:tcPr>
            <w:tcW w:type="dxa" w:w="5040"/>
            <w:tcMar>
              <w:top w:w="100" w:type="dxa"/>
              <w:start w:w="120" w:type="dxa"/>
              <w:bottom w:w="100" w:type="dxa"/>
              <w:end w:w="120" w:type="dxa"/>
            </w:tcMar>
          </w:tcPr>
          <w:p>
            <w:pPr>
              <w:spacing w:after="0"/>
            </w:pPr>
            <w:r>
              <w:rPr>
                <w:sz w:val="18"/>
              </w:rPr>
              <w:t>REQUIREMENTS -&gt; IMPLEMENT -&gt; TEST -&gt; REVIEW -&gt; HUMAN_REVIEW -&gt; DEVELOPER_RESPONSE -&gt; FIX -&gt; VALIDATE -&gt; FINAL_REVIEW -&gt; COMPLETE</w:t>
            </w:r>
          </w:p>
        </w:tc>
      </w:tr>
      <w:tr>
        <w:tc>
          <w:tcPr>
            <w:tcW w:type="dxa" w:w="5040"/>
            <w:shd w:fill="D9EAF7"/>
            <w:tcMar>
              <w:top w:w="100" w:type="dxa"/>
              <w:start w:w="120" w:type="dxa"/>
              <w:bottom w:w="100" w:type="dxa"/>
              <w:end w:w="120" w:type="dxa"/>
            </w:tcMar>
          </w:tcPr>
          <w:p>
            <w:pPr>
              <w:spacing w:after="0"/>
            </w:pPr>
            <w:r>
              <w:rPr>
                <w:b/>
                <w:sz w:val="18"/>
              </w:rPr>
              <w:t>Control principle</w:t>
            </w:r>
          </w:p>
        </w:tc>
        <w:tc>
          <w:tcPr>
            <w:tcW w:type="dxa" w:w="5040"/>
            <w:tcMar>
              <w:top w:w="100" w:type="dxa"/>
              <w:start w:w="120" w:type="dxa"/>
              <w:bottom w:w="100" w:type="dxa"/>
              <w:end w:w="120" w:type="dxa"/>
            </w:tcMar>
          </w:tcPr>
          <w:p>
            <w:pPr>
              <w:spacing w:after="0"/>
            </w:pPr>
            <w:r>
              <w:rPr>
                <w:sz w:val="18"/>
              </w:rPr>
              <w:t>The orchestrator owns state, permissions, tests, stopping rules, and human approvals. The LLMs do not own the workflow.</w:t>
            </w:r>
          </w:p>
        </w:tc>
      </w:tr>
      <w:tr>
        <w:tc>
          <w:tcPr>
            <w:tcW w:type="dxa" w:w="5040"/>
            <w:shd w:fill="D9EAF7"/>
            <w:tcMar>
              <w:top w:w="100" w:type="dxa"/>
              <w:start w:w="120" w:type="dxa"/>
              <w:bottom w:w="100" w:type="dxa"/>
              <w:end w:w="120" w:type="dxa"/>
            </w:tcMar>
          </w:tcPr>
          <w:p>
            <w:pPr>
              <w:spacing w:after="0"/>
            </w:pPr>
            <w:r>
              <w:rPr>
                <w:b/>
                <w:sz w:val="18"/>
              </w:rPr>
              <w:t>Recommended first stack</w:t>
            </w:r>
          </w:p>
        </w:tc>
        <w:tc>
          <w:tcPr>
            <w:tcW w:type="dxa" w:w="5040"/>
            <w:tcMar>
              <w:top w:w="100" w:type="dxa"/>
              <w:start w:w="120" w:type="dxa"/>
              <w:bottom w:w="100" w:type="dxa"/>
              <w:end w:w="120" w:type="dxa"/>
            </w:tcMar>
          </w:tcPr>
          <w:p>
            <w:pPr>
              <w:spacing w:after="0"/>
            </w:pPr>
            <w:r>
              <w:rPr>
                <w:sz w:val="18"/>
              </w:rPr>
              <w:t>Python orchestrator + Ollama + Pydantic + Git + project-scoped tools + terminal HIL.</w:t>
            </w:r>
          </w:p>
        </w:tc>
      </w:tr>
    </w:tbl>
    <w:p/>
    <w:p>
      <w:pPr>
        <w:jc w:val="center"/>
      </w:pPr>
      <w:r>
        <w:rPr>
          <w:i/>
          <w:color w:val="505050"/>
          <w:sz w:val="20"/>
        </w:rPr>
        <w:t>Design objective: independent implementation, falsification, adjudication, and evidence-based validation.</w:t>
      </w:r>
    </w:p>
    <w:p>
      <w:r>
        <w:br w:type="page"/>
      </w:r>
    </w:p>
    <w:p>
      <w:pPr>
        <w:pStyle w:val="Heading1"/>
        <w:keepNext w:val="0"/>
        <w:spacing w:after="80" w:line="259" w:lineRule="auto"/>
      </w:pPr>
      <w:r>
        <w:t>1. Executive Summary</w:t>
      </w:r>
    </w:p>
    <w:p>
      <w:pPr>
        <w:keepNext w:val="0"/>
        <w:spacing w:after="80" w:line="259" w:lineRule="auto"/>
      </w:pPr>
      <w:r>
        <w:t>The recommended system is not simply two chatbots exchanging messages. It is a deterministic software-development orchestrator that uses two independent LLMs as reasoning engines. Agent A acts as the Developer: it plans, edits code, runs tools, and responds to review findings. Agent B acts as the Reviewer: it independently inspects the project, checks requirements, searches for bugs, runs or proposes adversarial tests, and produces evidence-backed findings. A human remains the authority for ambiguous, high-risk, or contested decisions.</w:t>
      </w:r>
    </w:p>
    <w:p>
      <w:pPr>
        <w:keepNext w:val="0"/>
        <w:spacing w:after="80" w:line="259" w:lineRule="auto"/>
      </w:pPr>
      <w:r>
        <w:t>The project repository, Git history, build output, tests, static analysis, runtime logs, and requirement ledger are the source of truth. Neither model is allowed to override objective failures by assertion. This structure is intended to reduce hallucinated fixes, reviewer overreach, uncontrolled agent loops, and silent requirement drift.</w:t>
      </w:r>
    </w:p>
    <w:p>
      <w:pPr>
        <w:pStyle w:val="Heading1"/>
        <w:keepNext w:val="0"/>
        <w:spacing w:after="80" w:line="259" w:lineRule="auto"/>
      </w:pPr>
      <w:r>
        <w:t>2. Design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7365D"/>
            <w:tcMar>
              <w:top w:w="70" w:type="dxa"/>
              <w:start w:w="90" w:type="dxa"/>
              <w:bottom w:w="70" w:type="dxa"/>
              <w:end w:w="90" w:type="dxa"/>
            </w:tcMar>
            <w:vAlign w:val="center"/>
          </w:tcPr>
          <w:p>
            <w:pPr>
              <w:spacing w:after="0"/>
              <w:jc w:val="left"/>
            </w:pPr>
            <w:r>
              <w:rPr>
                <w:b/>
                <w:color w:val="FFFFFF"/>
                <w:sz w:val="17"/>
              </w:rPr>
              <w:t>Principle</w:t>
            </w:r>
          </w:p>
        </w:tc>
        <w:tc>
          <w:tcPr>
            <w:tcW w:type="dxa" w:w="8280"/>
            <w:shd w:fill="17365D"/>
            <w:tcMar>
              <w:top w:w="70" w:type="dxa"/>
              <w:start w:w="90" w:type="dxa"/>
              <w:bottom w:w="70" w:type="dxa"/>
              <w:end w:w="90" w:type="dxa"/>
            </w:tcMar>
            <w:vAlign w:val="center"/>
          </w:tcPr>
          <w:p>
            <w:pPr>
              <w:spacing w:after="0"/>
              <w:jc w:val="left"/>
            </w:pPr>
            <w:r>
              <w:rPr>
                <w:b/>
                <w:color w:val="FFFFFF"/>
                <w:sz w:val="17"/>
              </w:rPr>
              <w:t>Meaning</w:t>
            </w:r>
          </w:p>
        </w:tc>
      </w:tr>
      <w:tr>
        <w:tc>
          <w:tcPr>
            <w:tcW w:type="dxa" w:w="2376"/>
            <w:tcMar>
              <w:top w:w="70" w:type="dxa"/>
              <w:start w:w="90" w:type="dxa"/>
              <w:bottom w:w="70" w:type="dxa"/>
              <w:end w:w="90" w:type="dxa"/>
            </w:tcMar>
            <w:vAlign w:val="top"/>
          </w:tcPr>
          <w:p>
            <w:pPr>
              <w:spacing w:after="0" w:line="240" w:lineRule="auto"/>
            </w:pPr>
            <w:r>
              <w:rPr>
                <w:sz w:val="17"/>
              </w:rPr>
              <w:t>Project state over conversation</w:t>
            </w:r>
          </w:p>
        </w:tc>
        <w:tc>
          <w:tcPr>
            <w:tcW w:type="dxa" w:w="8280"/>
            <w:tcMar>
              <w:top w:w="70" w:type="dxa"/>
              <w:start w:w="90" w:type="dxa"/>
              <w:bottom w:w="70" w:type="dxa"/>
              <w:end w:w="90" w:type="dxa"/>
            </w:tcMar>
            <w:vAlign w:val="top"/>
          </w:tcPr>
          <w:p>
            <w:pPr>
              <w:spacing w:after="0" w:line="240" w:lineRule="auto"/>
            </w:pPr>
            <w:r>
              <w:rPr>
                <w:sz w:val="17"/>
              </w:rPr>
              <w:t>Files, diffs, tests, logs, and Git are authoritative. Do not rely on one agent summarizing its work for the other.</w:t>
            </w:r>
          </w:p>
        </w:tc>
      </w:tr>
      <w:tr>
        <w:tc>
          <w:tcPr>
            <w:tcW w:type="dxa" w:w="2376"/>
            <w:tcMar>
              <w:top w:w="70" w:type="dxa"/>
              <w:start w:w="90" w:type="dxa"/>
              <w:bottom w:w="70" w:type="dxa"/>
              <w:end w:w="90" w:type="dxa"/>
            </w:tcMar>
            <w:shd w:fill="F8FAFC"/>
            <w:vAlign w:val="top"/>
          </w:tcPr>
          <w:p>
            <w:pPr>
              <w:spacing w:after="0" w:line="240" w:lineRule="auto"/>
            </w:pPr>
            <w:r>
              <w:rPr>
                <w:sz w:val="17"/>
              </w:rPr>
              <w:t>Independent roles</w:t>
            </w:r>
          </w:p>
        </w:tc>
        <w:tc>
          <w:tcPr>
            <w:tcW w:type="dxa" w:w="8280"/>
            <w:tcMar>
              <w:top w:w="70" w:type="dxa"/>
              <w:start w:w="90" w:type="dxa"/>
              <w:bottom w:w="70" w:type="dxa"/>
              <w:end w:w="90" w:type="dxa"/>
            </w:tcMar>
            <w:shd w:fill="F8FAFC"/>
            <w:vAlign w:val="top"/>
          </w:tcPr>
          <w:p>
            <w:pPr>
              <w:spacing w:after="0" w:line="240" w:lineRule="auto"/>
            </w:pPr>
            <w:r>
              <w:rPr>
                <w:sz w:val="17"/>
              </w:rPr>
              <w:t>Developer and Reviewer receive different system prompts, permissions, and goals. The Reviewer should not edit production code.</w:t>
            </w:r>
          </w:p>
        </w:tc>
      </w:tr>
      <w:tr>
        <w:tc>
          <w:tcPr>
            <w:tcW w:type="dxa" w:w="2376"/>
            <w:tcMar>
              <w:top w:w="70" w:type="dxa"/>
              <w:start w:w="90" w:type="dxa"/>
              <w:bottom w:w="70" w:type="dxa"/>
              <w:end w:w="90" w:type="dxa"/>
            </w:tcMar>
            <w:vAlign w:val="top"/>
          </w:tcPr>
          <w:p>
            <w:pPr>
              <w:spacing w:after="0" w:line="240" w:lineRule="auto"/>
            </w:pPr>
            <w:r>
              <w:rPr>
                <w:sz w:val="17"/>
              </w:rPr>
              <w:t>Evidence over opinion</w:t>
            </w:r>
          </w:p>
        </w:tc>
        <w:tc>
          <w:tcPr>
            <w:tcW w:type="dxa" w:w="8280"/>
            <w:tcMar>
              <w:top w:w="70" w:type="dxa"/>
              <w:start w:w="90" w:type="dxa"/>
              <w:bottom w:w="70" w:type="dxa"/>
              <w:end w:w="90" w:type="dxa"/>
            </w:tcMar>
            <w:vAlign w:val="top"/>
          </w:tcPr>
          <w:p>
            <w:pPr>
              <w:spacing w:after="0" w:line="240" w:lineRule="auto"/>
            </w:pPr>
            <w:r>
              <w:rPr>
                <w:sz w:val="17"/>
              </w:rPr>
              <w:t>Reviewer findings should include exact locations, reasoning, and reproduction evidence whenever possible.</w:t>
            </w:r>
          </w:p>
        </w:tc>
      </w:tr>
      <w:tr>
        <w:tc>
          <w:tcPr>
            <w:tcW w:type="dxa" w:w="2376"/>
            <w:tcMar>
              <w:top w:w="70" w:type="dxa"/>
              <w:start w:w="90" w:type="dxa"/>
              <w:bottom w:w="70" w:type="dxa"/>
              <w:end w:w="90" w:type="dxa"/>
            </w:tcMar>
            <w:shd w:fill="F8FAFC"/>
            <w:vAlign w:val="top"/>
          </w:tcPr>
          <w:p>
            <w:pPr>
              <w:spacing w:after="0" w:line="240" w:lineRule="auto"/>
            </w:pPr>
            <w:r>
              <w:rPr>
                <w:sz w:val="17"/>
              </w:rPr>
              <w:t>Adjudication, not blind compliance</w:t>
            </w:r>
          </w:p>
        </w:tc>
        <w:tc>
          <w:tcPr>
            <w:tcW w:type="dxa" w:w="8280"/>
            <w:tcMar>
              <w:top w:w="70" w:type="dxa"/>
              <w:start w:w="90" w:type="dxa"/>
              <w:bottom w:w="70" w:type="dxa"/>
              <w:end w:w="90" w:type="dxa"/>
            </w:tcMar>
            <w:shd w:fill="F8FAFC"/>
            <w:vAlign w:val="top"/>
          </w:tcPr>
          <w:p>
            <w:pPr>
              <w:spacing w:after="0" w:line="240" w:lineRule="auto"/>
            </w:pPr>
            <w:r>
              <w:rPr>
                <w:sz w:val="17"/>
              </w:rPr>
              <w:t>The Developer must evaluate each finding and may accept, reject, or partially accept it with evidence.</w:t>
            </w:r>
          </w:p>
        </w:tc>
      </w:tr>
      <w:tr>
        <w:tc>
          <w:tcPr>
            <w:tcW w:type="dxa" w:w="2376"/>
            <w:tcMar>
              <w:top w:w="70" w:type="dxa"/>
              <w:start w:w="90" w:type="dxa"/>
              <w:bottom w:w="70" w:type="dxa"/>
              <w:end w:w="90" w:type="dxa"/>
            </w:tcMar>
            <w:vAlign w:val="top"/>
          </w:tcPr>
          <w:p>
            <w:pPr>
              <w:spacing w:after="0" w:line="240" w:lineRule="auto"/>
            </w:pPr>
            <w:r>
              <w:rPr>
                <w:sz w:val="17"/>
              </w:rPr>
              <w:t>Requirements are testable objects</w:t>
            </w:r>
          </w:p>
        </w:tc>
        <w:tc>
          <w:tcPr>
            <w:tcW w:type="dxa" w:w="8280"/>
            <w:tcMar>
              <w:top w:w="70" w:type="dxa"/>
              <w:start w:w="90" w:type="dxa"/>
              <w:bottom w:w="70" w:type="dxa"/>
              <w:end w:w="90" w:type="dxa"/>
            </w:tcMar>
            <w:vAlign w:val="top"/>
          </w:tcPr>
          <w:p>
            <w:pPr>
              <w:spacing w:after="0" w:line="240" w:lineRule="auto"/>
            </w:pPr>
            <w:r>
              <w:rPr>
                <w:sz w:val="17"/>
              </w:rPr>
              <w:t>Convert user requests into explicit requirement IDs and acceptance criteria so the final review can prove coverage.</w:t>
            </w:r>
          </w:p>
        </w:tc>
      </w:tr>
      <w:tr>
        <w:tc>
          <w:tcPr>
            <w:tcW w:type="dxa" w:w="2376"/>
            <w:tcMar>
              <w:top w:w="70" w:type="dxa"/>
              <w:start w:w="90" w:type="dxa"/>
              <w:bottom w:w="70" w:type="dxa"/>
              <w:end w:w="90" w:type="dxa"/>
            </w:tcMar>
            <w:shd w:fill="F8FAFC"/>
            <w:vAlign w:val="top"/>
          </w:tcPr>
          <w:p>
            <w:pPr>
              <w:spacing w:after="0" w:line="240" w:lineRule="auto"/>
            </w:pPr>
            <w:r>
              <w:rPr>
                <w:sz w:val="17"/>
              </w:rPr>
              <w:t>Deterministic checks outrank LLM claims</w:t>
            </w:r>
          </w:p>
        </w:tc>
        <w:tc>
          <w:tcPr>
            <w:tcW w:type="dxa" w:w="8280"/>
            <w:tcMar>
              <w:top w:w="70" w:type="dxa"/>
              <w:start w:w="90" w:type="dxa"/>
              <w:bottom w:w="70" w:type="dxa"/>
              <w:end w:w="90" w:type="dxa"/>
            </w:tcMar>
            <w:shd w:fill="F8FAFC"/>
            <w:vAlign w:val="top"/>
          </w:tcPr>
          <w:p>
            <w:pPr>
              <w:spacing w:after="0" w:line="240" w:lineRule="auto"/>
            </w:pPr>
            <w:r>
              <w:rPr>
                <w:sz w:val="17"/>
              </w:rPr>
              <w:t>Compiler, test, type-checker, linter, static-analysis, and security outputs are independent evidence.</w:t>
            </w:r>
          </w:p>
        </w:tc>
      </w:tr>
      <w:tr>
        <w:tc>
          <w:tcPr>
            <w:tcW w:type="dxa" w:w="2376"/>
            <w:tcMar>
              <w:top w:w="70" w:type="dxa"/>
              <w:start w:w="90" w:type="dxa"/>
              <w:bottom w:w="70" w:type="dxa"/>
              <w:end w:w="90" w:type="dxa"/>
            </w:tcMar>
            <w:vAlign w:val="top"/>
          </w:tcPr>
          <w:p>
            <w:pPr>
              <w:spacing w:after="0" w:line="240" w:lineRule="auto"/>
            </w:pPr>
            <w:r>
              <w:rPr>
                <w:sz w:val="17"/>
              </w:rPr>
              <w:t>Human authority remains explicit</w:t>
            </w:r>
          </w:p>
        </w:tc>
        <w:tc>
          <w:tcPr>
            <w:tcW w:type="dxa" w:w="8280"/>
            <w:tcMar>
              <w:top w:w="70" w:type="dxa"/>
              <w:start w:w="90" w:type="dxa"/>
              <w:bottom w:w="70" w:type="dxa"/>
              <w:end w:w="90" w:type="dxa"/>
            </w:tcMar>
            <w:vAlign w:val="top"/>
          </w:tcPr>
          <w:p>
            <w:pPr>
              <w:spacing w:after="0" w:line="240" w:lineRule="auto"/>
            </w:pPr>
            <w:r>
              <w:rPr>
                <w:sz w:val="17"/>
              </w:rPr>
              <w:t>Human approval is required for unresolved disputes and high-risk or destructive operations.</w:t>
            </w:r>
          </w:p>
        </w:tc>
      </w:tr>
      <w:tr>
        <w:tc>
          <w:tcPr>
            <w:tcW w:type="dxa" w:w="2376"/>
            <w:tcMar>
              <w:top w:w="70" w:type="dxa"/>
              <w:start w:w="90" w:type="dxa"/>
              <w:bottom w:w="70" w:type="dxa"/>
              <w:end w:w="90" w:type="dxa"/>
            </w:tcMar>
            <w:shd w:fill="F8FAFC"/>
            <w:vAlign w:val="top"/>
          </w:tcPr>
          <w:p>
            <w:pPr>
              <w:spacing w:after="0" w:line="240" w:lineRule="auto"/>
            </w:pPr>
            <w:r>
              <w:rPr>
                <w:sz w:val="17"/>
              </w:rPr>
              <w:t>Bounded autonomy</w:t>
            </w:r>
          </w:p>
        </w:tc>
        <w:tc>
          <w:tcPr>
            <w:tcW w:type="dxa" w:w="8280"/>
            <w:tcMar>
              <w:top w:w="70" w:type="dxa"/>
              <w:start w:w="90" w:type="dxa"/>
              <w:bottom w:w="70" w:type="dxa"/>
              <w:end w:w="90" w:type="dxa"/>
            </w:tcMar>
            <w:shd w:fill="F8FAFC"/>
            <w:vAlign w:val="top"/>
          </w:tcPr>
          <w:p>
            <w:pPr>
              <w:spacing w:after="0" w:line="240" w:lineRule="auto"/>
            </w:pPr>
            <w:r>
              <w:rPr>
                <w:sz w:val="17"/>
              </w:rPr>
              <w:t>Use iteration limits, project-scoped permissions, Git checkpoints, and sandboxed execution.</w:t>
            </w:r>
          </w:p>
        </w:tc>
      </w:tr>
    </w:tbl>
    <w:p>
      <w:pPr>
        <w:spacing w:after="20"/>
      </w:pPr>
    </w:p>
    <w:p>
      <w:pPr>
        <w:pStyle w:val="Heading1"/>
        <w:keepNext w:val="0"/>
        <w:spacing w:after="80" w:line="259" w:lineRule="auto"/>
      </w:pPr>
      <w:r>
        <w:t>3. Target Workflow</w:t>
      </w:r>
    </w:p>
    <w:p>
      <w:pPr>
        <w:pStyle w:val="CodeBlock"/>
      </w:pPr>
      <w:r>
        <w:t>REQUIREMENTS -&gt; IMPLEMENT -&gt; TEST -&gt; REVIEW -&gt; HUMAN_REVIEW -&gt; DEVELOPER_RESPONSE -&gt; FIX -&gt; VALIDATE -&gt; FINAL_REVIEW -&gt; COMPLETE</w:t>
      </w:r>
    </w:p>
    <w:p>
      <w:pPr>
        <w:keepNext w:val="0"/>
        <w:spacing w:after="80" w:line="259" w:lineRule="auto"/>
      </w:pPr>
      <w:r>
        <w:t>The workflow is intentionally state-driven. The orchestrator advances the project only when the conditions for the current state have been met. The model may recommend a transition, but it should not directly change workflow state.</w:t>
      </w:r>
    </w:p>
    <w:p>
      <w:r>
        <w:br w:type="page"/>
      </w:r>
    </w:p>
    <w:p>
      <w:pPr>
        <w:pStyle w:val="Heading1"/>
        <w:keepNext w:val="0"/>
        <w:spacing w:after="80" w:line="259" w:lineRule="auto"/>
      </w:pPr>
      <w:r>
        <w:t>4. Recommended Architecture</w:t>
      </w:r>
    </w:p>
    <w:p>
      <w:pPr>
        <w:pStyle w:val="CodeBlock"/>
      </w:pPr>
      <w:r>
        <w:t xml:space="preserve">                         USER</w:t>
        <w:br/>
        <w:t xml:space="preserve">                          │</w:t>
        <w:br/>
        <w:t xml:space="preserve">                          ▼</w:t>
        <w:br/>
        <w:t xml:space="preserve">                ┌───────────────────┐</w:t>
        <w:br/>
        <w:t xml:space="preserve">                │ Requirement Layer │</w:t>
        <w:br/>
        <w:t xml:space="preserve">                │ REQ-001, REQ-002 │</w:t>
        <w:br/>
        <w:t xml:space="preserve">                └─────────┬─────────┘</w:t>
        <w:br/>
        <w:t xml:space="preserve">                          ▼</w:t>
        <w:br/>
        <w:t xml:space="preserve">                ┌───────────────────┐</w:t>
        <w:br/>
        <w:t xml:space="preserve">                │ Developer LLM     │</w:t>
        <w:br/>
        <w:t xml:space="preserve">                │ inspect / edit /  │</w:t>
        <w:br/>
        <w:t xml:space="preserve">                │ test / explain    │</w:t>
        <w:br/>
        <w:t xml:space="preserve">                └─────────┬─────────┘</w:t>
        <w:br/>
        <w:t xml:space="preserve">                          ▼</w:t>
        <w:br/>
        <w:t xml:space="preserve">                ┌───────────────────┐</w:t>
        <w:br/>
        <w:t xml:space="preserve">                │ Deterministic     │</w:t>
        <w:br/>
        <w:t xml:space="preserve">                │ validators        │</w:t>
        <w:br/>
        <w:t xml:space="preserve">                └─────────┬─────────┘</w:t>
        <w:br/>
        <w:t xml:space="preserve">                          ▼</w:t>
        <w:br/>
        <w:t xml:space="preserve">                ┌───────────────────┐</w:t>
        <w:br/>
        <w:t xml:space="preserve">                │ Reviewer LLM      │</w:t>
        <w:br/>
        <w:t xml:space="preserve">                │ inspect / falsify │</w:t>
        <w:br/>
        <w:t xml:space="preserve">                │ reproduce / report│</w:t>
        <w:br/>
        <w:t xml:space="preserve">                └─────────┬─────────┘</w:t>
        <w:br/>
        <w:t xml:space="preserve">                          ▼</w:t>
        <w:br/>
        <w:t xml:space="preserve">                ┌───────────────────┐</w:t>
        <w:br/>
        <w:t xml:space="preserve">                │ Human checkpoint  │</w:t>
        <w:br/>
        <w:t xml:space="preserve">                └─────────┬─────────┘</w:t>
        <w:br/>
        <w:t xml:space="preserve">                          ▼</w:t>
        <w:br/>
        <w:t xml:space="preserve">                ┌───────────────────┐</w:t>
        <w:br/>
        <w:t xml:space="preserve">                │ Developer         │</w:t>
        <w:br/>
        <w:t xml:space="preserve">                │ adjudication      │</w:t>
        <w:br/>
        <w:t xml:space="preserve">                └─────────┬─────────┘</w:t>
        <w:br/>
        <w:t xml:space="preserve">                          ▼</w:t>
        <w:br/>
        <w:t xml:space="preserve">                   FIX → VALIDATE</w:t>
        <w:br/>
        <w:t xml:space="preserve">                          ↓</w:t>
        <w:br/>
        <w:t xml:space="preserve">                    FINAL REVIEW</w:t>
        <w:br/>
        <w:t xml:space="preserve">                          ↓</w:t>
        <w:br/>
        <w:t xml:space="preserve">                       COMPLETE</w:t>
      </w:r>
    </w:p>
    <w:p>
      <w:pPr>
        <w:pStyle w:val="Heading2"/>
        <w:keepNext w:val="0"/>
        <w:spacing w:after="80" w:line="259" w:lineRule="auto"/>
      </w:pPr>
      <w:r>
        <w:t>4.1 Orchestrator responsibilities</w:t>
      </w:r>
    </w:p>
    <w:p>
      <w:pPr>
        <w:pStyle w:val="ListBullet"/>
        <w:spacing w:after="40" w:line="252" w:lineRule="auto"/>
      </w:pPr>
      <w:r>
        <w:t>Own workflow state and iteration count.</w:t>
      </w:r>
    </w:p>
    <w:p>
      <w:pPr>
        <w:pStyle w:val="ListBullet"/>
        <w:spacing w:after="40" w:line="252" w:lineRule="auto"/>
      </w:pPr>
      <w:r>
        <w:t>Choose which model runs and when; models can be loaded sequentially to fit limited hardware.</w:t>
      </w:r>
    </w:p>
    <w:p>
      <w:pPr>
        <w:pStyle w:val="ListBullet"/>
        <w:spacing w:after="40" w:line="252" w:lineRule="auto"/>
      </w:pPr>
      <w:r>
        <w:t>Provide only authorized tools to each agent.</w:t>
      </w:r>
    </w:p>
    <w:p>
      <w:pPr>
        <w:pStyle w:val="ListBullet"/>
        <w:spacing w:after="40" w:line="252" w:lineRule="auto"/>
      </w:pPr>
      <w:r>
        <w:t>Run deterministic validators independently of model claims.</w:t>
      </w:r>
    </w:p>
    <w:p>
      <w:pPr>
        <w:pStyle w:val="ListBullet"/>
        <w:spacing w:after="40" w:line="252" w:lineRule="auto"/>
      </w:pPr>
      <w:r>
        <w:t>Record review findings, human decisions, developer responses, test evidence, and Git checkpoints.</w:t>
      </w:r>
    </w:p>
    <w:p>
      <w:pPr>
        <w:pStyle w:val="ListBullet"/>
        <w:spacing w:after="40" w:line="252" w:lineRule="auto"/>
      </w:pPr>
      <w:r>
        <w:t>Enforce stop conditions and escalate unresolved disagreements to the human.</w:t>
      </w:r>
    </w:p>
    <w:p>
      <w:pPr>
        <w:pStyle w:val="Heading1"/>
        <w:keepNext w:val="0"/>
        <w:spacing w:after="80" w:line="259" w:lineRule="auto"/>
      </w:pPr>
      <w:r>
        <w:t>5. Agent Responsibilities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tcMar>
              <w:top w:w="70" w:type="dxa"/>
              <w:start w:w="90" w:type="dxa"/>
              <w:bottom w:w="70" w:type="dxa"/>
              <w:end w:w="90" w:type="dxa"/>
            </w:tcMar>
            <w:vAlign w:val="center"/>
          </w:tcPr>
          <w:p>
            <w:pPr>
              <w:spacing w:after="0"/>
              <w:jc w:val="left"/>
            </w:pPr>
            <w:r>
              <w:rPr>
                <w:b/>
                <w:color w:val="FFFFFF"/>
                <w:sz w:val="16"/>
              </w:rPr>
              <w:t>Component</w:t>
            </w:r>
          </w:p>
        </w:tc>
        <w:tc>
          <w:tcPr>
            <w:tcW w:type="dxa" w:w="4464"/>
            <w:shd w:fill="17365D"/>
            <w:tcMar>
              <w:top w:w="70" w:type="dxa"/>
              <w:start w:w="90" w:type="dxa"/>
              <w:bottom w:w="70" w:type="dxa"/>
              <w:end w:w="90" w:type="dxa"/>
            </w:tcMar>
            <w:vAlign w:val="center"/>
          </w:tcPr>
          <w:p>
            <w:pPr>
              <w:spacing w:after="0"/>
              <w:jc w:val="left"/>
            </w:pPr>
            <w:r>
              <w:rPr>
                <w:b/>
                <w:color w:val="FFFFFF"/>
                <w:sz w:val="16"/>
              </w:rPr>
              <w:t>Primary responsibility</w:t>
            </w:r>
          </w:p>
        </w:tc>
        <w:tc>
          <w:tcPr>
            <w:tcW w:type="dxa" w:w="4464"/>
            <w:shd w:fill="17365D"/>
            <w:tcMar>
              <w:top w:w="70" w:type="dxa"/>
              <w:start w:w="90" w:type="dxa"/>
              <w:bottom w:w="70" w:type="dxa"/>
              <w:end w:w="90" w:type="dxa"/>
            </w:tcMar>
            <w:vAlign w:val="center"/>
          </w:tcPr>
          <w:p>
            <w:pPr>
              <w:spacing w:after="0"/>
              <w:jc w:val="left"/>
            </w:pPr>
            <w:r>
              <w:rPr>
                <w:b/>
                <w:color w:val="FFFFFF"/>
                <w:sz w:val="16"/>
              </w:rPr>
              <w:t>Permission model</w:t>
            </w:r>
          </w:p>
        </w:tc>
      </w:tr>
      <w:tr>
        <w:tc>
          <w:tcPr>
            <w:tcW w:type="dxa" w:w="1728"/>
            <w:tcMar>
              <w:top w:w="70" w:type="dxa"/>
              <w:start w:w="90" w:type="dxa"/>
              <w:bottom w:w="70" w:type="dxa"/>
              <w:end w:w="90" w:type="dxa"/>
            </w:tcMar>
            <w:vAlign w:val="top"/>
          </w:tcPr>
          <w:p>
            <w:pPr>
              <w:spacing w:after="0" w:line="240" w:lineRule="auto"/>
            </w:pPr>
            <w:r>
              <w:rPr>
                <w:sz w:val="16"/>
              </w:rPr>
              <w:t>Developer LLM</w:t>
            </w:r>
          </w:p>
        </w:tc>
        <w:tc>
          <w:tcPr>
            <w:tcW w:type="dxa" w:w="4464"/>
            <w:tcMar>
              <w:top w:w="70" w:type="dxa"/>
              <w:start w:w="90" w:type="dxa"/>
              <w:bottom w:w="70" w:type="dxa"/>
              <w:end w:w="90" w:type="dxa"/>
            </w:tcMar>
            <w:vAlign w:val="top"/>
          </w:tcPr>
          <w:p>
            <w:pPr>
              <w:spacing w:after="0" w:line="240" w:lineRule="auto"/>
            </w:pPr>
            <w:r>
              <w:rPr>
                <w:sz w:val="16"/>
              </w:rPr>
              <w:t>Implement requirements; inspect architecture; edit files; add tests; run approved commands; inspect failures; evaluate reviewer findings; fix accepted issues.</w:t>
            </w:r>
          </w:p>
        </w:tc>
        <w:tc>
          <w:tcPr>
            <w:tcW w:type="dxa" w:w="4464"/>
            <w:tcMar>
              <w:top w:w="70" w:type="dxa"/>
              <w:start w:w="90" w:type="dxa"/>
              <w:bottom w:w="70" w:type="dxa"/>
              <w:end w:w="90" w:type="dxa"/>
            </w:tcMar>
            <w:vAlign w:val="top"/>
          </w:tcPr>
          <w:p>
            <w:pPr>
              <w:spacing w:after="0" w:line="240" w:lineRule="auto"/>
            </w:pPr>
            <w:r>
              <w:rPr>
                <w:sz w:val="16"/>
              </w:rPr>
              <w:t>Read/write project files; apply patch; selected build/test commands; Git diff/status; no access outside project.</w:t>
            </w:r>
          </w:p>
        </w:tc>
      </w:tr>
      <w:tr>
        <w:tc>
          <w:tcPr>
            <w:tcW w:type="dxa" w:w="1728"/>
            <w:tcMar>
              <w:top w:w="70" w:type="dxa"/>
              <w:start w:w="90" w:type="dxa"/>
              <w:bottom w:w="70" w:type="dxa"/>
              <w:end w:w="90" w:type="dxa"/>
            </w:tcMar>
            <w:shd w:fill="F8FAFC"/>
            <w:vAlign w:val="top"/>
          </w:tcPr>
          <w:p>
            <w:pPr>
              <w:spacing w:after="0" w:line="240" w:lineRule="auto"/>
            </w:pPr>
            <w:r>
              <w:rPr>
                <w:sz w:val="16"/>
              </w:rPr>
              <w:t>Reviewer LLM</w:t>
            </w:r>
          </w:p>
        </w:tc>
        <w:tc>
          <w:tcPr>
            <w:tcW w:type="dxa" w:w="4464"/>
            <w:tcMar>
              <w:top w:w="70" w:type="dxa"/>
              <w:start w:w="90" w:type="dxa"/>
              <w:bottom w:w="70" w:type="dxa"/>
              <w:end w:w="90" w:type="dxa"/>
            </w:tcMar>
            <w:shd w:fill="F8FAFC"/>
            <w:vAlign w:val="top"/>
          </w:tcPr>
          <w:p>
            <w:pPr>
              <w:spacing w:after="0" w:line="240" w:lineRule="auto"/>
            </w:pPr>
            <w:r>
              <w:rPr>
                <w:sz w:val="16"/>
              </w:rPr>
              <w:t>Attempt to falsify implementation; verify every requirement; find regressions, security problems, edge cases, and missing tests; produce evidence-backed findings.</w:t>
            </w:r>
          </w:p>
        </w:tc>
        <w:tc>
          <w:tcPr>
            <w:tcW w:type="dxa" w:w="4464"/>
            <w:tcMar>
              <w:top w:w="70" w:type="dxa"/>
              <w:start w:w="90" w:type="dxa"/>
              <w:bottom w:w="70" w:type="dxa"/>
              <w:end w:w="90" w:type="dxa"/>
            </w:tcMar>
            <w:shd w:fill="F8FAFC"/>
            <w:vAlign w:val="top"/>
          </w:tcPr>
          <w:p>
            <w:pPr>
              <w:spacing w:after="0" w:line="240" w:lineRule="auto"/>
            </w:pPr>
            <w:r>
              <w:rPr>
                <w:sz w:val="16"/>
              </w:rPr>
              <w:t>Read-only production source; Git diff/status; build/test/static-analysis results; optional isolated reviewer-test area.</w:t>
            </w:r>
          </w:p>
        </w:tc>
      </w:tr>
      <w:tr>
        <w:tc>
          <w:tcPr>
            <w:tcW w:type="dxa" w:w="1728"/>
            <w:tcMar>
              <w:top w:w="70" w:type="dxa"/>
              <w:start w:w="90" w:type="dxa"/>
              <w:bottom w:w="70" w:type="dxa"/>
              <w:end w:w="90" w:type="dxa"/>
            </w:tcMar>
            <w:vAlign w:val="top"/>
          </w:tcPr>
          <w:p>
            <w:pPr>
              <w:spacing w:after="0" w:line="240" w:lineRule="auto"/>
            </w:pPr>
            <w:r>
              <w:rPr>
                <w:sz w:val="16"/>
              </w:rPr>
              <w:t>Orchestrator</w:t>
            </w:r>
          </w:p>
        </w:tc>
        <w:tc>
          <w:tcPr>
            <w:tcW w:type="dxa" w:w="4464"/>
            <w:tcMar>
              <w:top w:w="70" w:type="dxa"/>
              <w:start w:w="90" w:type="dxa"/>
              <w:bottom w:w="70" w:type="dxa"/>
              <w:end w:w="90" w:type="dxa"/>
            </w:tcMar>
            <w:vAlign w:val="top"/>
          </w:tcPr>
          <w:p>
            <w:pPr>
              <w:spacing w:after="0" w:line="240" w:lineRule="auto"/>
            </w:pPr>
            <w:r>
              <w:rPr>
                <w:sz w:val="16"/>
              </w:rPr>
              <w:t>Coordinate states, execute tools, enforce permissions, store evidence, manage model loading, and stop unsafe loops.</w:t>
            </w:r>
          </w:p>
        </w:tc>
        <w:tc>
          <w:tcPr>
            <w:tcW w:type="dxa" w:w="4464"/>
            <w:tcMar>
              <w:top w:w="70" w:type="dxa"/>
              <w:start w:w="90" w:type="dxa"/>
              <w:bottom w:w="70" w:type="dxa"/>
              <w:end w:w="90" w:type="dxa"/>
            </w:tcMar>
            <w:vAlign w:val="top"/>
          </w:tcPr>
          <w:p>
            <w:pPr>
              <w:spacing w:after="0" w:line="240" w:lineRule="auto"/>
            </w:pPr>
            <w:r>
              <w:rPr>
                <w:sz w:val="16"/>
              </w:rPr>
              <w:t>Full control of workflow; not model-controlled.</w:t>
            </w:r>
          </w:p>
        </w:tc>
      </w:tr>
      <w:tr>
        <w:tc>
          <w:tcPr>
            <w:tcW w:type="dxa" w:w="1728"/>
            <w:tcMar>
              <w:top w:w="70" w:type="dxa"/>
              <w:start w:w="90" w:type="dxa"/>
              <w:bottom w:w="70" w:type="dxa"/>
              <w:end w:w="90" w:type="dxa"/>
            </w:tcMar>
            <w:shd w:fill="F8FAFC"/>
            <w:vAlign w:val="top"/>
          </w:tcPr>
          <w:p>
            <w:pPr>
              <w:spacing w:after="0" w:line="240" w:lineRule="auto"/>
            </w:pPr>
            <w:r>
              <w:rPr>
                <w:sz w:val="16"/>
              </w:rPr>
              <w:t>Human</w:t>
            </w:r>
          </w:p>
        </w:tc>
        <w:tc>
          <w:tcPr>
            <w:tcW w:type="dxa" w:w="4464"/>
            <w:tcMar>
              <w:top w:w="70" w:type="dxa"/>
              <w:start w:w="90" w:type="dxa"/>
              <w:bottom w:w="70" w:type="dxa"/>
              <w:end w:w="90" w:type="dxa"/>
            </w:tcMar>
            <w:shd w:fill="F8FAFC"/>
            <w:vAlign w:val="top"/>
          </w:tcPr>
          <w:p>
            <w:pPr>
              <w:spacing w:after="0" w:line="240" w:lineRule="auto"/>
            </w:pPr>
            <w:r>
              <w:rPr>
                <w:sz w:val="16"/>
              </w:rPr>
              <w:t>Define intent; approve/reject disputed findings; authorize destructive/high-risk actions; accept final result.</w:t>
            </w:r>
          </w:p>
        </w:tc>
        <w:tc>
          <w:tcPr>
            <w:tcW w:type="dxa" w:w="4464"/>
            <w:tcMar>
              <w:top w:w="70" w:type="dxa"/>
              <w:start w:w="90" w:type="dxa"/>
              <w:bottom w:w="70" w:type="dxa"/>
              <w:end w:w="90" w:type="dxa"/>
            </w:tcMar>
            <w:shd w:fill="F8FAFC"/>
            <w:vAlign w:val="top"/>
          </w:tcPr>
          <w:p>
            <w:pPr>
              <w:spacing w:after="0" w:line="240" w:lineRule="auto"/>
            </w:pPr>
            <w:r>
              <w:rPr>
                <w:sz w:val="16"/>
              </w:rPr>
              <w:t>Final authority on ambiguous decisions.</w:t>
            </w:r>
          </w:p>
        </w:tc>
      </w:tr>
    </w:tbl>
    <w:p>
      <w:pPr>
        <w:spacing w:after="20"/>
      </w:pPr>
    </w:p>
    <w:p>
      <w:pPr>
        <w:pStyle w:val="Heading2"/>
        <w:keepNext w:val="0"/>
        <w:spacing w:after="80" w:line="259" w:lineRule="auto"/>
      </w:pPr>
      <w:r>
        <w:t>5.1 Developer system behavior</w:t>
      </w:r>
    </w:p>
    <w:p>
      <w:pPr>
        <w:keepNext w:val="0"/>
        <w:spacing w:after="80" w:line="259" w:lineRule="auto"/>
      </w:pPr>
      <w:r>
        <w:t>The Developer should be instructed to make the smallest reasonable change that satisfies the specification, inspect the repository before editing, avoid unrelated rewrites, run relevant tests after changes, and inspect its final diff. It should not assume reviewer findings are true.</w:t>
      </w:r>
    </w:p>
    <w:p>
      <w:pPr>
        <w:pStyle w:val="Heading2"/>
        <w:keepNext w:val="0"/>
        <w:spacing w:after="80" w:line="259" w:lineRule="auto"/>
      </w:pPr>
      <w:r>
        <w:t>5.2 Reviewer system behavior</w:t>
      </w:r>
    </w:p>
    <w:p>
      <w:pPr>
        <w:keepNext w:val="0"/>
        <w:spacing w:after="80" w:line="259" w:lineRule="auto"/>
      </w:pPr>
      <w:r>
        <w:t>The Reviewer should be explicitly adversarial but evidence-driven. Its job is not to improve style by preference; its job is to find incorrect behavior, missed requirements, regressions, security issues, bad assumptions, and important maintainability risks. A stylistic preference should not be treated as a blocking bug.</w:t>
      </w:r>
    </w:p>
    <w:p>
      <w:pPr>
        <w:pStyle w:val="Heading1"/>
        <w:keepNext w:val="0"/>
        <w:spacing w:after="80" w:line="259" w:lineRule="auto"/>
      </w:pPr>
      <w:r>
        <w:t>6. Requirement Traceability</w:t>
      </w:r>
    </w:p>
    <w:p>
      <w:pPr>
        <w:keepNext w:val="0"/>
        <w:spacing w:after="80" w:line="259" w:lineRule="auto"/>
      </w:pPr>
      <w:r>
        <w:t>Before implementation, convert the user request into explicit requirement objects. This makes the review measurable and prevents a project from being declared complete simply because the code compiles.</w:t>
      </w:r>
    </w:p>
    <w:p>
      <w:pPr>
        <w:pStyle w:val="CodeBlock"/>
      </w:pPr>
      <w:r>
        <w:t>class Requirement(BaseModel):</w:t>
        <w:br/>
        <w:t xml:space="preserve">    id: str                 # e.g. REQ-003</w:t>
        <w:br/>
        <w:t xml:space="preserve">    description: str</w:t>
        <w:br/>
        <w:t xml:space="preserve">    acceptance_test: str</w:t>
        <w:br/>
        <w:t xml:space="preserve">    priority: str | None = None</w:t>
      </w:r>
    </w:p>
    <w:p>
      <w:pPr>
        <w:keepNext w:val="0"/>
        <w:spacing w:after="80" w:line="259" w:lineRule="auto"/>
      </w:pPr>
      <w:r>
        <w:t>Example requirement ledger: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7365D"/>
            <w:tcMar>
              <w:top w:w="70" w:type="dxa"/>
              <w:start w:w="90" w:type="dxa"/>
              <w:bottom w:w="70" w:type="dxa"/>
              <w:end w:w="90" w:type="dxa"/>
            </w:tcMar>
            <w:vAlign w:val="center"/>
          </w:tcPr>
          <w:p>
            <w:pPr>
              <w:spacing w:after="0"/>
              <w:jc w:val="left"/>
            </w:pPr>
            <w:r>
              <w:rPr>
                <w:b/>
                <w:color w:val="FFFFFF"/>
                <w:sz w:val="17"/>
              </w:rPr>
              <w:t>ID</w:t>
            </w:r>
          </w:p>
        </w:tc>
        <w:tc>
          <w:tcPr>
            <w:tcW w:type="dxa" w:w="5184"/>
            <w:shd w:fill="17365D"/>
            <w:tcMar>
              <w:top w:w="70" w:type="dxa"/>
              <w:start w:w="90" w:type="dxa"/>
              <w:bottom w:w="70" w:type="dxa"/>
              <w:end w:w="90" w:type="dxa"/>
            </w:tcMar>
            <w:vAlign w:val="center"/>
          </w:tcPr>
          <w:p>
            <w:pPr>
              <w:spacing w:after="0"/>
              <w:jc w:val="left"/>
            </w:pPr>
            <w:r>
              <w:rPr>
                <w:b/>
                <w:color w:val="FFFFFF"/>
                <w:sz w:val="17"/>
              </w:rPr>
              <w:t>Requirement</w:t>
            </w:r>
          </w:p>
        </w:tc>
        <w:tc>
          <w:tcPr>
            <w:tcW w:type="dxa" w:w="4320"/>
            <w:shd w:fill="17365D"/>
            <w:tcMar>
              <w:top w:w="70" w:type="dxa"/>
              <w:start w:w="90" w:type="dxa"/>
              <w:bottom w:w="70" w:type="dxa"/>
              <w:end w:w="90" w:type="dxa"/>
            </w:tcMar>
            <w:vAlign w:val="center"/>
          </w:tcPr>
          <w:p>
            <w:pPr>
              <w:spacing w:after="0"/>
              <w:jc w:val="left"/>
            </w:pPr>
            <w:r>
              <w:rPr>
                <w:b/>
                <w:color w:val="FFFFFF"/>
                <w:sz w:val="17"/>
              </w:rPr>
              <w:t>Acceptance evidence</w:t>
            </w:r>
          </w:p>
        </w:tc>
      </w:tr>
      <w:tr>
        <w:tc>
          <w:tcPr>
            <w:tcW w:type="dxa" w:w="1152"/>
            <w:tcMar>
              <w:top w:w="70" w:type="dxa"/>
              <w:start w:w="90" w:type="dxa"/>
              <w:bottom w:w="70" w:type="dxa"/>
              <w:end w:w="90" w:type="dxa"/>
            </w:tcMar>
            <w:vAlign w:val="top"/>
          </w:tcPr>
          <w:p>
            <w:pPr>
              <w:spacing w:after="0" w:line="240" w:lineRule="auto"/>
            </w:pPr>
            <w:r>
              <w:rPr>
                <w:sz w:val="17"/>
              </w:rPr>
              <w:t>REQ-001</w:t>
            </w:r>
          </w:p>
        </w:tc>
        <w:tc>
          <w:tcPr>
            <w:tcW w:type="dxa" w:w="5184"/>
            <w:tcMar>
              <w:top w:w="70" w:type="dxa"/>
              <w:start w:w="90" w:type="dxa"/>
              <w:bottom w:w="70" w:type="dxa"/>
              <w:end w:w="90" w:type="dxa"/>
            </w:tcMar>
            <w:vAlign w:val="top"/>
          </w:tcPr>
          <w:p>
            <w:pPr>
              <w:spacing w:after="0" w:line="240" w:lineRule="auto"/>
            </w:pPr>
            <w:r>
              <w:rPr>
                <w:sz w:val="17"/>
              </w:rPr>
              <w:t>User can submit email and password.</w:t>
            </w:r>
          </w:p>
        </w:tc>
        <w:tc>
          <w:tcPr>
            <w:tcW w:type="dxa" w:w="4320"/>
            <w:tcMar>
              <w:top w:w="70" w:type="dxa"/>
              <w:start w:w="90" w:type="dxa"/>
              <w:bottom w:w="70" w:type="dxa"/>
              <w:end w:w="90" w:type="dxa"/>
            </w:tcMar>
            <w:vAlign w:val="top"/>
          </w:tcPr>
          <w:p>
            <w:pPr>
              <w:spacing w:after="0" w:line="240" w:lineRule="auto"/>
            </w:pPr>
            <w:r>
              <w:rPr>
                <w:sz w:val="17"/>
              </w:rPr>
              <w:t>POST /login accepts both values.</w:t>
            </w:r>
          </w:p>
        </w:tc>
      </w:tr>
      <w:tr>
        <w:tc>
          <w:tcPr>
            <w:tcW w:type="dxa" w:w="1152"/>
            <w:tcMar>
              <w:top w:w="70" w:type="dxa"/>
              <w:start w:w="90" w:type="dxa"/>
              <w:bottom w:w="70" w:type="dxa"/>
              <w:end w:w="90" w:type="dxa"/>
            </w:tcMar>
            <w:shd w:fill="F8FAFC"/>
            <w:vAlign w:val="top"/>
          </w:tcPr>
          <w:p>
            <w:pPr>
              <w:spacing w:after="0" w:line="240" w:lineRule="auto"/>
            </w:pPr>
            <w:r>
              <w:rPr>
                <w:sz w:val="17"/>
              </w:rPr>
              <w:t>REQ-002</w:t>
            </w:r>
          </w:p>
        </w:tc>
        <w:tc>
          <w:tcPr>
            <w:tcW w:type="dxa" w:w="5184"/>
            <w:tcMar>
              <w:top w:w="70" w:type="dxa"/>
              <w:start w:w="90" w:type="dxa"/>
              <w:bottom w:w="70" w:type="dxa"/>
              <w:end w:w="90" w:type="dxa"/>
            </w:tcMar>
            <w:shd w:fill="F8FAFC"/>
            <w:vAlign w:val="top"/>
          </w:tcPr>
          <w:p>
            <w:pPr>
              <w:spacing w:after="0" w:line="240" w:lineRule="auto"/>
            </w:pPr>
            <w:r>
              <w:rPr>
                <w:sz w:val="17"/>
              </w:rPr>
              <w:t>Invalid credentials are rejected.</w:t>
            </w:r>
          </w:p>
        </w:tc>
        <w:tc>
          <w:tcPr>
            <w:tcW w:type="dxa" w:w="4320"/>
            <w:tcMar>
              <w:top w:w="70" w:type="dxa"/>
              <w:start w:w="90" w:type="dxa"/>
              <w:bottom w:w="70" w:type="dxa"/>
              <w:end w:w="90" w:type="dxa"/>
            </w:tcMar>
            <w:shd w:fill="F8FAFC"/>
            <w:vAlign w:val="top"/>
          </w:tcPr>
          <w:p>
            <w:pPr>
              <w:spacing w:after="0" w:line="240" w:lineRule="auto"/>
            </w:pPr>
            <w:r>
              <w:rPr>
                <w:sz w:val="17"/>
              </w:rPr>
              <w:t>Integration test returns HTTP 401.</w:t>
            </w:r>
          </w:p>
        </w:tc>
      </w:tr>
      <w:tr>
        <w:tc>
          <w:tcPr>
            <w:tcW w:type="dxa" w:w="1152"/>
            <w:tcMar>
              <w:top w:w="70" w:type="dxa"/>
              <w:start w:w="90" w:type="dxa"/>
              <w:bottom w:w="70" w:type="dxa"/>
              <w:end w:w="90" w:type="dxa"/>
            </w:tcMar>
            <w:vAlign w:val="top"/>
          </w:tcPr>
          <w:p>
            <w:pPr>
              <w:spacing w:after="0" w:line="240" w:lineRule="auto"/>
            </w:pPr>
            <w:r>
              <w:rPr>
                <w:sz w:val="17"/>
              </w:rPr>
              <w:t>REQ-003</w:t>
            </w:r>
          </w:p>
        </w:tc>
        <w:tc>
          <w:tcPr>
            <w:tcW w:type="dxa" w:w="5184"/>
            <w:tcMar>
              <w:top w:w="70" w:type="dxa"/>
              <w:start w:w="90" w:type="dxa"/>
              <w:bottom w:w="70" w:type="dxa"/>
              <w:end w:w="90" w:type="dxa"/>
            </w:tcMar>
            <w:vAlign w:val="top"/>
          </w:tcPr>
          <w:p>
            <w:pPr>
              <w:spacing w:after="0" w:line="240" w:lineRule="auto"/>
            </w:pPr>
            <w:r>
              <w:rPr>
                <w:sz w:val="17"/>
              </w:rPr>
              <w:t>Valid login returns an authentication token.</w:t>
            </w:r>
          </w:p>
        </w:tc>
        <w:tc>
          <w:tcPr>
            <w:tcW w:type="dxa" w:w="4320"/>
            <w:tcMar>
              <w:top w:w="70" w:type="dxa"/>
              <w:start w:w="90" w:type="dxa"/>
              <w:bottom w:w="70" w:type="dxa"/>
              <w:end w:w="90" w:type="dxa"/>
            </w:tcMar>
            <w:vAlign w:val="top"/>
          </w:tcPr>
          <w:p>
            <w:pPr>
              <w:spacing w:after="0" w:line="240" w:lineRule="auto"/>
            </w:pPr>
            <w:r>
              <w:rPr>
                <w:sz w:val="17"/>
              </w:rPr>
              <w:t>Successful request returns a token field.</w:t>
            </w:r>
          </w:p>
        </w:tc>
      </w:tr>
      <w:tr>
        <w:tc>
          <w:tcPr>
            <w:tcW w:type="dxa" w:w="1152"/>
            <w:tcMar>
              <w:top w:w="70" w:type="dxa"/>
              <w:start w:w="90" w:type="dxa"/>
              <w:bottom w:w="70" w:type="dxa"/>
              <w:end w:w="90" w:type="dxa"/>
            </w:tcMar>
            <w:shd w:fill="F8FAFC"/>
            <w:vAlign w:val="top"/>
          </w:tcPr>
          <w:p>
            <w:pPr>
              <w:spacing w:after="0" w:line="240" w:lineRule="auto"/>
            </w:pPr>
            <w:r>
              <w:rPr>
                <w:sz w:val="17"/>
              </w:rPr>
              <w:t>REQ-004</w:t>
            </w:r>
          </w:p>
        </w:tc>
        <w:tc>
          <w:tcPr>
            <w:tcW w:type="dxa" w:w="5184"/>
            <w:tcMar>
              <w:top w:w="70" w:type="dxa"/>
              <w:start w:w="90" w:type="dxa"/>
              <w:bottom w:w="70" w:type="dxa"/>
              <w:end w:w="90" w:type="dxa"/>
            </w:tcMar>
            <w:shd w:fill="F8FAFC"/>
            <w:vAlign w:val="top"/>
          </w:tcPr>
          <w:p>
            <w:pPr>
              <w:spacing w:after="0" w:line="240" w:lineRule="auto"/>
            </w:pPr>
            <w:r>
              <w:rPr>
                <w:sz w:val="17"/>
              </w:rPr>
              <w:t>Expired tokens are rejected.</w:t>
            </w:r>
          </w:p>
        </w:tc>
        <w:tc>
          <w:tcPr>
            <w:tcW w:type="dxa" w:w="4320"/>
            <w:tcMar>
              <w:top w:w="70" w:type="dxa"/>
              <w:start w:w="90" w:type="dxa"/>
              <w:bottom w:w="70" w:type="dxa"/>
              <w:end w:w="90" w:type="dxa"/>
            </w:tcMar>
            <w:shd w:fill="F8FAFC"/>
            <w:vAlign w:val="top"/>
          </w:tcPr>
          <w:p>
            <w:pPr>
              <w:spacing w:after="0" w:line="240" w:lineRule="auto"/>
            </w:pPr>
            <w:r>
              <w:rPr>
                <w:sz w:val="17"/>
              </w:rPr>
              <w:t>Regression test for expired token passes.</w:t>
            </w:r>
          </w:p>
        </w:tc>
      </w:tr>
    </w:tbl>
    <w:p>
      <w:pPr>
        <w:spacing w:after="20"/>
      </w:pPr>
    </w:p>
    <w:p>
      <w:pPr>
        <w:keepNext w:val="0"/>
        <w:spacing w:after="80" w:line="259" w:lineRule="auto"/>
      </w:pPr>
      <w:r>
        <w:t>The Reviewer should return PASS, FAIL, or UNCERTAIN for every requirement and cite the evidence used. Final completion should require all mandatory requirements to pass.</w:t>
      </w:r>
    </w:p>
    <w:p>
      <w:pPr>
        <w:pStyle w:val="Heading1"/>
        <w:keepNext w:val="0"/>
        <w:spacing w:after="80" w:line="259" w:lineRule="auto"/>
      </w:pPr>
      <w:r>
        <w:t>7. Structured Reviewer Findings</w:t>
      </w:r>
    </w:p>
    <w:p>
      <w:pPr>
        <w:keepNext w:val="0"/>
        <w:spacing w:after="80" w:line="259" w:lineRule="auto"/>
      </w:pPr>
      <w:r>
        <w:t>Use JSON/Pydantic as the machine-to-machine protocol. Markdown review files are useful for humans and audit history, but the orchestrator should operate on validated structured objects.</w:t>
      </w:r>
    </w:p>
    <w:p>
      <w:pPr>
        <w:pStyle w:val="CodeBlock"/>
      </w:pPr>
      <w:r>
        <w:t>class Finding(BaseModel):</w:t>
        <w:br/>
        <w:t xml:space="preserve">    id: str</w:t>
        <w:br/>
        <w:t xml:space="preserve">    severity: Literal["critical", "high", "medium", "low"]</w:t>
        <w:br/>
        <w:t xml:space="preserve">    category: Literal["bug", "requirement", "security", "performance", "quality", "test"]</w:t>
        <w:br/>
        <w:t xml:space="preserve">    requirement_id: str | None</w:t>
        <w:br/>
        <w:t xml:space="preserve">    file: str | None</w:t>
        <w:br/>
        <w:t xml:space="preserve">    line: int | None</w:t>
        <w:br/>
        <w:t xml:space="preserve">    claim: str</w:t>
        <w:br/>
        <w:t xml:space="preserve">    evidence: str</w:t>
        <w:br/>
        <w:t xml:space="preserve">    reproduction: str | None</w:t>
        <w:br/>
        <w:t xml:space="preserve">    suggested_fix: str | None</w:t>
        <w:br/>
        <w:br/>
        <w:t>class Review(BaseModel):</w:t>
        <w:br/>
        <w:t xml:space="preserve">    verdict: Literal["approved", "changes_required"]</w:t>
        <w:br/>
        <w:t xml:space="preserve">    requirements: list[RequirementResult]</w:t>
        <w:br/>
        <w:t xml:space="preserve">    findings: list[Finding]</w:t>
      </w:r>
    </w:p>
    <w:p>
      <w:pPr>
        <w:keepNext w:val="0"/>
        <w:spacing w:after="80" w:line="259" w:lineRule="auto"/>
      </w:pPr>
      <w:r>
        <w:t>Every blocking finding should preferably include at least one of: a failing test, reproduction command, exact code path, deterministic tool result, or direct contradiction with a requirement.</w:t>
      </w:r>
    </w:p>
    <w:p>
      <w:pPr>
        <w:pStyle w:val="Heading1"/>
        <w:keepNext w:val="0"/>
        <w:spacing w:after="80" w:line="259" w:lineRule="auto"/>
      </w:pPr>
      <w:r>
        <w:t>8. Developer Adjudication</w:t>
      </w:r>
    </w:p>
    <w:p>
      <w:pPr>
        <w:keepNext w:val="0"/>
        <w:spacing w:after="80" w:line="259" w:lineRule="auto"/>
      </w:pPr>
      <w:r>
        <w:t>This is the key addition that prevents the Reviewer from becoming an unquestioned authority. After human review, the Developer evaluates each finding and returns an explicit decision.</w:t>
      </w:r>
    </w:p>
    <w:p>
      <w:pPr>
        <w:pStyle w:val="CodeBlock"/>
      </w:pPr>
      <w:r>
        <w:t>class FindingDecision(BaseModel):</w:t>
        <w:br/>
        <w:t xml:space="preserve">    finding_id: str</w:t>
        <w:br/>
        <w:t xml:space="preserve">    decision: Literal["accept", "reject", "partially_accept"]</w:t>
        <w:br/>
        <w:t xml:space="preserve">    reasoning: str</w:t>
        <w:br/>
        <w:t xml:space="preserve">    evidence: str | None</w:t>
        <w:br/>
        <w:t xml:space="preserve">    action: str | None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tcMar>
              <w:top w:w="70" w:type="dxa"/>
              <w:start w:w="90" w:type="dxa"/>
              <w:bottom w:w="70" w:type="dxa"/>
              <w:end w:w="90" w:type="dxa"/>
            </w:tcMar>
            <w:vAlign w:val="center"/>
          </w:tcPr>
          <w:p>
            <w:pPr>
              <w:spacing w:after="0"/>
              <w:jc w:val="left"/>
            </w:pPr>
            <w:r>
              <w:rPr>
                <w:b/>
                <w:color w:val="FFFFFF"/>
                <w:sz w:val="17"/>
              </w:rPr>
              <w:t>Decision</w:t>
            </w:r>
          </w:p>
        </w:tc>
        <w:tc>
          <w:tcPr>
            <w:tcW w:type="dxa" w:w="4464"/>
            <w:shd w:fill="17365D"/>
            <w:tcMar>
              <w:top w:w="70" w:type="dxa"/>
              <w:start w:w="90" w:type="dxa"/>
              <w:bottom w:w="70" w:type="dxa"/>
              <w:end w:w="90" w:type="dxa"/>
            </w:tcMar>
            <w:vAlign w:val="center"/>
          </w:tcPr>
          <w:p>
            <w:pPr>
              <w:spacing w:after="0"/>
              <w:jc w:val="left"/>
            </w:pPr>
            <w:r>
              <w:rPr>
                <w:b/>
                <w:color w:val="FFFFFF"/>
                <w:sz w:val="17"/>
              </w:rPr>
              <w:t>Meaning</w:t>
            </w:r>
          </w:p>
        </w:tc>
        <w:tc>
          <w:tcPr>
            <w:tcW w:type="dxa" w:w="4464"/>
            <w:shd w:fill="17365D"/>
            <w:tcMar>
              <w:top w:w="70" w:type="dxa"/>
              <w:start w:w="90" w:type="dxa"/>
              <w:bottom w:w="70" w:type="dxa"/>
              <w:end w:w="90" w:type="dxa"/>
            </w:tcMar>
            <w:vAlign w:val="center"/>
          </w:tcPr>
          <w:p>
            <w:pPr>
              <w:spacing w:after="0"/>
              <w:jc w:val="left"/>
            </w:pPr>
            <w:r>
              <w:rPr>
                <w:b/>
                <w:color w:val="FFFFFF"/>
                <w:sz w:val="17"/>
              </w:rPr>
              <w:t>Expected evidence</w:t>
            </w:r>
          </w:p>
        </w:tc>
      </w:tr>
      <w:tr>
        <w:tc>
          <w:tcPr>
            <w:tcW w:type="dxa" w:w="1728"/>
            <w:tcMar>
              <w:top w:w="70" w:type="dxa"/>
              <w:start w:w="90" w:type="dxa"/>
              <w:bottom w:w="70" w:type="dxa"/>
              <w:end w:w="90" w:type="dxa"/>
            </w:tcMar>
            <w:vAlign w:val="top"/>
          </w:tcPr>
          <w:p>
            <w:pPr>
              <w:spacing w:after="0" w:line="240" w:lineRule="auto"/>
            </w:pPr>
            <w:r>
              <w:rPr>
                <w:sz w:val="17"/>
              </w:rPr>
              <w:t>ACCEPT</w:t>
            </w:r>
          </w:p>
        </w:tc>
        <w:tc>
          <w:tcPr>
            <w:tcW w:type="dxa" w:w="4464"/>
            <w:tcMar>
              <w:top w:w="70" w:type="dxa"/>
              <w:start w:w="90" w:type="dxa"/>
              <w:bottom w:w="70" w:type="dxa"/>
              <w:end w:w="90" w:type="dxa"/>
            </w:tcMar>
            <w:vAlign w:val="top"/>
          </w:tcPr>
          <w:p>
            <w:pPr>
              <w:spacing w:after="0" w:line="240" w:lineRule="auto"/>
            </w:pPr>
            <w:r>
              <w:rPr>
                <w:sz w:val="17"/>
              </w:rPr>
              <w:t>The issue is reproducible or logically valid.</w:t>
            </w:r>
          </w:p>
        </w:tc>
        <w:tc>
          <w:tcPr>
            <w:tcW w:type="dxa" w:w="4464"/>
            <w:tcMar>
              <w:top w:w="70" w:type="dxa"/>
              <w:start w:w="90" w:type="dxa"/>
              <w:bottom w:w="70" w:type="dxa"/>
              <w:end w:w="90" w:type="dxa"/>
            </w:tcMar>
            <w:vAlign w:val="top"/>
          </w:tcPr>
          <w:p>
            <w:pPr>
              <w:spacing w:after="0" w:line="240" w:lineRule="auto"/>
            </w:pPr>
            <w:r>
              <w:rPr>
                <w:sz w:val="17"/>
              </w:rPr>
              <w:t>Failure, code path, requirement contradiction, or tool output.</w:t>
            </w:r>
          </w:p>
        </w:tc>
      </w:tr>
      <w:tr>
        <w:tc>
          <w:tcPr>
            <w:tcW w:type="dxa" w:w="1728"/>
            <w:tcMar>
              <w:top w:w="70" w:type="dxa"/>
              <w:start w:w="90" w:type="dxa"/>
              <w:bottom w:w="70" w:type="dxa"/>
              <w:end w:w="90" w:type="dxa"/>
            </w:tcMar>
            <w:shd w:fill="F8FAFC"/>
            <w:vAlign w:val="top"/>
          </w:tcPr>
          <w:p>
            <w:pPr>
              <w:spacing w:after="0" w:line="240" w:lineRule="auto"/>
            </w:pPr>
            <w:r>
              <w:rPr>
                <w:sz w:val="17"/>
              </w:rPr>
              <w:t>REJECT</w:t>
            </w:r>
          </w:p>
        </w:tc>
        <w:tc>
          <w:tcPr>
            <w:tcW w:type="dxa" w:w="4464"/>
            <w:tcMar>
              <w:top w:w="70" w:type="dxa"/>
              <w:start w:w="90" w:type="dxa"/>
              <w:bottom w:w="70" w:type="dxa"/>
              <w:end w:w="90" w:type="dxa"/>
            </w:tcMar>
            <w:shd w:fill="F8FAFC"/>
            <w:vAlign w:val="top"/>
          </w:tcPr>
          <w:p>
            <w:pPr>
              <w:spacing w:after="0" w:line="240" w:lineRule="auto"/>
            </w:pPr>
            <w:r>
              <w:rPr>
                <w:sz w:val="17"/>
              </w:rPr>
              <w:t>The reported issue is not actually present or is based on a false assumption.</w:t>
            </w:r>
          </w:p>
        </w:tc>
        <w:tc>
          <w:tcPr>
            <w:tcW w:type="dxa" w:w="4464"/>
            <w:tcMar>
              <w:top w:w="70" w:type="dxa"/>
              <w:start w:w="90" w:type="dxa"/>
              <w:bottom w:w="70" w:type="dxa"/>
              <w:end w:w="90" w:type="dxa"/>
            </w:tcMar>
            <w:shd w:fill="F8FAFC"/>
            <w:vAlign w:val="top"/>
          </w:tcPr>
          <w:p>
            <w:pPr>
              <w:spacing w:after="0" w:line="240" w:lineRule="auto"/>
            </w:pPr>
            <w:r>
              <w:rPr>
                <w:sz w:val="17"/>
              </w:rPr>
              <w:t>Counterexample, invariant, passing focused test, or authoritative code path.</w:t>
            </w:r>
          </w:p>
        </w:tc>
      </w:tr>
      <w:tr>
        <w:tc>
          <w:tcPr>
            <w:tcW w:type="dxa" w:w="1728"/>
            <w:tcMar>
              <w:top w:w="70" w:type="dxa"/>
              <w:start w:w="90" w:type="dxa"/>
              <w:bottom w:w="70" w:type="dxa"/>
              <w:end w:w="90" w:type="dxa"/>
            </w:tcMar>
            <w:vAlign w:val="top"/>
          </w:tcPr>
          <w:p>
            <w:pPr>
              <w:spacing w:after="0" w:line="240" w:lineRule="auto"/>
            </w:pPr>
            <w:r>
              <w:rPr>
                <w:sz w:val="17"/>
              </w:rPr>
              <w:t>PARTIALLY_ACCEPT</w:t>
            </w:r>
          </w:p>
        </w:tc>
        <w:tc>
          <w:tcPr>
            <w:tcW w:type="dxa" w:w="4464"/>
            <w:tcMar>
              <w:top w:w="70" w:type="dxa"/>
              <w:start w:w="90" w:type="dxa"/>
              <w:bottom w:w="70" w:type="dxa"/>
              <w:end w:w="90" w:type="dxa"/>
            </w:tcMar>
            <w:vAlign w:val="top"/>
          </w:tcPr>
          <w:p>
            <w:pPr>
              <w:spacing w:after="0" w:line="240" w:lineRule="auto"/>
            </w:pPr>
            <w:r>
              <w:rPr>
                <w:sz w:val="17"/>
              </w:rPr>
              <w:t>The concern is valid but the proposed scope or fix is not.</w:t>
            </w:r>
          </w:p>
        </w:tc>
        <w:tc>
          <w:tcPr>
            <w:tcW w:type="dxa" w:w="4464"/>
            <w:tcMar>
              <w:top w:w="70" w:type="dxa"/>
              <w:start w:w="90" w:type="dxa"/>
              <w:bottom w:w="70" w:type="dxa"/>
              <w:end w:w="90" w:type="dxa"/>
            </w:tcMar>
            <w:vAlign w:val="top"/>
          </w:tcPr>
          <w:p>
            <w:pPr>
              <w:spacing w:after="0" w:line="240" w:lineRule="auto"/>
            </w:pPr>
            <w:r>
              <w:rPr>
                <w:sz w:val="17"/>
              </w:rPr>
              <w:t>Narrowed reproduction plus a safer/minimal action.</w:t>
            </w:r>
          </w:p>
        </w:tc>
      </w:tr>
    </w:tbl>
    <w:p>
      <w:pPr>
        <w:spacing w:after="20"/>
      </w:pPr>
    </w:p>
    <w:p>
      <w:pPr>
        <w:pStyle w:val="Heading1"/>
        <w:keepNext w:val="0"/>
        <w:spacing w:after="80" w:line="259" w:lineRule="auto"/>
      </w:pPr>
      <w:r>
        <w:t>9. Human-in-the-Loop (HIL) Design</w:t>
      </w:r>
    </w:p>
    <w:p>
      <w:pPr>
        <w:keepNext w:val="0"/>
        <w:spacing w:after="80" w:line="259" w:lineRule="auto"/>
      </w:pPr>
      <w:r>
        <w:t>The human should not be forced to approve every ordinary tool call. Human attention is best reserved for disagreement, ambiguity, and risk.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184"/>
            <w:shd w:fill="17365D"/>
            <w:tcMar>
              <w:top w:w="70" w:type="dxa"/>
              <w:start w:w="90" w:type="dxa"/>
              <w:bottom w:w="70" w:type="dxa"/>
              <w:end w:w="90" w:type="dxa"/>
            </w:tcMar>
            <w:vAlign w:val="center"/>
          </w:tcPr>
          <w:p>
            <w:pPr>
              <w:spacing w:after="0"/>
              <w:jc w:val="left"/>
            </w:pPr>
            <w:r>
              <w:rPr>
                <w:b/>
                <w:color w:val="FFFFFF"/>
                <w:sz w:val="17"/>
              </w:rPr>
              <w:t>Trigger</w:t>
            </w:r>
          </w:p>
        </w:tc>
        <w:tc>
          <w:tcPr>
            <w:tcW w:type="dxa" w:w="5472"/>
            <w:shd w:fill="17365D"/>
            <w:tcMar>
              <w:top w:w="70" w:type="dxa"/>
              <w:start w:w="90" w:type="dxa"/>
              <w:bottom w:w="70" w:type="dxa"/>
              <w:end w:w="90" w:type="dxa"/>
            </w:tcMar>
            <w:vAlign w:val="center"/>
          </w:tcPr>
          <w:p>
            <w:pPr>
              <w:spacing w:after="0"/>
              <w:jc w:val="left"/>
            </w:pPr>
            <w:r>
              <w:rPr>
                <w:b/>
                <w:color w:val="FFFFFF"/>
                <w:sz w:val="17"/>
              </w:rPr>
              <w:t>Recommended human action</w:t>
            </w:r>
          </w:p>
        </w:tc>
      </w:tr>
      <w:tr>
        <w:tc>
          <w:tcPr>
            <w:tcW w:type="dxa" w:w="5184"/>
            <w:tcMar>
              <w:top w:w="70" w:type="dxa"/>
              <w:start w:w="90" w:type="dxa"/>
              <w:bottom w:w="70" w:type="dxa"/>
              <w:end w:w="90" w:type="dxa"/>
            </w:tcMar>
            <w:vAlign w:val="top"/>
          </w:tcPr>
          <w:p>
            <w:pPr>
              <w:spacing w:after="0" w:line="240" w:lineRule="auto"/>
            </w:pPr>
            <w:r>
              <w:rPr>
                <w:sz w:val="17"/>
              </w:rPr>
              <w:t>Developer and Reviewer disagree and deterministic evidence cannot resolve it.</w:t>
            </w:r>
          </w:p>
        </w:tc>
        <w:tc>
          <w:tcPr>
            <w:tcW w:type="dxa" w:w="5472"/>
            <w:tcMar>
              <w:top w:w="70" w:type="dxa"/>
              <w:start w:w="90" w:type="dxa"/>
              <w:bottom w:w="70" w:type="dxa"/>
              <w:end w:w="90" w:type="dxa"/>
            </w:tcMar>
            <w:vAlign w:val="top"/>
          </w:tcPr>
          <w:p>
            <w:pPr>
              <w:spacing w:after="0" w:line="240" w:lineRule="auto"/>
            </w:pPr>
            <w:r>
              <w:rPr>
                <w:sz w:val="17"/>
              </w:rPr>
              <w:t>Choose which interpretation is accepted, request more evidence, or modify the requirement.</w:t>
            </w:r>
          </w:p>
        </w:tc>
      </w:tr>
      <w:tr>
        <w:tc>
          <w:tcPr>
            <w:tcW w:type="dxa" w:w="5184"/>
            <w:tcMar>
              <w:top w:w="70" w:type="dxa"/>
              <w:start w:w="90" w:type="dxa"/>
              <w:bottom w:w="70" w:type="dxa"/>
              <w:end w:w="90" w:type="dxa"/>
            </w:tcMar>
            <w:shd w:fill="F8FAFC"/>
            <w:vAlign w:val="top"/>
          </w:tcPr>
          <w:p>
            <w:pPr>
              <w:spacing w:after="0" w:line="240" w:lineRule="auto"/>
            </w:pPr>
            <w:r>
              <w:rPr>
                <w:sz w:val="17"/>
              </w:rPr>
              <w:t>Dependency addition, migration, file deletion, major architecture change, security-sensitive change, or production deployment.</w:t>
            </w:r>
          </w:p>
        </w:tc>
        <w:tc>
          <w:tcPr>
            <w:tcW w:type="dxa" w:w="5472"/>
            <w:tcMar>
              <w:top w:w="70" w:type="dxa"/>
              <w:start w:w="90" w:type="dxa"/>
              <w:bottom w:w="70" w:type="dxa"/>
              <w:end w:w="90" w:type="dxa"/>
            </w:tcMar>
            <w:shd w:fill="F8FAFC"/>
            <w:vAlign w:val="top"/>
          </w:tcPr>
          <w:p>
            <w:pPr>
              <w:spacing w:after="0" w:line="240" w:lineRule="auto"/>
            </w:pPr>
            <w:r>
              <w:rPr>
                <w:sz w:val="17"/>
              </w:rPr>
              <w:t>Explicit approval before execution.</w:t>
            </w:r>
          </w:p>
        </w:tc>
      </w:tr>
      <w:tr>
        <w:tc>
          <w:tcPr>
            <w:tcW w:type="dxa" w:w="5184"/>
            <w:tcMar>
              <w:top w:w="70" w:type="dxa"/>
              <w:start w:w="90" w:type="dxa"/>
              <w:bottom w:w="70" w:type="dxa"/>
              <w:end w:w="90" w:type="dxa"/>
            </w:tcMar>
            <w:vAlign w:val="top"/>
          </w:tcPr>
          <w:p>
            <w:pPr>
              <w:spacing w:after="0" w:line="240" w:lineRule="auto"/>
            </w:pPr>
            <w:r>
              <w:rPr>
                <w:sz w:val="17"/>
              </w:rPr>
              <w:t>Iteration limit reached.</w:t>
            </w:r>
          </w:p>
        </w:tc>
        <w:tc>
          <w:tcPr>
            <w:tcW w:type="dxa" w:w="5472"/>
            <w:tcMar>
              <w:top w:w="70" w:type="dxa"/>
              <w:start w:w="90" w:type="dxa"/>
              <w:bottom w:w="70" w:type="dxa"/>
              <w:end w:w="90" w:type="dxa"/>
            </w:tcMar>
            <w:vAlign w:val="top"/>
          </w:tcPr>
          <w:p>
            <w:pPr>
              <w:spacing w:after="0" w:line="240" w:lineRule="auto"/>
            </w:pPr>
            <w:r>
              <w:rPr>
                <w:sz w:val="17"/>
              </w:rPr>
              <w:t>Inspect accumulated evidence and decide whether to continue, change requirements, or stop.</w:t>
            </w:r>
          </w:p>
        </w:tc>
      </w:tr>
      <w:tr>
        <w:tc>
          <w:tcPr>
            <w:tcW w:type="dxa" w:w="5184"/>
            <w:tcMar>
              <w:top w:w="70" w:type="dxa"/>
              <w:start w:w="90" w:type="dxa"/>
              <w:bottom w:w="70" w:type="dxa"/>
              <w:end w:w="90" w:type="dxa"/>
            </w:tcMar>
            <w:shd w:fill="F8FAFC"/>
            <w:vAlign w:val="top"/>
          </w:tcPr>
          <w:p>
            <w:pPr>
              <w:spacing w:after="0" w:line="240" w:lineRule="auto"/>
            </w:pPr>
            <w:r>
              <w:rPr>
                <w:sz w:val="17"/>
              </w:rPr>
              <w:t>Final review complete.</w:t>
            </w:r>
          </w:p>
        </w:tc>
        <w:tc>
          <w:tcPr>
            <w:tcW w:type="dxa" w:w="5472"/>
            <w:tcMar>
              <w:top w:w="70" w:type="dxa"/>
              <w:start w:w="90" w:type="dxa"/>
              <w:bottom w:w="70" w:type="dxa"/>
              <w:end w:w="90" w:type="dxa"/>
            </w:tcMar>
            <w:shd w:fill="F8FAFC"/>
            <w:vAlign w:val="top"/>
          </w:tcPr>
          <w:p>
            <w:pPr>
              <w:spacing w:after="0" w:line="240" w:lineRule="auto"/>
            </w:pPr>
            <w:r>
              <w:rPr>
                <w:sz w:val="17"/>
              </w:rPr>
              <w:t>Accept project or request another targeted iteration.</w:t>
            </w:r>
          </w:p>
        </w:tc>
      </w:tr>
    </w:tbl>
    <w:p>
      <w:pPr>
        <w:spacing w:after="20"/>
      </w:pPr>
    </w:p>
    <w:p>
      <w:pPr>
        <w:keepNext w:val="0"/>
        <w:spacing w:after="80" w:line="259" w:lineRule="auto"/>
      </w:pPr>
      <w:r>
        <w:t>A useful terminal checkpoint can show the finding, evidence, Developer position, and four actions: approve finding, reject finding, investigate further, or provide custom instructions.</w:t>
      </w:r>
    </w:p>
    <w:p>
      <w:pPr>
        <w:pStyle w:val="Heading1"/>
        <w:keepNext w:val="0"/>
        <w:spacing w:after="80" w:line="259" w:lineRule="auto"/>
      </w:pPr>
      <w:r>
        <w:t>10. Tooling and Deterministic Validation</w:t>
      </w:r>
    </w:p>
    <w:p>
      <w:pPr>
        <w:keepNext w:val="0"/>
        <w:spacing w:after="80" w:line="259" w:lineRule="auto"/>
      </w:pPr>
      <w:r>
        <w:t>Both agents should interact with the repository through tools rather than receiving the entire project in a prompt. The initial tool surface should be small, auditable, and project-scoped.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65D"/>
            <w:tcMar>
              <w:top w:w="70" w:type="dxa"/>
              <w:start w:w="90" w:type="dxa"/>
              <w:bottom w:w="70" w:type="dxa"/>
              <w:end w:w="90" w:type="dxa"/>
            </w:tcMar>
            <w:vAlign w:val="center"/>
          </w:tcPr>
          <w:p>
            <w:pPr>
              <w:spacing w:after="0"/>
              <w:jc w:val="left"/>
            </w:pPr>
            <w:r>
              <w:rPr>
                <w:b/>
                <w:color w:val="FFFFFF"/>
                <w:sz w:val="16"/>
              </w:rPr>
              <w:t>Tool group</w:t>
            </w:r>
          </w:p>
        </w:tc>
        <w:tc>
          <w:tcPr>
            <w:tcW w:type="dxa" w:w="4320"/>
            <w:shd w:fill="17365D"/>
            <w:tcMar>
              <w:top w:w="70" w:type="dxa"/>
              <w:start w:w="90" w:type="dxa"/>
              <w:bottom w:w="70" w:type="dxa"/>
              <w:end w:w="90" w:type="dxa"/>
            </w:tcMar>
            <w:vAlign w:val="center"/>
          </w:tcPr>
          <w:p>
            <w:pPr>
              <w:spacing w:after="0"/>
              <w:jc w:val="left"/>
            </w:pPr>
            <w:r>
              <w:rPr>
                <w:b/>
                <w:color w:val="FFFFFF"/>
                <w:sz w:val="16"/>
              </w:rPr>
              <w:t>Developer</w:t>
            </w:r>
          </w:p>
        </w:tc>
        <w:tc>
          <w:tcPr>
            <w:tcW w:type="dxa" w:w="4320"/>
            <w:shd w:fill="17365D"/>
            <w:tcMar>
              <w:top w:w="70" w:type="dxa"/>
              <w:start w:w="90" w:type="dxa"/>
              <w:bottom w:w="70" w:type="dxa"/>
              <w:end w:w="90" w:type="dxa"/>
            </w:tcMar>
            <w:vAlign w:val="center"/>
          </w:tcPr>
          <w:p>
            <w:pPr>
              <w:spacing w:after="0"/>
              <w:jc w:val="left"/>
            </w:pPr>
            <w:r>
              <w:rPr>
                <w:b/>
                <w:color w:val="FFFFFF"/>
                <w:sz w:val="16"/>
              </w:rPr>
              <w:t>Reviewer</w:t>
            </w:r>
          </w:p>
        </w:tc>
      </w:tr>
      <w:tr>
        <w:tc>
          <w:tcPr>
            <w:tcW w:type="dxa" w:w="2088"/>
            <w:tcMar>
              <w:top w:w="70" w:type="dxa"/>
              <w:start w:w="90" w:type="dxa"/>
              <w:bottom w:w="70" w:type="dxa"/>
              <w:end w:w="90" w:type="dxa"/>
            </w:tcMar>
            <w:vAlign w:val="top"/>
          </w:tcPr>
          <w:p>
            <w:pPr>
              <w:spacing w:after="0" w:line="240" w:lineRule="auto"/>
            </w:pPr>
            <w:r>
              <w:rPr>
                <w:sz w:val="16"/>
              </w:rPr>
              <w:t>Filesystem</w:t>
            </w:r>
          </w:p>
        </w:tc>
        <w:tc>
          <w:tcPr>
            <w:tcW w:type="dxa" w:w="4320"/>
            <w:tcMar>
              <w:top w:w="70" w:type="dxa"/>
              <w:start w:w="90" w:type="dxa"/>
              <w:bottom w:w="70" w:type="dxa"/>
              <w:end w:w="90" w:type="dxa"/>
            </w:tcMar>
            <w:vAlign w:val="top"/>
          </w:tcPr>
          <w:p>
            <w:pPr>
              <w:spacing w:after="0" w:line="240" w:lineRule="auto"/>
            </w:pPr>
            <w:r>
              <w:rPr>
                <w:sz w:val="16"/>
              </w:rPr>
              <w:t>list_files, read_file, search_files, write_file/apply_patch</w:t>
            </w:r>
          </w:p>
        </w:tc>
        <w:tc>
          <w:tcPr>
            <w:tcW w:type="dxa" w:w="4320"/>
            <w:tcMar>
              <w:top w:w="70" w:type="dxa"/>
              <w:start w:w="90" w:type="dxa"/>
              <w:bottom w:w="70" w:type="dxa"/>
              <w:end w:w="90" w:type="dxa"/>
            </w:tcMar>
            <w:vAlign w:val="top"/>
          </w:tcPr>
          <w:p>
            <w:pPr>
              <w:spacing w:after="0" w:line="240" w:lineRule="auto"/>
            </w:pPr>
            <w:r>
              <w:rPr>
                <w:sz w:val="16"/>
              </w:rPr>
              <w:t>list_files, read_file, search_files</w:t>
            </w:r>
          </w:p>
        </w:tc>
      </w:tr>
      <w:tr>
        <w:tc>
          <w:tcPr>
            <w:tcW w:type="dxa" w:w="2088"/>
            <w:tcMar>
              <w:top w:w="70" w:type="dxa"/>
              <w:start w:w="90" w:type="dxa"/>
              <w:bottom w:w="70" w:type="dxa"/>
              <w:end w:w="90" w:type="dxa"/>
            </w:tcMar>
            <w:shd w:fill="F8FAFC"/>
            <w:vAlign w:val="top"/>
          </w:tcPr>
          <w:p>
            <w:pPr>
              <w:spacing w:after="0" w:line="240" w:lineRule="auto"/>
            </w:pPr>
            <w:r>
              <w:rPr>
                <w:sz w:val="16"/>
              </w:rPr>
              <w:t>Git</w:t>
            </w:r>
          </w:p>
        </w:tc>
        <w:tc>
          <w:tcPr>
            <w:tcW w:type="dxa" w:w="4320"/>
            <w:tcMar>
              <w:top w:w="70" w:type="dxa"/>
              <w:start w:w="90" w:type="dxa"/>
              <w:bottom w:w="70" w:type="dxa"/>
              <w:end w:w="90" w:type="dxa"/>
            </w:tcMar>
            <w:shd w:fill="F8FAFC"/>
            <w:vAlign w:val="top"/>
          </w:tcPr>
          <w:p>
            <w:pPr>
              <w:spacing w:after="0" w:line="240" w:lineRule="auto"/>
            </w:pPr>
            <w:r>
              <w:rPr>
                <w:sz w:val="16"/>
              </w:rPr>
              <w:t>status, diff, recent commits</w:t>
            </w:r>
          </w:p>
        </w:tc>
        <w:tc>
          <w:tcPr>
            <w:tcW w:type="dxa" w:w="4320"/>
            <w:tcMar>
              <w:top w:w="70" w:type="dxa"/>
              <w:start w:w="90" w:type="dxa"/>
              <w:bottom w:w="70" w:type="dxa"/>
              <w:end w:w="90" w:type="dxa"/>
            </w:tcMar>
            <w:shd w:fill="F8FAFC"/>
            <w:vAlign w:val="top"/>
          </w:tcPr>
          <w:p>
            <w:pPr>
              <w:spacing w:after="0" w:line="240" w:lineRule="auto"/>
            </w:pPr>
            <w:r>
              <w:rPr>
                <w:sz w:val="16"/>
              </w:rPr>
              <w:t>status, diff, recent commits</w:t>
            </w:r>
          </w:p>
        </w:tc>
      </w:tr>
      <w:tr>
        <w:tc>
          <w:tcPr>
            <w:tcW w:type="dxa" w:w="2088"/>
            <w:tcMar>
              <w:top w:w="70" w:type="dxa"/>
              <w:start w:w="90" w:type="dxa"/>
              <w:bottom w:w="70" w:type="dxa"/>
              <w:end w:w="90" w:type="dxa"/>
            </w:tcMar>
            <w:vAlign w:val="top"/>
          </w:tcPr>
          <w:p>
            <w:pPr>
              <w:spacing w:after="0" w:line="240" w:lineRule="auto"/>
            </w:pPr>
            <w:r>
              <w:rPr>
                <w:sz w:val="16"/>
              </w:rPr>
              <w:t>Build/Test</w:t>
            </w:r>
          </w:p>
        </w:tc>
        <w:tc>
          <w:tcPr>
            <w:tcW w:type="dxa" w:w="4320"/>
            <w:tcMar>
              <w:top w:w="70" w:type="dxa"/>
              <w:start w:w="90" w:type="dxa"/>
              <w:bottom w:w="70" w:type="dxa"/>
              <w:end w:w="90" w:type="dxa"/>
            </w:tcMar>
            <w:vAlign w:val="top"/>
          </w:tcPr>
          <w:p>
            <w:pPr>
              <w:spacing w:after="0" w:line="240" w:lineRule="auto"/>
            </w:pPr>
            <w:r>
              <w:rPr>
                <w:sz w:val="16"/>
              </w:rPr>
              <w:t>run approved build/test commands</w:t>
            </w:r>
          </w:p>
        </w:tc>
        <w:tc>
          <w:tcPr>
            <w:tcW w:type="dxa" w:w="4320"/>
            <w:tcMar>
              <w:top w:w="70" w:type="dxa"/>
              <w:start w:w="90" w:type="dxa"/>
              <w:bottom w:w="70" w:type="dxa"/>
              <w:end w:w="90" w:type="dxa"/>
            </w:tcMar>
            <w:vAlign w:val="top"/>
          </w:tcPr>
          <w:p>
            <w:pPr>
              <w:spacing w:after="0" w:line="240" w:lineRule="auto"/>
            </w:pPr>
            <w:r>
              <w:rPr>
                <w:sz w:val="16"/>
              </w:rPr>
              <w:t>run approved build/test commands</w:t>
            </w:r>
          </w:p>
        </w:tc>
      </w:tr>
      <w:tr>
        <w:tc>
          <w:tcPr>
            <w:tcW w:type="dxa" w:w="2088"/>
            <w:tcMar>
              <w:top w:w="70" w:type="dxa"/>
              <w:start w:w="90" w:type="dxa"/>
              <w:bottom w:w="70" w:type="dxa"/>
              <w:end w:w="90" w:type="dxa"/>
            </w:tcMar>
            <w:shd w:fill="F8FAFC"/>
            <w:vAlign w:val="top"/>
          </w:tcPr>
          <w:p>
            <w:pPr>
              <w:spacing w:after="0" w:line="240" w:lineRule="auto"/>
            </w:pPr>
            <w:r>
              <w:rPr>
                <w:sz w:val="16"/>
              </w:rPr>
              <w:t>Reviewer tests</w:t>
            </w:r>
          </w:p>
        </w:tc>
        <w:tc>
          <w:tcPr>
            <w:tcW w:type="dxa" w:w="4320"/>
            <w:tcMar>
              <w:top w:w="70" w:type="dxa"/>
              <w:start w:w="90" w:type="dxa"/>
              <w:bottom w:w="70" w:type="dxa"/>
              <w:end w:w="90" w:type="dxa"/>
            </w:tcMar>
            <w:shd w:fill="F8FAFC"/>
            <w:vAlign w:val="top"/>
          </w:tcPr>
          <w:p>
            <w:pPr>
              <w:spacing w:after="0" w:line="240" w:lineRule="auto"/>
            </w:pPr>
            <w:r>
              <w:rPr>
                <w:sz w:val="16"/>
              </w:rPr>
              <w:t>Optional</w:t>
            </w:r>
          </w:p>
        </w:tc>
        <w:tc>
          <w:tcPr>
            <w:tcW w:type="dxa" w:w="4320"/>
            <w:tcMar>
              <w:top w:w="70" w:type="dxa"/>
              <w:start w:w="90" w:type="dxa"/>
              <w:bottom w:w="70" w:type="dxa"/>
              <w:end w:w="90" w:type="dxa"/>
            </w:tcMar>
            <w:shd w:fill="F8FAFC"/>
            <w:vAlign w:val="top"/>
          </w:tcPr>
          <w:p>
            <w:pPr>
              <w:spacing w:after="0" w:line="240" w:lineRule="auto"/>
            </w:pPr>
            <w:r>
              <w:rPr>
                <w:sz w:val="16"/>
              </w:rPr>
              <w:t>Create temporary adversarial tests in isolated review area</w:t>
            </w:r>
          </w:p>
        </w:tc>
      </w:tr>
      <w:tr>
        <w:tc>
          <w:tcPr>
            <w:tcW w:type="dxa" w:w="2088"/>
            <w:tcMar>
              <w:top w:w="70" w:type="dxa"/>
              <w:start w:w="90" w:type="dxa"/>
              <w:bottom w:w="70" w:type="dxa"/>
              <w:end w:w="90" w:type="dxa"/>
            </w:tcMar>
            <w:vAlign w:val="top"/>
          </w:tcPr>
          <w:p>
            <w:pPr>
              <w:spacing w:after="0" w:line="240" w:lineRule="auto"/>
            </w:pPr>
            <w:r>
              <w:rPr>
                <w:sz w:val="16"/>
              </w:rPr>
              <w:t>Destructive actions</w:t>
            </w:r>
          </w:p>
        </w:tc>
        <w:tc>
          <w:tcPr>
            <w:tcW w:type="dxa" w:w="4320"/>
            <w:tcMar>
              <w:top w:w="70" w:type="dxa"/>
              <w:start w:w="90" w:type="dxa"/>
              <w:bottom w:w="70" w:type="dxa"/>
              <w:end w:w="90" w:type="dxa"/>
            </w:tcMar>
            <w:vAlign w:val="top"/>
          </w:tcPr>
          <w:p>
            <w:pPr>
              <w:spacing w:after="0" w:line="240" w:lineRule="auto"/>
            </w:pPr>
            <w:r>
              <w:rPr>
                <w:sz w:val="16"/>
              </w:rPr>
              <w:t>Human approval required</w:t>
            </w:r>
          </w:p>
        </w:tc>
        <w:tc>
          <w:tcPr>
            <w:tcW w:type="dxa" w:w="4320"/>
            <w:tcMar>
              <w:top w:w="70" w:type="dxa"/>
              <w:start w:w="90" w:type="dxa"/>
              <w:bottom w:w="70" w:type="dxa"/>
              <w:end w:w="90" w:type="dxa"/>
            </w:tcMar>
            <w:vAlign w:val="top"/>
          </w:tcPr>
          <w:p>
            <w:pPr>
              <w:spacing w:after="0" w:line="240" w:lineRule="auto"/>
            </w:pPr>
            <w:r>
              <w:rPr>
                <w:sz w:val="16"/>
              </w:rPr>
              <w:t>Not permitted</w:t>
            </w:r>
          </w:p>
        </w:tc>
      </w:tr>
    </w:tbl>
    <w:p>
      <w:pPr>
        <w:spacing w:after="20"/>
      </w:pPr>
    </w:p>
    <w:p>
      <w:pPr>
        <w:pStyle w:val="Heading2"/>
        <w:keepNext w:val="0"/>
        <w:spacing w:after="80" w:line="259" w:lineRule="auto"/>
      </w:pPr>
      <w:r>
        <w:t>10.1 Validation layer</w:t>
      </w:r>
    </w:p>
    <w:p>
      <w:pPr>
        <w:keepNext w:val="0"/>
        <w:spacing w:after="80" w:line="259" w:lineRule="auto"/>
      </w:pPr>
      <w:r>
        <w:t>Run validators outside the LLM conversations. The exact tools depend on the project language. For Python this may include pytest, ruff, mypy, and security scanning. For C++ it may include CMake/CTest, compiler warnings, clang-tidy, sanitizers, and project-specific runtime tests.</w:t>
      </w:r>
    </w:p>
    <w:p>
      <w:pPr>
        <w:pStyle w:val="CodeBlock"/>
      </w:pPr>
      <w:r>
        <w:t>ValidationReport = {</w:t>
        <w:br/>
        <w:t xml:space="preserve">  "build": "pass|fail",</w:t>
        <w:br/>
        <w:t xml:space="preserve">  "tests": "pass|fail",</w:t>
        <w:br/>
        <w:t xml:space="preserve">  "lint": "pass|fail|not_configured",</w:t>
        <w:br/>
        <w:t xml:space="preserve">  "static_analysis": "pass|fail|not_configured",</w:t>
        <w:br/>
        <w:t xml:space="preserve">  "unexpected_files": [],</w:t>
        <w:br/>
        <w:t xml:space="preserve">  "evidence": [...]</w:t>
        <w:br/>
        <w:t>}</w:t>
      </w:r>
    </w:p>
    <w:p>
      <w:pPr>
        <w:keepNext w:val="0"/>
        <w:spacing w:after="80" w:line="259" w:lineRule="auto"/>
      </w:pPr>
      <w:r>
        <w:t>A model saying “tests pass” is never enough; the orchestrator should capture the actual command, exit code, stdout/stderr, and relevant logs.</w:t>
      </w:r>
    </w:p>
    <w:p>
      <w:pPr>
        <w:pStyle w:val="Heading1"/>
        <w:keepNext w:val="0"/>
        <w:spacing w:after="80" w:line="259" w:lineRule="auto"/>
      </w:pPr>
      <w:r>
        <w:t>11. Safety, Isolation, and Access Control</w:t>
      </w:r>
    </w:p>
    <w:p>
      <w:pPr>
        <w:pStyle w:val="ListBullet"/>
        <w:spacing w:after="40" w:line="252" w:lineRule="auto"/>
      </w:pPr>
      <w:r>
        <w:t>Restrict all filesystem paths to the selected project root using resolved-path checks.</w:t>
      </w:r>
    </w:p>
    <w:p>
      <w:pPr>
        <w:pStyle w:val="ListBullet"/>
        <w:spacing w:after="40" w:line="252" w:lineRule="auto"/>
      </w:pPr>
      <w:r>
        <w:t>Do not expose unrestricted shell execution initially. Prefer an allowlist of commands and arguments.</w:t>
      </w:r>
    </w:p>
    <w:p>
      <w:pPr>
        <w:pStyle w:val="ListBullet"/>
        <w:spacing w:after="40" w:line="252" w:lineRule="auto"/>
      </w:pPr>
      <w:r>
        <w:t>Use subprocess execution without shell=True when possible, with timeouts and captured output.</w:t>
      </w:r>
    </w:p>
    <w:p>
      <w:pPr>
        <w:pStyle w:val="ListBullet"/>
        <w:spacing w:after="40" w:line="252" w:lineRule="auto"/>
      </w:pPr>
      <w:r>
        <w:t>Run autonomous code inside a Docker/container sandbox once the basic loop works.</w:t>
      </w:r>
    </w:p>
    <w:p>
      <w:pPr>
        <w:pStyle w:val="ListBullet"/>
        <w:spacing w:after="40" w:line="252" w:lineRule="auto"/>
      </w:pPr>
      <w:r>
        <w:t>Keep secrets out of prompts, logs, source files, and commits; use environment variables or a secret store.</w:t>
      </w:r>
    </w:p>
    <w:p>
      <w:pPr>
        <w:pStyle w:val="ListBullet"/>
        <w:spacing w:after="40" w:line="252" w:lineRule="auto"/>
      </w:pPr>
      <w:r>
        <w:t>Use a dedicated Git branch per automated run and create recoverable checkpoints.</w:t>
      </w:r>
    </w:p>
    <w:p>
      <w:pPr>
        <w:pStyle w:val="ListBullet"/>
        <w:spacing w:after="40" w:line="252" w:lineRule="auto"/>
      </w:pPr>
      <w:r>
        <w:t>Do not permit push-to-remote, deletion, migrations, or other destructive actions without human approval.</w:t>
      </w:r>
    </w:p>
    <w:p>
      <w:r>
        <w:br w:type="page"/>
      </w:r>
    </w:p>
    <w:p>
      <w:pPr>
        <w:pStyle w:val="Heading1"/>
        <w:keepNext w:val="0"/>
        <w:spacing w:after="80" w:line="259" w:lineRule="auto"/>
      </w:pPr>
      <w:r>
        <w:t>12. Suggested Project Structure</w:t>
      </w:r>
    </w:p>
    <w:p>
      <w:pPr>
        <w:pStyle w:val="CodeBlock"/>
      </w:pPr>
      <w:r>
        <w:t>dual-agent/</w:t>
        <w:br/>
        <w:t>├── main.py</w:t>
        <w:br/>
        <w:t>├── config.py</w:t>
        <w:br/>
        <w:t>├── agents/</w:t>
        <w:br/>
        <w:t>│   ├── developer.py</w:t>
        <w:br/>
        <w:t>│   ├── reviewer.py</w:t>
        <w:br/>
        <w:t>│   └── prompts.py</w:t>
        <w:br/>
        <w:t>├── orchestrator/</w:t>
        <w:br/>
        <w:t>│   ├── workflow.py</w:t>
        <w:br/>
        <w:t>│   ├── state.py</w:t>
        <w:br/>
        <w:t>│   └── policies.py</w:t>
        <w:br/>
        <w:t>├── tools/</w:t>
        <w:br/>
        <w:t>│   ├── filesystem.py</w:t>
        <w:br/>
        <w:t>│   ├── shell.py</w:t>
        <w:br/>
        <w:t>│   ├── git.py</w:t>
        <w:br/>
        <w:t>│   └── testing.py</w:t>
        <w:br/>
        <w:t>├── schemas/</w:t>
        <w:br/>
        <w:t>│   ├── requirements.py</w:t>
        <w:br/>
        <w:t>│   ├── review.py</w:t>
        <w:br/>
        <w:t>│   └── decisions.py</w:t>
        <w:br/>
        <w:t>├── logs/</w:t>
        <w:br/>
        <w:t>└── pyproject.toml</w:t>
      </w:r>
    </w:p>
    <w:p>
      <w:pPr>
        <w:keepNext w:val="0"/>
        <w:spacing w:after="80" w:line="259" w:lineRule="auto"/>
      </w:pPr>
      <w:r>
        <w:t>For the first implementation, keep orchestration in plain Python. Add frameworks only when a working core loop exists and their features solve a concrete problem.</w:t>
      </w:r>
    </w:p>
    <w:p>
      <w:pPr>
        <w:pStyle w:val="Heading1"/>
        <w:keepNext w:val="0"/>
        <w:spacing w:after="80" w:line="259" w:lineRule="auto"/>
      </w:pPr>
      <w:r>
        <w:t>13. Workflow State Model</w:t>
      </w:r>
    </w:p>
    <w:p>
      <w:pPr>
        <w:pStyle w:val="CodeBlock"/>
      </w:pPr>
      <w:r>
        <w:t>class ProjectState(BaseModel):</w:t>
        <w:br/>
        <w:t xml:space="preserve">    user_prompt: str</w:t>
        <w:br/>
        <w:t xml:space="preserve">    specification: Specification</w:t>
        <w:br/>
        <w:t xml:space="preserve">    iteration: int = 0</w:t>
        <w:br/>
        <w:t xml:space="preserve">    developer_summary: str | None = None</w:t>
        <w:br/>
        <w:t xml:space="preserve">    validation: ValidationReport | None = None</w:t>
        <w:br/>
        <w:t xml:space="preserve">    review: Review | None = None</w:t>
        <w:br/>
        <w:t xml:space="preserve">    human_decisions: dict[str, str] = {}</w:t>
        <w:br/>
        <w:t xml:space="preserve">    developer_response: DeveloperResponse | None = None</w:t>
        <w:br/>
        <w:t xml:space="preserve">    status: Literal[</w:t>
        <w:br/>
        <w:t xml:space="preserve">        "requirements", "implement", "test", "review",</w:t>
        <w:br/>
        <w:t xml:space="preserve">        "human_review", "developer_response", "fix",</w:t>
        <w:br/>
        <w:t xml:space="preserve">        "validate", "final_review", "complete", "failed"</w:t>
        <w:br/>
        <w:t xml:space="preserve">    ]</w:t>
      </w:r>
    </w:p>
    <w:p>
      <w:pPr>
        <w:keepNext w:val="0"/>
        <w:spacing w:after="80" w:line="259" w:lineRule="auto"/>
      </w:pPr>
      <w:r>
        <w:t>Only the orchestrator should modify status. Persist enough state that a failed process can resume without relying on conversation history.</w:t>
      </w:r>
    </w:p>
    <w:p>
      <w:r>
        <w:br w:type="page"/>
      </w:r>
    </w:p>
    <w:p>
      <w:pPr>
        <w:pStyle w:val="Heading1"/>
        <w:keepNext w:val="0"/>
        <w:spacing w:after="80" w:line="259" w:lineRule="auto"/>
      </w:pPr>
      <w:r>
        <w:t>14. Core Orchestration Pseudocode</w:t>
      </w:r>
    </w:p>
    <w:p>
      <w:pPr>
        <w:pStyle w:val="CodeBlock"/>
      </w:pPr>
      <w:r>
        <w:t>def run_project(user_prompt):</w:t>
        <w:br/>
        <w:t xml:space="preserve">    state = create_state(user_prompt)</w:t>
        <w:br/>
        <w:t xml:space="preserve">    state.specification = derive_requirements(user_prompt)</w:t>
        <w:br/>
        <w:br/>
        <w:t xml:space="preserve">    for iteration in range(MAX_ITERATIONS):</w:t>
        <w:br/>
        <w:t xml:space="preserve">        run_developer(state.specification, repository)</w:t>
        <w:br/>
        <w:t xml:space="preserve">        state.validation = run_validation_suite()</w:t>
        <w:br/>
        <w:br/>
        <w:t xml:space="preserve">        state.review = run_reviewer(</w:t>
        <w:br/>
        <w:t xml:space="preserve">            specification=state.specification,</w:t>
        <w:br/>
        <w:t xml:space="preserve">            diff=git_diff(),</w:t>
        <w:br/>
        <w:t xml:space="preserve">            validation=state.validation,</w:t>
        <w:br/>
        <w:t xml:space="preserve">        )</w:t>
        <w:br/>
        <w:br/>
        <w:t xml:space="preserve">        if ready_for_final_review(state):</w:t>
        <w:br/>
        <w:t xml:space="preserve">            break</w:t>
        <w:br/>
        <w:br/>
        <w:t xml:space="preserve">        state.human_decisions = get_human_decisions(state.review)</w:t>
        <w:br/>
        <w:t xml:space="preserve">        state.developer_response = developer_adjudicate(</w:t>
        <w:br/>
        <w:t xml:space="preserve">            state.review, state.human_decisions</w:t>
        <w:br/>
        <w:t xml:space="preserve">        )</w:t>
        <w:br/>
        <w:t xml:space="preserve">        apply_accepted_fixes()</w:t>
        <w:br/>
        <w:br/>
        <w:t xml:space="preserve">    final_validation = run_validation_suite()</w:t>
        <w:br/>
        <w:t xml:space="preserve">    final_review = run_reviewer(</w:t>
        <w:br/>
        <w:t xml:space="preserve">        specification=state.specification,</w:t>
        <w:br/>
        <w:t xml:space="preserve">        diff=git_diff(),</w:t>
        <w:br/>
        <w:t xml:space="preserve">        validation=final_validation,</w:t>
        <w:br/>
        <w:t xml:space="preserve">    )</w:t>
        <w:br/>
        <w:t xml:space="preserve">    return final_review</w:t>
      </w:r>
    </w:p>
    <w:p>
      <w:pPr>
        <w:pStyle w:val="Heading1"/>
        <w:keepNext w:val="0"/>
        <w:spacing w:after="80" w:line="259" w:lineRule="auto"/>
      </w:pPr>
      <w:r>
        <w:t>15. Git and Audit Strategy</w:t>
      </w:r>
    </w:p>
    <w:p>
      <w:pPr>
        <w:keepNext w:val="0"/>
        <w:spacing w:after="80" w:line="259" w:lineRule="auto"/>
      </w:pPr>
      <w:r>
        <w:t>Git should act as the code-history memory of the system. Model conversation history is not a reliable audit mechanism.</w:t>
      </w:r>
    </w:p>
    <w:p>
      <w:pPr>
        <w:pStyle w:val="ListBullet"/>
        <w:spacing w:after="40" w:line="252" w:lineRule="auto"/>
      </w:pPr>
      <w:r>
        <w:t>Create a dedicated branch for each automated task or run.</w:t>
      </w:r>
    </w:p>
    <w:p>
      <w:pPr>
        <w:pStyle w:val="ListBullet"/>
        <w:spacing w:after="40" w:line="252" w:lineRule="auto"/>
      </w:pPr>
      <w:r>
        <w:t>Record the starting commit and ensure the working tree state is known.</w:t>
      </w:r>
    </w:p>
    <w:p>
      <w:pPr>
        <w:pStyle w:val="ListBullet"/>
        <w:spacing w:after="40" w:line="252" w:lineRule="auto"/>
      </w:pPr>
      <w:r>
        <w:t>Use git diff as a primary Reviewer input.</w:t>
      </w:r>
    </w:p>
    <w:p>
      <w:pPr>
        <w:pStyle w:val="ListBullet"/>
        <w:spacing w:after="40" w:line="252" w:lineRule="auto"/>
      </w:pPr>
      <w:r>
        <w:t>Create checkpoints before risky iterations and after accepted milestones.</w:t>
      </w:r>
    </w:p>
    <w:p>
      <w:pPr>
        <w:pStyle w:val="ListBullet"/>
        <w:spacing w:after="40" w:line="252" w:lineRule="auto"/>
      </w:pPr>
      <w:r>
        <w:t>Log review IDs, requirement IDs, human decisions, and validation reports alongside commit hashes.</w:t>
      </w:r>
    </w:p>
    <w:p>
      <w:pPr>
        <w:pStyle w:val="ListBullet"/>
        <w:spacing w:after="40" w:line="252" w:lineRule="auto"/>
      </w:pPr>
      <w:r>
        <w:t>Allow rollback to the last known-good checkpoint if an iteration introduces regressions.</w:t>
      </w:r>
    </w:p>
    <w:p>
      <w:pPr>
        <w:pStyle w:val="Heading1"/>
        <w:keepNext w:val="0"/>
        <w:spacing w:after="80" w:line="259" w:lineRule="auto"/>
      </w:pPr>
      <w:r>
        <w:t>16. Model Deployment Strategy</w:t>
      </w:r>
    </w:p>
    <w:p>
      <w:pPr>
        <w:keepNext w:val="0"/>
        <w:spacing w:after="80" w:line="259" w:lineRule="auto"/>
      </w:pPr>
      <w:r>
        <w:t>The architecture should not depend on a particular model. Keep Developer and Reviewer model names configurable. Prefer different model families when practical to reduce shared blind spots, but evaluate combinations empirically on your own tasks.</w:t>
      </w:r>
    </w:p>
    <w:p>
      <w:pPr>
        <w:keepNext w:val="0"/>
        <w:spacing w:after="80" w:line="259" w:lineRule="auto"/>
      </w:pPr>
      <w:r>
        <w:t>On a workstation that cannot keep two large models resident at the same time, load them sequentially: Developer runs and unloads, Reviewer runs and unloads, then Developer reloads for adjudication/fixes. This preserves the two-role architecture without requiring two GPUs.</w:t>
      </w:r>
    </w:p>
    <w:p>
      <w:pPr>
        <w:pStyle w:val="CodeBlock"/>
      </w:pPr>
      <w:r>
        <w:t>Developer model → unload → Reviewer model → unload → Developer model → validate → Reviewer final review</w:t>
      </w:r>
    </w:p>
    <w:p>
      <w:r>
        <w:br w:type="page"/>
      </w:r>
    </w:p>
    <w:p>
      <w:pPr>
        <w:pStyle w:val="Heading1"/>
        <w:keepNext w:val="0"/>
        <w:spacing w:after="80" w:line="259" w:lineRule="auto"/>
      </w:pPr>
      <w:r>
        <w:t>17. Completion and Stopping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7365D"/>
            <w:tcMar>
              <w:top w:w="70" w:type="dxa"/>
              <w:start w:w="90" w:type="dxa"/>
              <w:bottom w:w="70" w:type="dxa"/>
              <w:end w:w="90" w:type="dxa"/>
            </w:tcMar>
            <w:vAlign w:val="center"/>
          </w:tcPr>
          <w:p>
            <w:pPr>
              <w:spacing w:after="0"/>
              <w:jc w:val="left"/>
            </w:pPr>
            <w:r>
              <w:rPr>
                <w:b/>
                <w:color w:val="FFFFFF"/>
                <w:sz w:val="17"/>
              </w:rPr>
              <w:t>Rule</w:t>
            </w:r>
          </w:p>
        </w:tc>
        <w:tc>
          <w:tcPr>
            <w:tcW w:type="dxa" w:w="7776"/>
            <w:shd w:fill="17365D"/>
            <w:tcMar>
              <w:top w:w="70" w:type="dxa"/>
              <w:start w:w="90" w:type="dxa"/>
              <w:bottom w:w="70" w:type="dxa"/>
              <w:end w:w="90" w:type="dxa"/>
            </w:tcMar>
            <w:vAlign w:val="center"/>
          </w:tcPr>
          <w:p>
            <w:pPr>
              <w:spacing w:after="0"/>
              <w:jc w:val="left"/>
            </w:pPr>
            <w:r>
              <w:rPr>
                <w:b/>
                <w:color w:val="FFFFFF"/>
                <w:sz w:val="17"/>
              </w:rPr>
              <w:t>Recommended policy</w:t>
            </w:r>
          </w:p>
        </w:tc>
      </w:tr>
      <w:tr>
        <w:tc>
          <w:tcPr>
            <w:tcW w:type="dxa" w:w="2880"/>
            <w:tcMar>
              <w:top w:w="70" w:type="dxa"/>
              <w:start w:w="90" w:type="dxa"/>
              <w:bottom w:w="70" w:type="dxa"/>
              <w:end w:w="90" w:type="dxa"/>
            </w:tcMar>
            <w:vAlign w:val="top"/>
          </w:tcPr>
          <w:p>
            <w:pPr>
              <w:spacing w:after="0" w:line="240" w:lineRule="auto"/>
            </w:pPr>
            <w:r>
              <w:rPr>
                <w:sz w:val="17"/>
              </w:rPr>
              <w:t>Mandatory requirements</w:t>
            </w:r>
          </w:p>
        </w:tc>
        <w:tc>
          <w:tcPr>
            <w:tcW w:type="dxa" w:w="7776"/>
            <w:tcMar>
              <w:top w:w="70" w:type="dxa"/>
              <w:start w:w="90" w:type="dxa"/>
              <w:bottom w:w="70" w:type="dxa"/>
              <w:end w:w="90" w:type="dxa"/>
            </w:tcMar>
            <w:vAlign w:val="top"/>
          </w:tcPr>
          <w:p>
            <w:pPr>
              <w:spacing w:after="0" w:line="240" w:lineRule="auto"/>
            </w:pPr>
            <w:r>
              <w:rPr>
                <w:sz w:val="17"/>
              </w:rPr>
              <w:t>All PASS. No unresolved FAIL/UNCERTAIN on required behavior.</w:t>
            </w:r>
          </w:p>
        </w:tc>
      </w:tr>
      <w:tr>
        <w:tc>
          <w:tcPr>
            <w:tcW w:type="dxa" w:w="2880"/>
            <w:tcMar>
              <w:top w:w="70" w:type="dxa"/>
              <w:start w:w="90" w:type="dxa"/>
              <w:bottom w:w="70" w:type="dxa"/>
              <w:end w:w="90" w:type="dxa"/>
            </w:tcMar>
            <w:shd w:fill="F8FAFC"/>
            <w:vAlign w:val="top"/>
          </w:tcPr>
          <w:p>
            <w:pPr>
              <w:spacing w:after="0" w:line="240" w:lineRule="auto"/>
            </w:pPr>
            <w:r>
              <w:rPr>
                <w:sz w:val="17"/>
              </w:rPr>
              <w:t>Build/tests</w:t>
            </w:r>
          </w:p>
        </w:tc>
        <w:tc>
          <w:tcPr>
            <w:tcW w:type="dxa" w:w="7776"/>
            <w:tcMar>
              <w:top w:w="70" w:type="dxa"/>
              <w:start w:w="90" w:type="dxa"/>
              <w:bottom w:w="70" w:type="dxa"/>
              <w:end w:w="90" w:type="dxa"/>
            </w:tcMar>
            <w:shd w:fill="F8FAFC"/>
            <w:vAlign w:val="top"/>
          </w:tcPr>
          <w:p>
            <w:pPr>
              <w:spacing w:after="0" w:line="240" w:lineRule="auto"/>
            </w:pPr>
            <w:r>
              <w:rPr>
                <w:sz w:val="17"/>
              </w:rPr>
              <w:t>Must pass when configured.</w:t>
            </w:r>
          </w:p>
        </w:tc>
      </w:tr>
      <w:tr>
        <w:tc>
          <w:tcPr>
            <w:tcW w:type="dxa" w:w="2880"/>
            <w:tcMar>
              <w:top w:w="70" w:type="dxa"/>
              <w:start w:w="90" w:type="dxa"/>
              <w:bottom w:w="70" w:type="dxa"/>
              <w:end w:w="90" w:type="dxa"/>
            </w:tcMar>
            <w:vAlign w:val="top"/>
          </w:tcPr>
          <w:p>
            <w:pPr>
              <w:spacing w:after="0" w:line="240" w:lineRule="auto"/>
            </w:pPr>
            <w:r>
              <w:rPr>
                <w:sz w:val="17"/>
              </w:rPr>
              <w:t>Critical/high findings</w:t>
            </w:r>
          </w:p>
        </w:tc>
        <w:tc>
          <w:tcPr>
            <w:tcW w:type="dxa" w:w="7776"/>
            <w:tcMar>
              <w:top w:w="70" w:type="dxa"/>
              <w:start w:w="90" w:type="dxa"/>
              <w:bottom w:w="70" w:type="dxa"/>
              <w:end w:w="90" w:type="dxa"/>
            </w:tcMar>
            <w:vAlign w:val="top"/>
          </w:tcPr>
          <w:p>
            <w:pPr>
              <w:spacing w:after="0" w:line="240" w:lineRule="auto"/>
            </w:pPr>
            <w:r>
              <w:rPr>
                <w:sz w:val="17"/>
              </w:rPr>
              <w:t>Zero unresolved blocking findings.</w:t>
            </w:r>
          </w:p>
        </w:tc>
      </w:tr>
      <w:tr>
        <w:tc>
          <w:tcPr>
            <w:tcW w:type="dxa" w:w="2880"/>
            <w:tcMar>
              <w:top w:w="70" w:type="dxa"/>
              <w:start w:w="90" w:type="dxa"/>
              <w:bottom w:w="70" w:type="dxa"/>
              <w:end w:w="90" w:type="dxa"/>
            </w:tcMar>
            <w:shd w:fill="F8FAFC"/>
            <w:vAlign w:val="top"/>
          </w:tcPr>
          <w:p>
            <w:pPr>
              <w:spacing w:after="0" w:line="240" w:lineRule="auto"/>
            </w:pPr>
            <w:r>
              <w:rPr>
                <w:sz w:val="17"/>
              </w:rPr>
              <w:t>Unexpected changes</w:t>
            </w:r>
          </w:p>
        </w:tc>
        <w:tc>
          <w:tcPr>
            <w:tcW w:type="dxa" w:w="7776"/>
            <w:tcMar>
              <w:top w:w="70" w:type="dxa"/>
              <w:start w:w="90" w:type="dxa"/>
              <w:bottom w:w="70" w:type="dxa"/>
              <w:end w:w="90" w:type="dxa"/>
            </w:tcMar>
            <w:shd w:fill="F8FAFC"/>
            <w:vAlign w:val="top"/>
          </w:tcPr>
          <w:p>
            <w:pPr>
              <w:spacing w:after="0" w:line="240" w:lineRule="auto"/>
            </w:pPr>
            <w:r>
              <w:rPr>
                <w:sz w:val="17"/>
              </w:rPr>
              <w:t>None, or explicitly approved.</w:t>
            </w:r>
          </w:p>
        </w:tc>
      </w:tr>
      <w:tr>
        <w:tc>
          <w:tcPr>
            <w:tcW w:type="dxa" w:w="2880"/>
            <w:tcMar>
              <w:top w:w="70" w:type="dxa"/>
              <w:start w:w="90" w:type="dxa"/>
              <w:bottom w:w="70" w:type="dxa"/>
              <w:end w:w="90" w:type="dxa"/>
            </w:tcMar>
            <w:vAlign w:val="top"/>
          </w:tcPr>
          <w:p>
            <w:pPr>
              <w:spacing w:after="0" w:line="240" w:lineRule="auto"/>
            </w:pPr>
            <w:r>
              <w:rPr>
                <w:sz w:val="17"/>
              </w:rPr>
              <w:t>Iteration limit</w:t>
            </w:r>
          </w:p>
        </w:tc>
        <w:tc>
          <w:tcPr>
            <w:tcW w:type="dxa" w:w="7776"/>
            <w:tcMar>
              <w:top w:w="70" w:type="dxa"/>
              <w:start w:w="90" w:type="dxa"/>
              <w:bottom w:w="70" w:type="dxa"/>
              <w:end w:w="90" w:type="dxa"/>
            </w:tcMar>
            <w:vAlign w:val="top"/>
          </w:tcPr>
          <w:p>
            <w:pPr>
              <w:spacing w:after="0" w:line="240" w:lineRule="auto"/>
            </w:pPr>
            <w:r>
              <w:rPr>
                <w:sz w:val="17"/>
              </w:rPr>
              <w:t>Start with MAX_ITERATIONS = 5.</w:t>
            </w:r>
          </w:p>
        </w:tc>
      </w:tr>
      <w:tr>
        <w:tc>
          <w:tcPr>
            <w:tcW w:type="dxa" w:w="2880"/>
            <w:tcMar>
              <w:top w:w="70" w:type="dxa"/>
              <w:start w:w="90" w:type="dxa"/>
              <w:bottom w:w="70" w:type="dxa"/>
              <w:end w:w="90" w:type="dxa"/>
            </w:tcMar>
            <w:shd w:fill="F8FAFC"/>
            <w:vAlign w:val="top"/>
          </w:tcPr>
          <w:p>
            <w:pPr>
              <w:spacing w:after="0" w:line="240" w:lineRule="auto"/>
            </w:pPr>
            <w:r>
              <w:rPr>
                <w:sz w:val="17"/>
              </w:rPr>
              <w:t>Medium/low improvements</w:t>
            </w:r>
          </w:p>
        </w:tc>
        <w:tc>
          <w:tcPr>
            <w:tcW w:type="dxa" w:w="7776"/>
            <w:tcMar>
              <w:top w:w="70" w:type="dxa"/>
              <w:start w:w="90" w:type="dxa"/>
              <w:bottom w:w="70" w:type="dxa"/>
              <w:end w:w="90" w:type="dxa"/>
            </w:tcMar>
            <w:shd w:fill="F8FAFC"/>
            <w:vAlign w:val="top"/>
          </w:tcPr>
          <w:p>
            <w:pPr>
              <w:spacing w:after="0" w:line="240" w:lineRule="auto"/>
            </w:pPr>
            <w:r>
              <w:rPr>
                <w:sz w:val="17"/>
              </w:rPr>
              <w:t>Do not automatically block completion unless tied to a stated requirement or material risk.</w:t>
            </w:r>
          </w:p>
        </w:tc>
      </w:tr>
      <w:tr>
        <w:tc>
          <w:tcPr>
            <w:tcW w:type="dxa" w:w="2880"/>
            <w:tcMar>
              <w:top w:w="70" w:type="dxa"/>
              <w:start w:w="90" w:type="dxa"/>
              <w:bottom w:w="70" w:type="dxa"/>
              <w:end w:w="90" w:type="dxa"/>
            </w:tcMar>
            <w:vAlign w:val="top"/>
          </w:tcPr>
          <w:p>
            <w:pPr>
              <w:spacing w:after="0" w:line="240" w:lineRule="auto"/>
            </w:pPr>
            <w:r>
              <w:rPr>
                <w:sz w:val="17"/>
              </w:rPr>
              <w:t>Final review</w:t>
            </w:r>
          </w:p>
        </w:tc>
        <w:tc>
          <w:tcPr>
            <w:tcW w:type="dxa" w:w="7776"/>
            <w:tcMar>
              <w:top w:w="70" w:type="dxa"/>
              <w:start w:w="90" w:type="dxa"/>
              <w:bottom w:w="70" w:type="dxa"/>
              <w:end w:w="90" w:type="dxa"/>
            </w:tcMar>
            <w:vAlign w:val="top"/>
          </w:tcPr>
          <w:p>
            <w:pPr>
              <w:spacing w:after="0" w:line="240" w:lineRule="auto"/>
            </w:pPr>
            <w:r>
              <w:rPr>
                <w:sz w:val="17"/>
              </w:rPr>
              <w:t>Independent reviewer pass after the last fix, followed by human acceptance.</w:t>
            </w:r>
          </w:p>
        </w:tc>
      </w:tr>
    </w:tbl>
    <w:p>
      <w:pPr>
        <w:spacing w:after="20"/>
      </w:pPr>
    </w:p>
    <w:p>
      <w:pPr>
        <w:keepNext w:val="0"/>
        <w:spacing w:after="80" w:line="259" w:lineRule="auto"/>
      </w:pPr>
      <w:r>
        <w:t>This prevents infinite “style improvement” loops. Optional improvements should be reported separately from blocking defects.</w:t>
      </w:r>
    </w:p>
    <w:p>
      <w:pPr>
        <w:pStyle w:val="Heading1"/>
        <w:keepNext w:val="0"/>
        <w:spacing w:after="80" w:line="259" w:lineRule="auto"/>
      </w:pPr>
      <w:r>
        <w:t>18. Recommended Implementation Roadmap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7365D"/>
            <w:tcMar>
              <w:top w:w="70" w:type="dxa"/>
              <w:start w:w="90" w:type="dxa"/>
              <w:bottom w:w="70" w:type="dxa"/>
              <w:end w:w="90" w:type="dxa"/>
            </w:tcMar>
            <w:vAlign w:val="center"/>
          </w:tcPr>
          <w:p>
            <w:pPr>
              <w:spacing w:after="0"/>
              <w:jc w:val="left"/>
            </w:pPr>
            <w:r>
              <w:rPr>
                <w:b/>
                <w:color w:val="FFFFFF"/>
                <w:sz w:val="17"/>
              </w:rPr>
              <w:t>Milestone</w:t>
            </w:r>
          </w:p>
        </w:tc>
        <w:tc>
          <w:tcPr>
            <w:tcW w:type="dxa" w:w="7776"/>
            <w:shd w:fill="17365D"/>
            <w:tcMar>
              <w:top w:w="70" w:type="dxa"/>
              <w:start w:w="90" w:type="dxa"/>
              <w:bottom w:w="70" w:type="dxa"/>
              <w:end w:w="90" w:type="dxa"/>
            </w:tcMar>
            <w:vAlign w:val="center"/>
          </w:tcPr>
          <w:p>
            <w:pPr>
              <w:spacing w:after="0"/>
              <w:jc w:val="left"/>
            </w:pPr>
            <w:r>
              <w:rPr>
                <w:b/>
                <w:color w:val="FFFFFF"/>
                <w:sz w:val="17"/>
              </w:rPr>
              <w:t>Deliverable</w:t>
            </w:r>
          </w:p>
        </w:tc>
      </w:tr>
      <w:tr>
        <w:tc>
          <w:tcPr>
            <w:tcW w:type="dxa" w:w="2880"/>
            <w:tcMar>
              <w:top w:w="70" w:type="dxa"/>
              <w:start w:w="90" w:type="dxa"/>
              <w:bottom w:w="70" w:type="dxa"/>
              <w:end w:w="90" w:type="dxa"/>
            </w:tcMar>
            <w:vAlign w:val="top"/>
          </w:tcPr>
          <w:p>
            <w:pPr>
              <w:spacing w:after="0" w:line="240" w:lineRule="auto"/>
            </w:pPr>
            <w:r>
              <w:rPr>
                <w:sz w:val="17"/>
              </w:rPr>
              <w:t>M0 — Safe project access</w:t>
            </w:r>
          </w:p>
        </w:tc>
        <w:tc>
          <w:tcPr>
            <w:tcW w:type="dxa" w:w="7776"/>
            <w:tcMar>
              <w:top w:w="70" w:type="dxa"/>
              <w:start w:w="90" w:type="dxa"/>
              <w:bottom w:w="70" w:type="dxa"/>
              <w:end w:w="90" w:type="dxa"/>
            </w:tcMar>
            <w:vAlign w:val="top"/>
          </w:tcPr>
          <w:p>
            <w:pPr>
              <w:spacing w:after="0" w:line="240" w:lineRule="auto"/>
            </w:pPr>
            <w:r>
              <w:rPr>
                <w:sz w:val="17"/>
              </w:rPr>
              <w:t>Implement project-root path resolution, read/list/search tools, and Git status/diff.</w:t>
            </w:r>
          </w:p>
        </w:tc>
      </w:tr>
      <w:tr>
        <w:tc>
          <w:tcPr>
            <w:tcW w:type="dxa" w:w="2880"/>
            <w:tcMar>
              <w:top w:w="70" w:type="dxa"/>
              <w:start w:w="90" w:type="dxa"/>
              <w:bottom w:w="70" w:type="dxa"/>
              <w:end w:w="90" w:type="dxa"/>
            </w:tcMar>
            <w:shd w:fill="F8FAFC"/>
            <w:vAlign w:val="top"/>
          </w:tcPr>
          <w:p>
            <w:pPr>
              <w:spacing w:after="0" w:line="240" w:lineRule="auto"/>
            </w:pPr>
            <w:r>
              <w:rPr>
                <w:sz w:val="17"/>
              </w:rPr>
              <w:t>M1 — Two independent model calls</w:t>
            </w:r>
          </w:p>
        </w:tc>
        <w:tc>
          <w:tcPr>
            <w:tcW w:type="dxa" w:w="7776"/>
            <w:tcMar>
              <w:top w:w="70" w:type="dxa"/>
              <w:start w:w="90" w:type="dxa"/>
              <w:bottom w:w="70" w:type="dxa"/>
              <w:end w:w="90" w:type="dxa"/>
            </w:tcMar>
            <w:shd w:fill="F8FAFC"/>
            <w:vAlign w:val="top"/>
          </w:tcPr>
          <w:p>
            <w:pPr>
              <w:spacing w:after="0" w:line="240" w:lineRule="auto"/>
            </w:pPr>
            <w:r>
              <w:rPr>
                <w:sz w:val="17"/>
              </w:rPr>
              <w:t>Call Developer and Reviewer separately with distinct prompts and contexts.</w:t>
            </w:r>
          </w:p>
        </w:tc>
      </w:tr>
      <w:tr>
        <w:tc>
          <w:tcPr>
            <w:tcW w:type="dxa" w:w="2880"/>
            <w:tcMar>
              <w:top w:w="70" w:type="dxa"/>
              <w:start w:w="90" w:type="dxa"/>
              <w:bottom w:w="70" w:type="dxa"/>
              <w:end w:w="90" w:type="dxa"/>
            </w:tcMar>
            <w:vAlign w:val="top"/>
          </w:tcPr>
          <w:p>
            <w:pPr>
              <w:spacing w:after="0" w:line="240" w:lineRule="auto"/>
            </w:pPr>
            <w:r>
              <w:rPr>
                <w:sz w:val="17"/>
              </w:rPr>
              <w:t>M2 — Structured schemas</w:t>
            </w:r>
          </w:p>
        </w:tc>
        <w:tc>
          <w:tcPr>
            <w:tcW w:type="dxa" w:w="7776"/>
            <w:tcMar>
              <w:top w:w="70" w:type="dxa"/>
              <w:start w:w="90" w:type="dxa"/>
              <w:bottom w:w="70" w:type="dxa"/>
              <w:end w:w="90" w:type="dxa"/>
            </w:tcMar>
            <w:vAlign w:val="top"/>
          </w:tcPr>
          <w:p>
            <w:pPr>
              <w:spacing w:after="0" w:line="240" w:lineRule="auto"/>
            </w:pPr>
            <w:r>
              <w:rPr>
                <w:sz w:val="17"/>
              </w:rPr>
              <w:t>Add Pydantic requirement, review, and adjudication objects.</w:t>
            </w:r>
          </w:p>
        </w:tc>
      </w:tr>
      <w:tr>
        <w:tc>
          <w:tcPr>
            <w:tcW w:type="dxa" w:w="2880"/>
            <w:tcMar>
              <w:top w:w="70" w:type="dxa"/>
              <w:start w:w="90" w:type="dxa"/>
              <w:bottom w:w="70" w:type="dxa"/>
              <w:end w:w="90" w:type="dxa"/>
            </w:tcMar>
            <w:shd w:fill="F8FAFC"/>
            <w:vAlign w:val="top"/>
          </w:tcPr>
          <w:p>
            <w:pPr>
              <w:spacing w:after="0" w:line="240" w:lineRule="auto"/>
            </w:pPr>
            <w:r>
              <w:rPr>
                <w:sz w:val="17"/>
              </w:rPr>
              <w:t>M3 — Developer tool loop</w:t>
            </w:r>
          </w:p>
        </w:tc>
        <w:tc>
          <w:tcPr>
            <w:tcW w:type="dxa" w:w="7776"/>
            <w:tcMar>
              <w:top w:w="70" w:type="dxa"/>
              <w:start w:w="90" w:type="dxa"/>
              <w:bottom w:w="70" w:type="dxa"/>
              <w:end w:w="90" w:type="dxa"/>
            </w:tcMar>
            <w:shd w:fill="F8FAFC"/>
            <w:vAlign w:val="top"/>
          </w:tcPr>
          <w:p>
            <w:pPr>
              <w:spacing w:after="0" w:line="240" w:lineRule="auto"/>
            </w:pPr>
            <w:r>
              <w:rPr>
                <w:sz w:val="17"/>
              </w:rPr>
              <w:t>Allow project-scoped edits and approved build/test execution.</w:t>
            </w:r>
          </w:p>
        </w:tc>
      </w:tr>
      <w:tr>
        <w:tc>
          <w:tcPr>
            <w:tcW w:type="dxa" w:w="2880"/>
            <w:tcMar>
              <w:top w:w="70" w:type="dxa"/>
              <w:start w:w="90" w:type="dxa"/>
              <w:bottom w:w="70" w:type="dxa"/>
              <w:end w:w="90" w:type="dxa"/>
            </w:tcMar>
            <w:vAlign w:val="top"/>
          </w:tcPr>
          <w:p>
            <w:pPr>
              <w:spacing w:after="0" w:line="240" w:lineRule="auto"/>
            </w:pPr>
            <w:r>
              <w:rPr>
                <w:sz w:val="17"/>
              </w:rPr>
              <w:t>M4 — Reviewer tool loop</w:t>
            </w:r>
          </w:p>
        </w:tc>
        <w:tc>
          <w:tcPr>
            <w:tcW w:type="dxa" w:w="7776"/>
            <w:tcMar>
              <w:top w:w="70" w:type="dxa"/>
              <w:start w:w="90" w:type="dxa"/>
              <w:bottom w:w="70" w:type="dxa"/>
              <w:end w:w="90" w:type="dxa"/>
            </w:tcMar>
            <w:vAlign w:val="top"/>
          </w:tcPr>
          <w:p>
            <w:pPr>
              <w:spacing w:after="0" w:line="240" w:lineRule="auto"/>
            </w:pPr>
            <w:r>
              <w:rPr>
                <w:sz w:val="17"/>
              </w:rPr>
              <w:t>Read-only review plus deterministic evidence and isolated adversarial tests.</w:t>
            </w:r>
          </w:p>
        </w:tc>
      </w:tr>
      <w:tr>
        <w:tc>
          <w:tcPr>
            <w:tcW w:type="dxa" w:w="2880"/>
            <w:tcMar>
              <w:top w:w="70" w:type="dxa"/>
              <w:start w:w="90" w:type="dxa"/>
              <w:bottom w:w="70" w:type="dxa"/>
              <w:end w:w="90" w:type="dxa"/>
            </w:tcMar>
            <w:shd w:fill="F8FAFC"/>
            <w:vAlign w:val="top"/>
          </w:tcPr>
          <w:p>
            <w:pPr>
              <w:spacing w:after="0" w:line="240" w:lineRule="auto"/>
            </w:pPr>
            <w:r>
              <w:rPr>
                <w:sz w:val="17"/>
              </w:rPr>
              <w:t>M5 — CLI HIL</w:t>
            </w:r>
          </w:p>
        </w:tc>
        <w:tc>
          <w:tcPr>
            <w:tcW w:type="dxa" w:w="7776"/>
            <w:tcMar>
              <w:top w:w="70" w:type="dxa"/>
              <w:start w:w="90" w:type="dxa"/>
              <w:bottom w:w="70" w:type="dxa"/>
              <w:end w:w="90" w:type="dxa"/>
            </w:tcMar>
            <w:shd w:fill="F8FAFC"/>
            <w:vAlign w:val="top"/>
          </w:tcPr>
          <w:p>
            <w:pPr>
              <w:spacing w:after="0" w:line="240" w:lineRule="auto"/>
            </w:pPr>
            <w:r>
              <w:rPr>
                <w:sz w:val="17"/>
              </w:rPr>
              <w:t>Approve/reject/investigate findings interactively.</w:t>
            </w:r>
          </w:p>
        </w:tc>
      </w:tr>
      <w:tr>
        <w:tc>
          <w:tcPr>
            <w:tcW w:type="dxa" w:w="2880"/>
            <w:tcMar>
              <w:top w:w="70" w:type="dxa"/>
              <w:start w:w="90" w:type="dxa"/>
              <w:bottom w:w="70" w:type="dxa"/>
              <w:end w:w="90" w:type="dxa"/>
            </w:tcMar>
            <w:vAlign w:val="top"/>
          </w:tcPr>
          <w:p>
            <w:pPr>
              <w:spacing w:after="0" w:line="240" w:lineRule="auto"/>
            </w:pPr>
            <w:r>
              <w:rPr>
                <w:sz w:val="17"/>
              </w:rPr>
              <w:t>M6 — Adjudication loop</w:t>
            </w:r>
          </w:p>
        </w:tc>
        <w:tc>
          <w:tcPr>
            <w:tcW w:type="dxa" w:w="7776"/>
            <w:tcMar>
              <w:top w:w="70" w:type="dxa"/>
              <w:start w:w="90" w:type="dxa"/>
              <w:bottom w:w="70" w:type="dxa"/>
              <w:end w:w="90" w:type="dxa"/>
            </w:tcMar>
            <w:vAlign w:val="top"/>
          </w:tcPr>
          <w:p>
            <w:pPr>
              <w:spacing w:after="0" w:line="240" w:lineRule="auto"/>
            </w:pPr>
            <w:r>
              <w:rPr>
                <w:sz w:val="17"/>
              </w:rPr>
              <w:t>Developer accepts/rejects each reviewer finding with evidence.</w:t>
            </w:r>
          </w:p>
        </w:tc>
      </w:tr>
      <w:tr>
        <w:tc>
          <w:tcPr>
            <w:tcW w:type="dxa" w:w="2880"/>
            <w:tcMar>
              <w:top w:w="70" w:type="dxa"/>
              <w:start w:w="90" w:type="dxa"/>
              <w:bottom w:w="70" w:type="dxa"/>
              <w:end w:w="90" w:type="dxa"/>
            </w:tcMar>
            <w:shd w:fill="F8FAFC"/>
            <w:vAlign w:val="top"/>
          </w:tcPr>
          <w:p>
            <w:pPr>
              <w:spacing w:after="0" w:line="240" w:lineRule="auto"/>
            </w:pPr>
            <w:r>
              <w:rPr>
                <w:sz w:val="17"/>
              </w:rPr>
              <w:t>M7 — Git checkpoints and audit logs</w:t>
            </w:r>
          </w:p>
        </w:tc>
        <w:tc>
          <w:tcPr>
            <w:tcW w:type="dxa" w:w="7776"/>
            <w:tcMar>
              <w:top w:w="70" w:type="dxa"/>
              <w:start w:w="90" w:type="dxa"/>
              <w:bottom w:w="70" w:type="dxa"/>
              <w:end w:w="90" w:type="dxa"/>
            </w:tcMar>
            <w:shd w:fill="F8FAFC"/>
            <w:vAlign w:val="top"/>
          </w:tcPr>
          <w:p>
            <w:pPr>
              <w:spacing w:after="0" w:line="240" w:lineRule="auto"/>
            </w:pPr>
            <w:r>
              <w:rPr>
                <w:sz w:val="17"/>
              </w:rPr>
              <w:t>Persist run IDs, review IDs, validation outputs, and commits.</w:t>
            </w:r>
          </w:p>
        </w:tc>
      </w:tr>
      <w:tr>
        <w:tc>
          <w:tcPr>
            <w:tcW w:type="dxa" w:w="2880"/>
            <w:tcMar>
              <w:top w:w="70" w:type="dxa"/>
              <w:start w:w="90" w:type="dxa"/>
              <w:bottom w:w="70" w:type="dxa"/>
              <w:end w:w="90" w:type="dxa"/>
            </w:tcMar>
            <w:vAlign w:val="top"/>
          </w:tcPr>
          <w:p>
            <w:pPr>
              <w:spacing w:after="0" w:line="240" w:lineRule="auto"/>
            </w:pPr>
            <w:r>
              <w:rPr>
                <w:sz w:val="17"/>
              </w:rPr>
              <w:t>M8 — Sandboxed execution</w:t>
            </w:r>
          </w:p>
        </w:tc>
        <w:tc>
          <w:tcPr>
            <w:tcW w:type="dxa" w:w="7776"/>
            <w:tcMar>
              <w:top w:w="70" w:type="dxa"/>
              <w:start w:w="90" w:type="dxa"/>
              <w:bottom w:w="70" w:type="dxa"/>
              <w:end w:w="90" w:type="dxa"/>
            </w:tcMar>
            <w:vAlign w:val="top"/>
          </w:tcPr>
          <w:p>
            <w:pPr>
              <w:spacing w:after="0" w:line="240" w:lineRule="auto"/>
            </w:pPr>
            <w:r>
              <w:rPr>
                <w:sz w:val="17"/>
              </w:rPr>
              <w:t>Move build/test/tool execution into a container.</w:t>
            </w:r>
          </w:p>
        </w:tc>
      </w:tr>
      <w:tr>
        <w:tc>
          <w:tcPr>
            <w:tcW w:type="dxa" w:w="2880"/>
            <w:tcMar>
              <w:top w:w="70" w:type="dxa"/>
              <w:start w:w="90" w:type="dxa"/>
              <w:bottom w:w="70" w:type="dxa"/>
              <w:end w:w="90" w:type="dxa"/>
            </w:tcMar>
            <w:shd w:fill="F8FAFC"/>
            <w:vAlign w:val="top"/>
          </w:tcPr>
          <w:p>
            <w:pPr>
              <w:spacing w:after="0" w:line="240" w:lineRule="auto"/>
            </w:pPr>
            <w:r>
              <w:rPr>
                <w:sz w:val="17"/>
              </w:rPr>
              <w:t>M9 — Persistent workflow engine</w:t>
            </w:r>
          </w:p>
        </w:tc>
        <w:tc>
          <w:tcPr>
            <w:tcW w:type="dxa" w:w="7776"/>
            <w:tcMar>
              <w:top w:w="70" w:type="dxa"/>
              <w:start w:w="90" w:type="dxa"/>
              <w:bottom w:w="70" w:type="dxa"/>
              <w:end w:w="90" w:type="dxa"/>
            </w:tcMar>
            <w:shd w:fill="F8FAFC"/>
            <w:vAlign w:val="top"/>
          </w:tcPr>
          <w:p>
            <w:pPr>
              <w:spacing w:after="0" w:line="240" w:lineRule="auto"/>
            </w:pPr>
            <w:r>
              <w:rPr>
                <w:sz w:val="17"/>
              </w:rPr>
              <w:t>Only then consider LangGraph or a similar state-machine framework.</w:t>
            </w:r>
          </w:p>
        </w:tc>
      </w:tr>
      <w:tr>
        <w:tc>
          <w:tcPr>
            <w:tcW w:type="dxa" w:w="2880"/>
            <w:tcMar>
              <w:top w:w="70" w:type="dxa"/>
              <w:start w:w="90" w:type="dxa"/>
              <w:bottom w:w="70" w:type="dxa"/>
              <w:end w:w="90" w:type="dxa"/>
            </w:tcMar>
            <w:vAlign w:val="top"/>
          </w:tcPr>
          <w:p>
            <w:pPr>
              <w:spacing w:after="0" w:line="240" w:lineRule="auto"/>
            </w:pPr>
            <w:r>
              <w:rPr>
                <w:sz w:val="17"/>
              </w:rPr>
              <w:t>M10 — Web interface</w:t>
            </w:r>
          </w:p>
        </w:tc>
        <w:tc>
          <w:tcPr>
            <w:tcW w:type="dxa" w:w="7776"/>
            <w:tcMar>
              <w:top w:w="70" w:type="dxa"/>
              <w:start w:w="90" w:type="dxa"/>
              <w:bottom w:w="70" w:type="dxa"/>
              <w:end w:w="90" w:type="dxa"/>
            </w:tcMar>
            <w:vAlign w:val="top"/>
          </w:tcPr>
          <w:p>
            <w:pPr>
              <w:spacing w:after="0" w:line="240" w:lineRule="auto"/>
            </w:pPr>
            <w:r>
              <w:rPr>
                <w:sz w:val="17"/>
              </w:rPr>
              <w:t>Add FastAPI + web UI after the workflow is stable.</w:t>
            </w:r>
          </w:p>
        </w:tc>
      </w:tr>
    </w:tbl>
    <w:p>
      <w:pPr>
        <w:spacing w:after="20"/>
      </w:pPr>
    </w:p>
    <w:p>
      <w:r>
        <w:br w:type="page"/>
      </w:r>
    </w:p>
    <w:p>
      <w:pPr>
        <w:pStyle w:val="Heading1"/>
        <w:keepNext w:val="0"/>
        <w:spacing w:after="80" w:line="259" w:lineRule="auto"/>
      </w:pPr>
      <w:r>
        <w:t>19. Minimal Version 0</w:t>
      </w:r>
    </w:p>
    <w:p>
      <w:pPr>
        <w:keepNext w:val="0"/>
        <w:spacing w:after="80" w:line="259" w:lineRule="auto"/>
      </w:pPr>
      <w:r>
        <w:t>The first usable version should be deliberately small. A single command should take a local project path and a task, then run one supervised loop.</w:t>
      </w:r>
    </w:p>
    <w:p>
      <w:pPr>
        <w:pStyle w:val="CodeBlock"/>
      </w:pPr>
      <w:r>
        <w:t>python main.py ./project "Add a FastAPI /health endpoint"</w:t>
      </w:r>
    </w:p>
    <w:p>
      <w:pPr>
        <w:pStyle w:val="ListNumber"/>
        <w:spacing w:after="40" w:line="252" w:lineRule="auto"/>
      </w:pPr>
      <w:r>
        <w:t>Read the repository and derive a short requirement list.</w:t>
      </w:r>
    </w:p>
    <w:p>
      <w:pPr>
        <w:pStyle w:val="ListNumber"/>
        <w:spacing w:after="40" w:line="252" w:lineRule="auto"/>
      </w:pPr>
      <w:r>
        <w:t>Let Developer implement the change.</w:t>
      </w:r>
    </w:p>
    <w:p>
      <w:pPr>
        <w:pStyle w:val="ListNumber"/>
        <w:spacing w:after="40" w:line="252" w:lineRule="auto"/>
      </w:pPr>
      <w:r>
        <w:t>Run the relevant test/build commands.</w:t>
      </w:r>
    </w:p>
    <w:p>
      <w:pPr>
        <w:pStyle w:val="ListNumber"/>
        <w:spacing w:after="40" w:line="252" w:lineRule="auto"/>
      </w:pPr>
      <w:r>
        <w:t>Let Reviewer inspect the diff, requirements, and tool output.</w:t>
      </w:r>
    </w:p>
    <w:p>
      <w:pPr>
        <w:pStyle w:val="ListNumber"/>
        <w:spacing w:after="40" w:line="252" w:lineRule="auto"/>
      </w:pPr>
      <w:r>
        <w:t>Show findings to the human.</w:t>
      </w:r>
    </w:p>
    <w:p>
      <w:pPr>
        <w:pStyle w:val="ListNumber"/>
        <w:spacing w:after="40" w:line="252" w:lineRule="auto"/>
      </w:pPr>
      <w:r>
        <w:t>Pass approved/contested findings to Developer for adjudication.</w:t>
      </w:r>
    </w:p>
    <w:p>
      <w:pPr>
        <w:pStyle w:val="ListNumber"/>
        <w:spacing w:after="40" w:line="252" w:lineRule="auto"/>
      </w:pPr>
      <w:r>
        <w:t>Apply accepted fixes, validate again, and run final review.</w:t>
      </w:r>
    </w:p>
    <w:p>
      <w:pPr>
        <w:pStyle w:val="ListNumber"/>
        <w:spacing w:after="40" w:line="252" w:lineRule="auto"/>
      </w:pPr>
      <w:r>
        <w:t>Stop with an audit summary and Git diff/commit reference.</w:t>
      </w:r>
    </w:p>
    <w:p>
      <w:pPr>
        <w:pStyle w:val="Heading1"/>
        <w:keepNext w:val="0"/>
        <w:spacing w:after="80" w:line="259" w:lineRule="auto"/>
      </w:pPr>
      <w:r>
        <w:t>20. Final Recommended Design</w:t>
      </w:r>
    </w:p>
    <w:p>
      <w:pPr>
        <w:keepNext w:val="0"/>
        <w:spacing w:after="80" w:line="259" w:lineRule="auto"/>
      </w:pPr>
      <w:r>
        <w:t>The strongest form of this system is not “LLM A writes code and LLM B checks it.” It is a controlled evidence loop with four distinct functions: generation, falsification, adjudication, and deterministic validation. The orchestrator and human remain above both models in authority.</w:t>
      </w:r>
    </w:p>
    <w:p>
      <w:pPr>
        <w:pStyle w:val="CodeBlock"/>
      </w:pPr>
      <w:r>
        <w:t>GENERATION</w:t>
        <w:br/>
        <w:t>Developer asks: What implementation satisfies the specification?</w:t>
        <w:br/>
        <w:br/>
        <w:t>FALSIFICATION</w:t>
        <w:br/>
        <w:t>Reviewer asks: How can I prove this implementation does not satisfy the specification?</w:t>
        <w:br/>
        <w:br/>
        <w:t>ADJUDICATION</w:t>
        <w:br/>
        <w:t>Developer + Human ask: Which reviewer claims are actually valid, and what evidence supports them?</w:t>
        <w:br/>
        <w:br/>
        <w:t>VALIDATION</w:t>
        <w:br/>
        <w:t>Tools answer: Does the resulting project build, test, and meet the acceptance criteria?</w:t>
      </w:r>
    </w:p>
    <w:p>
      <w:pPr>
        <w:keepNext w:val="0"/>
        <w:spacing w:after="80" w:line="259" w:lineRule="auto"/>
      </w:pPr>
      <w:r>
        <w:t>If these responsibilities remain separate, evidence is preserved, and autonomy is bounded, the design can evolve from a supervised prototype into a reliable multi-agent development pipeline without making either LLM the final authority.</w:t>
      </w:r>
    </w:p>
    <w:p>
      <w:pPr>
        <w:pStyle w:val="Heading1"/>
        <w:keepNext w:val="0"/>
        <w:spacing w:after="80" w:line="259" w:lineRule="auto"/>
      </w:pPr>
      <w:r>
        <w:t>Appendix A — Build Checklist</w:t>
      </w:r>
    </w:p>
    <w:p>
      <w:pPr>
        <w:pStyle w:val="ListBullet"/>
        <w:spacing w:after="40" w:line="252" w:lineRule="auto"/>
      </w:pPr>
      <w:r>
        <w:t>☐ Project-root filesystem guard implemented.</w:t>
      </w:r>
    </w:p>
    <w:p>
      <w:pPr>
        <w:pStyle w:val="ListBullet"/>
        <w:spacing w:after="40" w:line="252" w:lineRule="auto"/>
      </w:pPr>
      <w:r>
        <w:t>☐ Git repository initialized; AI work occurs on dedicated branch.</w:t>
      </w:r>
    </w:p>
    <w:p>
      <w:pPr>
        <w:pStyle w:val="ListBullet"/>
        <w:spacing w:after="40" w:line="252" w:lineRule="auto"/>
      </w:pPr>
      <w:r>
        <w:t>☐ Developer and Reviewer prompts are distinct.</w:t>
      </w:r>
    </w:p>
    <w:p>
      <w:pPr>
        <w:pStyle w:val="ListBullet"/>
        <w:spacing w:after="40" w:line="252" w:lineRule="auto"/>
      </w:pPr>
      <w:r>
        <w:t>☐ Developer has controlled write access; Reviewer is read-only to production source.</w:t>
      </w:r>
    </w:p>
    <w:p>
      <w:pPr>
        <w:pStyle w:val="ListBullet"/>
        <w:spacing w:after="40" w:line="252" w:lineRule="auto"/>
      </w:pPr>
      <w:r>
        <w:t>☐ User prompt is converted into requirement IDs and acceptance criteria.</w:t>
      </w:r>
    </w:p>
    <w:p>
      <w:pPr>
        <w:pStyle w:val="ListBullet"/>
        <w:spacing w:after="40" w:line="252" w:lineRule="auto"/>
      </w:pPr>
      <w:r>
        <w:t>☐ Reviewer output is schema-validated.</w:t>
      </w:r>
    </w:p>
    <w:p>
      <w:pPr>
        <w:pStyle w:val="ListBullet"/>
        <w:spacing w:after="40" w:line="252" w:lineRule="auto"/>
      </w:pPr>
      <w:r>
        <w:t>☐ Reviewer findings require evidence for blocking severity.</w:t>
      </w:r>
    </w:p>
    <w:p>
      <w:pPr>
        <w:pStyle w:val="ListBullet"/>
        <w:spacing w:after="40" w:line="252" w:lineRule="auto"/>
      </w:pPr>
      <w:r>
        <w:t>☐ Developer returns ACCEPT / REJECT / PARTIALLY_ACCEPT for each finding.</w:t>
      </w:r>
    </w:p>
    <w:p>
      <w:pPr>
        <w:pStyle w:val="ListBullet"/>
        <w:spacing w:after="40" w:line="252" w:lineRule="auto"/>
      </w:pPr>
      <w:r>
        <w:t>☐ Human checkpoint exists for disputes and high-risk actions.</w:t>
      </w:r>
    </w:p>
    <w:p>
      <w:pPr>
        <w:pStyle w:val="ListBullet"/>
        <w:spacing w:after="40" w:line="252" w:lineRule="auto"/>
      </w:pPr>
      <w:r>
        <w:t>☐ Build/test/static-analysis commands execute independently of LLM claims.</w:t>
      </w:r>
    </w:p>
    <w:p>
      <w:pPr>
        <w:pStyle w:val="ListBullet"/>
        <w:spacing w:after="40" w:line="252" w:lineRule="auto"/>
      </w:pPr>
      <w:r>
        <w:t>☐ MAX_ITERATIONS is enforced.</w:t>
      </w:r>
    </w:p>
    <w:p>
      <w:pPr>
        <w:pStyle w:val="ListBullet"/>
        <w:spacing w:after="40" w:line="252" w:lineRule="auto"/>
      </w:pPr>
      <w:r>
        <w:t>☐ Final independent re-review occurs after fixes.</w:t>
      </w:r>
    </w:p>
    <w:p>
      <w:pPr>
        <w:pStyle w:val="ListBullet"/>
        <w:spacing w:after="40" w:line="252" w:lineRule="auto"/>
      </w:pPr>
      <w:r>
        <w:t>☐ Completion requires requirements + validation + review + human acceptance.</w:t>
      </w:r>
    </w:p>
    <w:p>
      <w:pPr>
        <w:pStyle w:val="ListBullet"/>
        <w:spacing w:after="40" w:line="252" w:lineRule="auto"/>
      </w:pPr>
      <w:r>
        <w:t>☐ Logs and Git checkpoints allow the run to be audited and rolled back.</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6"/>
      </w:rPr>
      <w:t>Dual-LLM Software Development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317" w:right="216"/>
      <w:shd w:fill="F3F5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