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You</w:t>
            </w:r>
          </w:p>
        </w:tc>
        <w:tc>
          <w:tcPr>
            <w:tcW w:type="dxa" w:w="4320"/>
          </w:tcPr>
          <w:p>
            <w:r>
              <w:t>Hello</w:t>
            </w:r>
          </w:p>
        </w:tc>
      </w:tr>
      <w:tr>
        <w:tc>
          <w:tcPr>
            <w:tcW w:type="dxa" w:w="4320"/>
          </w:tcPr>
          <w:p>
            <w:r>
              <w:t>Sai</w:t>
            </w:r>
          </w:p>
        </w:tc>
        <w:tc>
          <w:tcPr>
            <w:tcW w:type="dxa" w:w="4320"/>
          </w:tcPr>
          <w:p>
            <w:r>
              <w:t>Hi! How are you?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