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HW9: Heuristic Evaluation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11/10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this assignment, you will conduct a Heuristic Evaluation of the usability of your app, identifying at least 6 possible usability issues for your web app and fixing at least 4 of these issues. The 6 issues should include at least 6 of the 10 usability heuristics (it’s ok if a single issue encompasses more than one heuristic). </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b w:val="1"/>
          <w:rtl w:val="0"/>
        </w:rPr>
        <w:t xml:space="preserve">Step 1: Identifying Usability Issues (22 pts)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rtl w:val="0"/>
        </w:rPr>
        <w:t xml:space="preserve">You should focus your inspection on the areas of app behavior encompassed by the scenarios that you have working. For each potential usability issue you identify, you should describe (1) the number and name of the violated heuristic, (2) screenshot(s) providing evidence of the specified issue (circles and arrows pointing out the issue can be helpful, if applicable) (3) a short paragraph briefly describing the app behavior and clearly explaining how the heuristic has been violated. </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color w:val="000000"/>
          <w:sz w:val="22"/>
          <w:szCs w:val="22"/>
        </w:rPr>
      </w:pPr>
      <w:r w:rsidDel="00000000" w:rsidR="00000000" w:rsidRPr="00000000">
        <w:rPr>
          <w:rtl w:val="0"/>
        </w:rPr>
        <w:t xml:space="preserve">You will be graded primarily on the thoroughness of your evaluation - that you correctly apply heuristic evaluation, apply 6 of the 10 usability heuristics, and adequately describe how they do (or do not) apply to your app.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Step 2: Addressing Usability Issues (12 pts)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step 2, you will address 4 of the 6 usability issues you identified in Step 1. For each issue, you should design and implement a change to your app’s behavior that resolves the issue. To explain the change that you made, you should write a short paragraph describing how the behavior of your app changed and how this change resolves the usability issue. Also include a screenshot showing the new, revised feature (distinguished from the screenshot of the feature before revision).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Submit a document through Blackboard (1) describing the 6 usability issues you identified and (2) how the four changes you made addressed four of these 6 usability issues. The document should also have the name of all members of your group. Only one group member needs to submit this document.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For the changes to your app, s</w:t>
      </w:r>
      <w:r w:rsidDel="00000000" w:rsidR="00000000" w:rsidRPr="00000000">
        <w:rPr>
          <w:rtl w:val="0"/>
        </w:rPr>
        <w:t xml:space="preserve">ubmit to the Github repository that your group has used in the past HWs (or send the instructor and TAs email if this has changed). Create a HW9 pull request from your branch into hw-submissions. Merge the pull request. Create a HW9 release from hw-submissions. Deploy your application to Heroku, and ensure that the link to your deployed app on Heroku is in the Readme page for your project on Github.</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