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8BAB" w14:textId="28CE6B79" w:rsidR="00DA7543" w:rsidRDefault="00EB2D8A" w:rsidP="00EB2D8A">
      <w:pPr>
        <w:pStyle w:val="ListParagraph"/>
        <w:numPr>
          <w:ilvl w:val="0"/>
          <w:numId w:val="1"/>
        </w:numPr>
      </w:pPr>
      <w:r>
        <w:t xml:space="preserve">the URLs which is used in both dataset, both belong to same website </w:t>
      </w:r>
    </w:p>
    <w:sectPr w:rsidR="00DA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520"/>
    <w:multiLevelType w:val="hybridMultilevel"/>
    <w:tmpl w:val="800CB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8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8A"/>
    <w:rsid w:val="00BB2708"/>
    <w:rsid w:val="00DA7543"/>
    <w:rsid w:val="00E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C9E"/>
  <w15:chartTrackingRefBased/>
  <w15:docId w15:val="{3AE02597-4EF2-4067-A6E9-77D7A72B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ALAM</dc:creator>
  <cp:keywords/>
  <dc:description/>
  <cp:lastModifiedBy>NAVED ALAM</cp:lastModifiedBy>
  <cp:revision>2</cp:revision>
  <dcterms:created xsi:type="dcterms:W3CDTF">2022-12-04T05:36:00Z</dcterms:created>
  <dcterms:modified xsi:type="dcterms:W3CDTF">2022-12-04T05:44:00Z</dcterms:modified>
</cp:coreProperties>
</file>